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3B3" w:rsidRPr="000B5515" w:rsidRDefault="00B13E2B" w:rsidP="5DAF6FD9">
      <w:pPr>
        <w:jc w:val="center"/>
        <w:rPr>
          <w:sz w:val="28"/>
          <w:szCs w:val="28"/>
        </w:rPr>
      </w:pPr>
      <w:r>
        <w:rPr>
          <w:sz w:val="28"/>
          <w:szCs w:val="28"/>
        </w:rPr>
        <w:t>January 2022</w:t>
      </w:r>
      <w:r w:rsidR="62BEDA9B" w:rsidRPr="5DAF6FD9">
        <w:rPr>
          <w:sz w:val="28"/>
          <w:szCs w:val="28"/>
        </w:rPr>
        <w:t xml:space="preserve"> </w:t>
      </w:r>
      <w:r w:rsidR="00655AAC" w:rsidRPr="5DAF6FD9">
        <w:rPr>
          <w:sz w:val="28"/>
          <w:szCs w:val="28"/>
        </w:rPr>
        <w:t>Regional Service Council</w:t>
      </w:r>
    </w:p>
    <w:p w:rsidR="00655AAC" w:rsidRPr="000B5515" w:rsidRDefault="00655AAC" w:rsidP="00655AAC">
      <w:pPr>
        <w:jc w:val="center"/>
        <w:rPr>
          <w:sz w:val="28"/>
        </w:rPr>
      </w:pPr>
      <w:r w:rsidRPr="000B5515">
        <w:rPr>
          <w:sz w:val="28"/>
        </w:rPr>
        <w:t>Region 6</w:t>
      </w:r>
    </w:p>
    <w:p w:rsidR="00E570DE" w:rsidRPr="000B5515" w:rsidRDefault="00B13E2B" w:rsidP="00655AAC">
      <w:pPr>
        <w:jc w:val="center"/>
        <w:rPr>
          <w:sz w:val="28"/>
        </w:rPr>
      </w:pPr>
      <w:r>
        <w:rPr>
          <w:sz w:val="28"/>
        </w:rPr>
        <w:t>January 19, 2022</w:t>
      </w:r>
    </w:p>
    <w:p w:rsidR="0067396A" w:rsidRPr="0003039E" w:rsidRDefault="00655AAC" w:rsidP="0067396A">
      <w:pPr>
        <w:pStyle w:val="ListParagraph"/>
        <w:numPr>
          <w:ilvl w:val="0"/>
          <w:numId w:val="1"/>
        </w:numPr>
        <w:rPr>
          <w:b/>
          <w:sz w:val="24"/>
          <w:szCs w:val="24"/>
        </w:rPr>
      </w:pPr>
      <w:r w:rsidRPr="0003039E">
        <w:rPr>
          <w:b/>
          <w:sz w:val="24"/>
          <w:szCs w:val="24"/>
        </w:rPr>
        <w:t>Welcome</w:t>
      </w:r>
      <w:r w:rsidR="00727C78" w:rsidRPr="0003039E">
        <w:rPr>
          <w:b/>
          <w:sz w:val="24"/>
          <w:szCs w:val="24"/>
        </w:rPr>
        <w:t>-</w:t>
      </w:r>
      <w:r w:rsidR="00B5639C" w:rsidRPr="0003039E">
        <w:rPr>
          <w:b/>
          <w:sz w:val="24"/>
          <w:szCs w:val="24"/>
        </w:rPr>
        <w:t xml:space="preserve"> </w:t>
      </w:r>
    </w:p>
    <w:p w:rsidR="00766030" w:rsidRPr="0003039E" w:rsidRDefault="00766030" w:rsidP="00766030">
      <w:pPr>
        <w:pStyle w:val="ListParagraph"/>
        <w:numPr>
          <w:ilvl w:val="0"/>
          <w:numId w:val="1"/>
        </w:numPr>
        <w:rPr>
          <w:color w:val="000000" w:themeColor="text1"/>
          <w:sz w:val="24"/>
          <w:szCs w:val="24"/>
        </w:rPr>
      </w:pPr>
      <w:r w:rsidRPr="0A04C937">
        <w:rPr>
          <w:color w:val="000000" w:themeColor="text1"/>
          <w:sz w:val="24"/>
          <w:szCs w:val="24"/>
        </w:rPr>
        <w:t xml:space="preserve">Liz </w:t>
      </w:r>
      <w:r w:rsidR="00A218B5" w:rsidRPr="0A04C937">
        <w:rPr>
          <w:color w:val="000000" w:themeColor="text1"/>
          <w:sz w:val="24"/>
          <w:szCs w:val="24"/>
        </w:rPr>
        <w:t>Learned</w:t>
      </w:r>
      <w:r w:rsidR="2910CB28" w:rsidRPr="0A04C937">
        <w:rPr>
          <w:color w:val="000000" w:themeColor="text1"/>
          <w:sz w:val="24"/>
          <w:szCs w:val="24"/>
        </w:rPr>
        <w:t xml:space="preserve"> *</w:t>
      </w:r>
      <w:r>
        <w:tab/>
      </w:r>
      <w:r>
        <w:tab/>
      </w:r>
      <w:r>
        <w:tab/>
      </w:r>
      <w:r>
        <w:tab/>
      </w:r>
      <w:r w:rsidRPr="0A04C937">
        <w:rPr>
          <w:color w:val="000000" w:themeColor="text1"/>
          <w:sz w:val="24"/>
          <w:szCs w:val="24"/>
        </w:rPr>
        <w:t>Regional Manager</w:t>
      </w:r>
    </w:p>
    <w:p w:rsidR="00766030" w:rsidRPr="0003039E" w:rsidRDefault="00766030" w:rsidP="0A04C937">
      <w:pPr>
        <w:pStyle w:val="ListParagraph"/>
        <w:numPr>
          <w:ilvl w:val="0"/>
          <w:numId w:val="1"/>
        </w:numPr>
        <w:rPr>
          <w:b/>
          <w:bCs/>
          <w:color w:val="000000" w:themeColor="text1"/>
          <w:sz w:val="24"/>
          <w:szCs w:val="24"/>
        </w:rPr>
      </w:pPr>
      <w:r w:rsidRPr="0A04C937">
        <w:rPr>
          <w:color w:val="000000" w:themeColor="text1"/>
          <w:sz w:val="24"/>
          <w:szCs w:val="24"/>
        </w:rPr>
        <w:t>Iwona Morretino</w:t>
      </w:r>
      <w:r w:rsidR="674A5863" w:rsidRPr="0A04C937">
        <w:rPr>
          <w:color w:val="000000" w:themeColor="text1"/>
          <w:sz w:val="24"/>
          <w:szCs w:val="24"/>
        </w:rPr>
        <w:t xml:space="preserve"> *</w:t>
      </w:r>
      <w:r>
        <w:tab/>
      </w:r>
      <w:r>
        <w:tab/>
      </w:r>
      <w:r>
        <w:tab/>
      </w:r>
      <w:r w:rsidR="00796B7C" w:rsidRPr="0A04C937">
        <w:rPr>
          <w:color w:val="000000" w:themeColor="text1"/>
          <w:sz w:val="24"/>
          <w:szCs w:val="24"/>
        </w:rPr>
        <w:t>DCS Rep Regional Service Coordinator</w:t>
      </w:r>
    </w:p>
    <w:p w:rsidR="00A218B5" w:rsidRDefault="00766030" w:rsidP="00BE5D40">
      <w:pPr>
        <w:pStyle w:val="ListParagraph"/>
        <w:numPr>
          <w:ilvl w:val="0"/>
          <w:numId w:val="1"/>
        </w:numPr>
        <w:rPr>
          <w:color w:val="000000" w:themeColor="text1"/>
          <w:sz w:val="24"/>
          <w:szCs w:val="24"/>
        </w:rPr>
      </w:pPr>
      <w:r w:rsidRPr="0003039E">
        <w:rPr>
          <w:color w:val="000000" w:themeColor="text1"/>
          <w:sz w:val="24"/>
          <w:szCs w:val="24"/>
        </w:rPr>
        <w:t>Katie Craft</w:t>
      </w:r>
      <w:r w:rsidRPr="0003039E">
        <w:rPr>
          <w:color w:val="000000" w:themeColor="text1"/>
          <w:sz w:val="24"/>
          <w:szCs w:val="24"/>
        </w:rPr>
        <w:tab/>
      </w:r>
      <w:r w:rsidRPr="0003039E">
        <w:rPr>
          <w:color w:val="000000" w:themeColor="text1"/>
          <w:sz w:val="24"/>
          <w:szCs w:val="24"/>
        </w:rPr>
        <w:tab/>
      </w:r>
      <w:r w:rsidRPr="0003039E">
        <w:rPr>
          <w:color w:val="000000" w:themeColor="text1"/>
          <w:sz w:val="24"/>
          <w:szCs w:val="24"/>
        </w:rPr>
        <w:tab/>
      </w:r>
      <w:r w:rsidRPr="0003039E">
        <w:rPr>
          <w:color w:val="000000" w:themeColor="text1"/>
          <w:sz w:val="24"/>
          <w:szCs w:val="24"/>
        </w:rPr>
        <w:tab/>
        <w:t>DCS RFM</w:t>
      </w:r>
    </w:p>
    <w:p w:rsidR="00766030" w:rsidRPr="0003039E" w:rsidRDefault="00A218B5" w:rsidP="00BE5D40">
      <w:pPr>
        <w:pStyle w:val="ListParagraph"/>
        <w:numPr>
          <w:ilvl w:val="0"/>
          <w:numId w:val="1"/>
        </w:numPr>
        <w:rPr>
          <w:color w:val="000000" w:themeColor="text1"/>
          <w:sz w:val="24"/>
          <w:szCs w:val="24"/>
        </w:rPr>
      </w:pPr>
      <w:r w:rsidRPr="0A04C937">
        <w:rPr>
          <w:color w:val="000000" w:themeColor="text1"/>
          <w:sz w:val="24"/>
          <w:szCs w:val="24"/>
        </w:rPr>
        <w:t>Kerri King</w:t>
      </w:r>
      <w:r w:rsidR="089D3CBE" w:rsidRPr="0A04C937">
        <w:rPr>
          <w:color w:val="000000" w:themeColor="text1"/>
          <w:sz w:val="24"/>
          <w:szCs w:val="24"/>
        </w:rPr>
        <w:t xml:space="preserve"> *</w:t>
      </w:r>
      <w:r>
        <w:tab/>
      </w:r>
      <w:r>
        <w:tab/>
      </w:r>
      <w:r>
        <w:tab/>
      </w:r>
      <w:r>
        <w:tab/>
      </w:r>
      <w:r w:rsidRPr="0A04C937">
        <w:rPr>
          <w:color w:val="000000" w:themeColor="text1"/>
          <w:sz w:val="24"/>
          <w:szCs w:val="24"/>
        </w:rPr>
        <w:t>Huntington Co LOD</w:t>
      </w:r>
      <w:r>
        <w:tab/>
      </w:r>
    </w:p>
    <w:p w:rsidR="00BE5D40" w:rsidRDefault="00BE5D40" w:rsidP="00766030">
      <w:pPr>
        <w:pStyle w:val="ListParagraph"/>
        <w:numPr>
          <w:ilvl w:val="0"/>
          <w:numId w:val="1"/>
        </w:numPr>
        <w:rPr>
          <w:color w:val="000000" w:themeColor="text1"/>
          <w:sz w:val="24"/>
          <w:szCs w:val="24"/>
        </w:rPr>
      </w:pPr>
      <w:r w:rsidRPr="0A04C937">
        <w:rPr>
          <w:color w:val="000000" w:themeColor="text1"/>
          <w:sz w:val="24"/>
          <w:szCs w:val="24"/>
        </w:rPr>
        <w:t>Jamie Brown</w:t>
      </w:r>
      <w:r w:rsidR="1741A6E2" w:rsidRPr="0A04C937">
        <w:rPr>
          <w:color w:val="000000" w:themeColor="text1"/>
          <w:sz w:val="24"/>
          <w:szCs w:val="24"/>
        </w:rPr>
        <w:t xml:space="preserve"> *</w:t>
      </w:r>
      <w:r>
        <w:tab/>
      </w:r>
      <w:r>
        <w:tab/>
      </w:r>
      <w:r>
        <w:tab/>
      </w:r>
      <w:r>
        <w:tab/>
      </w:r>
      <w:r w:rsidRPr="0A04C937">
        <w:rPr>
          <w:color w:val="000000" w:themeColor="text1"/>
          <w:sz w:val="24"/>
          <w:szCs w:val="24"/>
        </w:rPr>
        <w:t>Fulton Co LOD</w:t>
      </w:r>
    </w:p>
    <w:p w:rsidR="0084054F" w:rsidRDefault="0084054F" w:rsidP="00766030">
      <w:pPr>
        <w:pStyle w:val="ListParagraph"/>
        <w:numPr>
          <w:ilvl w:val="0"/>
          <w:numId w:val="1"/>
        </w:numPr>
        <w:rPr>
          <w:color w:val="000000" w:themeColor="text1"/>
          <w:sz w:val="24"/>
          <w:szCs w:val="24"/>
        </w:rPr>
      </w:pPr>
      <w:r w:rsidRPr="0A04C937">
        <w:rPr>
          <w:color w:val="000000" w:themeColor="text1"/>
          <w:sz w:val="24"/>
          <w:szCs w:val="24"/>
        </w:rPr>
        <w:t>Julie Hobbs</w:t>
      </w:r>
      <w:r w:rsidR="4207CD8C" w:rsidRPr="0A04C937">
        <w:rPr>
          <w:color w:val="000000" w:themeColor="text1"/>
          <w:sz w:val="24"/>
          <w:szCs w:val="24"/>
        </w:rPr>
        <w:t xml:space="preserve"> *</w:t>
      </w:r>
      <w:r>
        <w:tab/>
      </w:r>
      <w:r>
        <w:tab/>
      </w:r>
      <w:r>
        <w:tab/>
      </w:r>
      <w:r>
        <w:tab/>
      </w:r>
      <w:r w:rsidRPr="0A04C937">
        <w:rPr>
          <w:color w:val="000000" w:themeColor="text1"/>
          <w:sz w:val="24"/>
          <w:szCs w:val="24"/>
        </w:rPr>
        <w:t>Wabash Co LOD</w:t>
      </w:r>
    </w:p>
    <w:p w:rsidR="0084054F" w:rsidRDefault="0084054F" w:rsidP="00766030">
      <w:pPr>
        <w:pStyle w:val="ListParagraph"/>
        <w:numPr>
          <w:ilvl w:val="0"/>
          <w:numId w:val="1"/>
        </w:numPr>
        <w:rPr>
          <w:color w:val="000000" w:themeColor="text1"/>
          <w:sz w:val="24"/>
          <w:szCs w:val="24"/>
        </w:rPr>
      </w:pPr>
      <w:r w:rsidRPr="0A04C937">
        <w:rPr>
          <w:color w:val="000000" w:themeColor="text1"/>
          <w:sz w:val="24"/>
          <w:szCs w:val="24"/>
        </w:rPr>
        <w:t>Stacey Morgan</w:t>
      </w:r>
      <w:r w:rsidR="169112B1" w:rsidRPr="0A04C937">
        <w:rPr>
          <w:color w:val="000000" w:themeColor="text1"/>
          <w:sz w:val="24"/>
          <w:szCs w:val="24"/>
        </w:rPr>
        <w:t xml:space="preserve"> *</w:t>
      </w:r>
      <w:r>
        <w:tab/>
      </w:r>
      <w:r>
        <w:tab/>
      </w:r>
      <w:r>
        <w:tab/>
      </w:r>
      <w:r w:rsidRPr="0A04C937">
        <w:rPr>
          <w:color w:val="000000" w:themeColor="text1"/>
          <w:sz w:val="24"/>
          <w:szCs w:val="24"/>
        </w:rPr>
        <w:t>Howard Co LOD</w:t>
      </w:r>
    </w:p>
    <w:p w:rsidR="00684D4B" w:rsidRPr="0003039E" w:rsidRDefault="00684D4B" w:rsidP="00766030">
      <w:pPr>
        <w:pStyle w:val="ListParagraph"/>
        <w:numPr>
          <w:ilvl w:val="0"/>
          <w:numId w:val="1"/>
        </w:numPr>
        <w:rPr>
          <w:color w:val="000000" w:themeColor="text1"/>
          <w:sz w:val="24"/>
          <w:szCs w:val="24"/>
        </w:rPr>
      </w:pPr>
      <w:r w:rsidRPr="0A04C937">
        <w:rPr>
          <w:color w:val="000000" w:themeColor="text1"/>
          <w:sz w:val="24"/>
          <w:szCs w:val="24"/>
        </w:rPr>
        <w:t>Delli Wells</w:t>
      </w:r>
      <w:r w:rsidR="6D6CA23E" w:rsidRPr="0A04C937">
        <w:rPr>
          <w:color w:val="000000" w:themeColor="text1"/>
          <w:sz w:val="24"/>
          <w:szCs w:val="24"/>
        </w:rPr>
        <w:t xml:space="preserve"> *</w:t>
      </w:r>
      <w:r>
        <w:tab/>
      </w:r>
      <w:r>
        <w:tab/>
      </w:r>
      <w:r>
        <w:tab/>
      </w:r>
      <w:r>
        <w:tab/>
      </w:r>
      <w:r w:rsidRPr="0A04C937">
        <w:rPr>
          <w:color w:val="000000" w:themeColor="text1"/>
          <w:sz w:val="24"/>
          <w:szCs w:val="24"/>
        </w:rPr>
        <w:t>Cass Co LOD</w:t>
      </w:r>
    </w:p>
    <w:p w:rsidR="00585296" w:rsidRPr="0003039E" w:rsidRDefault="00585296" w:rsidP="00766030">
      <w:pPr>
        <w:pStyle w:val="ListParagraph"/>
        <w:numPr>
          <w:ilvl w:val="0"/>
          <w:numId w:val="1"/>
        </w:numPr>
        <w:rPr>
          <w:color w:val="000000" w:themeColor="text1"/>
          <w:sz w:val="24"/>
          <w:szCs w:val="24"/>
        </w:rPr>
      </w:pPr>
      <w:r w:rsidRPr="0003039E">
        <w:rPr>
          <w:color w:val="000000" w:themeColor="text1"/>
          <w:sz w:val="24"/>
          <w:szCs w:val="24"/>
        </w:rPr>
        <w:t>Mary Werner</w:t>
      </w:r>
      <w:r w:rsidRPr="0003039E">
        <w:rPr>
          <w:color w:val="000000" w:themeColor="text1"/>
          <w:sz w:val="24"/>
          <w:szCs w:val="24"/>
        </w:rPr>
        <w:tab/>
      </w:r>
      <w:r w:rsidRPr="0003039E">
        <w:rPr>
          <w:color w:val="000000" w:themeColor="text1"/>
          <w:sz w:val="24"/>
          <w:szCs w:val="24"/>
        </w:rPr>
        <w:tab/>
      </w:r>
      <w:r w:rsidRPr="0003039E">
        <w:rPr>
          <w:color w:val="000000" w:themeColor="text1"/>
          <w:sz w:val="24"/>
          <w:szCs w:val="24"/>
        </w:rPr>
        <w:tab/>
      </w:r>
      <w:r w:rsidR="000C4B84" w:rsidRPr="0003039E">
        <w:rPr>
          <w:color w:val="000000" w:themeColor="text1"/>
          <w:sz w:val="24"/>
          <w:szCs w:val="24"/>
        </w:rPr>
        <w:tab/>
      </w:r>
      <w:r w:rsidRPr="0003039E">
        <w:rPr>
          <w:color w:val="000000" w:themeColor="text1"/>
          <w:sz w:val="24"/>
          <w:szCs w:val="24"/>
        </w:rPr>
        <w:t>Foster Care</w:t>
      </w:r>
    </w:p>
    <w:p w:rsidR="00766030" w:rsidRPr="0003039E" w:rsidRDefault="00766030" w:rsidP="00766030">
      <w:pPr>
        <w:pStyle w:val="ListParagraph"/>
        <w:numPr>
          <w:ilvl w:val="0"/>
          <w:numId w:val="1"/>
        </w:numPr>
        <w:rPr>
          <w:color w:val="000000" w:themeColor="text1"/>
          <w:sz w:val="24"/>
          <w:szCs w:val="24"/>
        </w:rPr>
      </w:pPr>
      <w:r w:rsidRPr="584C26AE">
        <w:rPr>
          <w:color w:val="000000" w:themeColor="text1"/>
          <w:sz w:val="24"/>
          <w:szCs w:val="24"/>
        </w:rPr>
        <w:t>Janaei Smith</w:t>
      </w:r>
      <w:r w:rsidR="133FAC8B" w:rsidRPr="584C26AE">
        <w:rPr>
          <w:color w:val="000000" w:themeColor="text1"/>
          <w:sz w:val="24"/>
          <w:szCs w:val="24"/>
        </w:rPr>
        <w:t xml:space="preserve"> *</w:t>
      </w:r>
      <w:r>
        <w:tab/>
      </w:r>
      <w:r>
        <w:tab/>
      </w:r>
      <w:r>
        <w:tab/>
      </w:r>
      <w:r w:rsidR="44898D05" w:rsidRPr="584C26AE">
        <w:rPr>
          <w:color w:val="000000" w:themeColor="text1"/>
          <w:sz w:val="24"/>
          <w:szCs w:val="24"/>
        </w:rPr>
        <w:t xml:space="preserve"> </w:t>
      </w:r>
      <w:r w:rsidR="52A43099" w:rsidRPr="584C26AE">
        <w:rPr>
          <w:color w:val="000000" w:themeColor="text1"/>
          <w:sz w:val="24"/>
          <w:szCs w:val="24"/>
        </w:rPr>
        <w:t xml:space="preserve"> </w:t>
      </w:r>
      <w:r w:rsidRPr="584C26AE">
        <w:rPr>
          <w:color w:val="000000" w:themeColor="text1"/>
          <w:sz w:val="24"/>
          <w:szCs w:val="24"/>
        </w:rPr>
        <w:t>Cass Co FCMS</w:t>
      </w:r>
    </w:p>
    <w:p w:rsidR="00766030" w:rsidRPr="0003039E" w:rsidRDefault="00766030" w:rsidP="00BE5D40">
      <w:pPr>
        <w:pStyle w:val="ListParagraph"/>
        <w:numPr>
          <w:ilvl w:val="0"/>
          <w:numId w:val="1"/>
        </w:numPr>
        <w:rPr>
          <w:color w:val="000000" w:themeColor="text1"/>
          <w:sz w:val="24"/>
          <w:szCs w:val="24"/>
        </w:rPr>
      </w:pPr>
      <w:r w:rsidRPr="0003039E">
        <w:rPr>
          <w:color w:val="000000" w:themeColor="text1"/>
          <w:sz w:val="24"/>
          <w:szCs w:val="24"/>
        </w:rPr>
        <w:t>Kelly Moorman</w:t>
      </w:r>
      <w:r w:rsidRPr="0003039E">
        <w:rPr>
          <w:color w:val="000000" w:themeColor="text1"/>
          <w:sz w:val="24"/>
          <w:szCs w:val="24"/>
        </w:rPr>
        <w:tab/>
      </w:r>
      <w:r w:rsidRPr="0003039E">
        <w:rPr>
          <w:color w:val="000000" w:themeColor="text1"/>
          <w:sz w:val="24"/>
          <w:szCs w:val="24"/>
        </w:rPr>
        <w:tab/>
      </w:r>
      <w:r w:rsidRPr="0003039E">
        <w:rPr>
          <w:color w:val="000000" w:themeColor="text1"/>
          <w:sz w:val="24"/>
          <w:szCs w:val="24"/>
        </w:rPr>
        <w:tab/>
        <w:t>Huntington Co FCMS</w:t>
      </w:r>
    </w:p>
    <w:p w:rsidR="000C4B84" w:rsidRPr="0003039E" w:rsidRDefault="000C4B84" w:rsidP="000C4B84">
      <w:pPr>
        <w:pStyle w:val="ListParagraph"/>
        <w:numPr>
          <w:ilvl w:val="0"/>
          <w:numId w:val="1"/>
        </w:numPr>
        <w:rPr>
          <w:color w:val="000000" w:themeColor="text1"/>
          <w:sz w:val="24"/>
          <w:szCs w:val="24"/>
        </w:rPr>
      </w:pPr>
      <w:r w:rsidRPr="0003039E">
        <w:rPr>
          <w:color w:val="000000" w:themeColor="text1"/>
          <w:sz w:val="24"/>
          <w:szCs w:val="24"/>
        </w:rPr>
        <w:t>Bradley Samuel</w:t>
      </w:r>
      <w:r w:rsidRPr="0003039E">
        <w:rPr>
          <w:color w:val="000000" w:themeColor="text1"/>
          <w:sz w:val="24"/>
          <w:szCs w:val="24"/>
        </w:rPr>
        <w:tab/>
      </w:r>
      <w:r w:rsidRPr="0003039E">
        <w:rPr>
          <w:color w:val="000000" w:themeColor="text1"/>
          <w:sz w:val="24"/>
          <w:szCs w:val="24"/>
        </w:rPr>
        <w:tab/>
      </w:r>
      <w:r w:rsidRPr="0003039E">
        <w:rPr>
          <w:color w:val="000000" w:themeColor="text1"/>
          <w:sz w:val="24"/>
          <w:szCs w:val="24"/>
        </w:rPr>
        <w:tab/>
        <w:t>FCM Fulton Co</w:t>
      </w:r>
    </w:p>
    <w:p w:rsidR="00596F64" w:rsidRPr="0003039E" w:rsidRDefault="00585296" w:rsidP="00596F64">
      <w:pPr>
        <w:pStyle w:val="ListParagraph"/>
        <w:numPr>
          <w:ilvl w:val="0"/>
          <w:numId w:val="1"/>
        </w:numPr>
        <w:rPr>
          <w:color w:val="000000" w:themeColor="text1"/>
          <w:sz w:val="24"/>
          <w:szCs w:val="24"/>
        </w:rPr>
      </w:pPr>
      <w:r w:rsidRPr="0003039E">
        <w:rPr>
          <w:color w:val="000000" w:themeColor="text1"/>
          <w:sz w:val="24"/>
          <w:szCs w:val="24"/>
        </w:rPr>
        <w:t>Christy Robbins</w:t>
      </w:r>
      <w:r w:rsidRPr="0003039E">
        <w:rPr>
          <w:color w:val="000000" w:themeColor="text1"/>
          <w:sz w:val="24"/>
          <w:szCs w:val="24"/>
        </w:rPr>
        <w:tab/>
      </w:r>
      <w:r w:rsidRPr="0003039E">
        <w:rPr>
          <w:color w:val="000000" w:themeColor="text1"/>
          <w:sz w:val="24"/>
          <w:szCs w:val="24"/>
        </w:rPr>
        <w:tab/>
      </w:r>
      <w:r w:rsidRPr="0003039E">
        <w:rPr>
          <w:color w:val="000000" w:themeColor="text1"/>
          <w:sz w:val="24"/>
          <w:szCs w:val="24"/>
        </w:rPr>
        <w:tab/>
        <w:t>Community Partners Director</w:t>
      </w:r>
    </w:p>
    <w:p w:rsidR="00AF2781" w:rsidRDefault="00AF2781" w:rsidP="00596F64">
      <w:pPr>
        <w:pStyle w:val="ListParagraph"/>
        <w:numPr>
          <w:ilvl w:val="0"/>
          <w:numId w:val="1"/>
        </w:numPr>
        <w:rPr>
          <w:color w:val="000000" w:themeColor="text1"/>
          <w:sz w:val="24"/>
          <w:szCs w:val="24"/>
        </w:rPr>
      </w:pPr>
      <w:r w:rsidRPr="0003039E">
        <w:rPr>
          <w:color w:val="000000" w:themeColor="text1"/>
          <w:sz w:val="24"/>
          <w:szCs w:val="24"/>
        </w:rPr>
        <w:t>Libby Martin</w:t>
      </w:r>
      <w:r w:rsidR="00901BD2">
        <w:rPr>
          <w:color w:val="000000" w:themeColor="text1"/>
          <w:sz w:val="24"/>
          <w:szCs w:val="24"/>
        </w:rPr>
        <w:tab/>
      </w:r>
      <w:r w:rsidRPr="0003039E">
        <w:rPr>
          <w:color w:val="000000" w:themeColor="text1"/>
          <w:sz w:val="24"/>
          <w:szCs w:val="24"/>
        </w:rPr>
        <w:tab/>
      </w:r>
      <w:r w:rsidRPr="0003039E">
        <w:rPr>
          <w:color w:val="000000" w:themeColor="text1"/>
          <w:sz w:val="24"/>
          <w:szCs w:val="24"/>
        </w:rPr>
        <w:tab/>
      </w:r>
      <w:r w:rsidR="000C4B84" w:rsidRPr="0003039E">
        <w:rPr>
          <w:color w:val="000000" w:themeColor="text1"/>
          <w:sz w:val="24"/>
          <w:szCs w:val="24"/>
        </w:rPr>
        <w:tab/>
      </w:r>
      <w:r w:rsidRPr="0003039E">
        <w:rPr>
          <w:color w:val="000000" w:themeColor="text1"/>
          <w:sz w:val="24"/>
          <w:szCs w:val="24"/>
        </w:rPr>
        <w:t>LSSI</w:t>
      </w:r>
    </w:p>
    <w:p w:rsidR="007857D1" w:rsidRDefault="00585296" w:rsidP="000D5E51">
      <w:pPr>
        <w:pStyle w:val="ListParagraph"/>
        <w:numPr>
          <w:ilvl w:val="0"/>
          <w:numId w:val="1"/>
        </w:numPr>
        <w:rPr>
          <w:color w:val="000000" w:themeColor="text1"/>
          <w:sz w:val="24"/>
          <w:szCs w:val="24"/>
        </w:rPr>
      </w:pPr>
      <w:r w:rsidRPr="0003039E">
        <w:rPr>
          <w:color w:val="000000" w:themeColor="text1"/>
          <w:sz w:val="24"/>
          <w:szCs w:val="24"/>
        </w:rPr>
        <w:t>Caroline Sholty</w:t>
      </w:r>
      <w:r w:rsidR="002C41E8" w:rsidRPr="0003039E">
        <w:rPr>
          <w:color w:val="000000" w:themeColor="text1"/>
          <w:sz w:val="24"/>
          <w:szCs w:val="24"/>
        </w:rPr>
        <w:tab/>
      </w:r>
      <w:r w:rsidR="002C41E8" w:rsidRPr="0003039E">
        <w:rPr>
          <w:color w:val="000000" w:themeColor="text1"/>
          <w:sz w:val="24"/>
          <w:szCs w:val="24"/>
        </w:rPr>
        <w:tab/>
      </w:r>
      <w:r w:rsidR="002C41E8" w:rsidRPr="0003039E">
        <w:rPr>
          <w:color w:val="000000" w:themeColor="text1"/>
          <w:sz w:val="24"/>
          <w:szCs w:val="24"/>
        </w:rPr>
        <w:tab/>
        <w:t xml:space="preserve">Four County </w:t>
      </w:r>
    </w:p>
    <w:p w:rsidR="00684D4B" w:rsidRDefault="00684D4B" w:rsidP="000D5E51">
      <w:pPr>
        <w:pStyle w:val="ListParagraph"/>
        <w:numPr>
          <w:ilvl w:val="0"/>
          <w:numId w:val="1"/>
        </w:numPr>
        <w:rPr>
          <w:color w:val="000000" w:themeColor="text1"/>
          <w:sz w:val="24"/>
          <w:szCs w:val="24"/>
        </w:rPr>
      </w:pPr>
      <w:r>
        <w:rPr>
          <w:color w:val="000000" w:themeColor="text1"/>
          <w:sz w:val="24"/>
          <w:szCs w:val="24"/>
        </w:rPr>
        <w:t>Jan Williams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YSB</w:t>
      </w:r>
    </w:p>
    <w:p w:rsidR="00901BD2" w:rsidRDefault="00901BD2" w:rsidP="000D5E51">
      <w:pPr>
        <w:pStyle w:val="ListParagraph"/>
        <w:numPr>
          <w:ilvl w:val="0"/>
          <w:numId w:val="1"/>
        </w:numPr>
        <w:rPr>
          <w:color w:val="000000" w:themeColor="text1"/>
          <w:sz w:val="24"/>
          <w:szCs w:val="24"/>
        </w:rPr>
      </w:pPr>
      <w:r>
        <w:rPr>
          <w:color w:val="000000" w:themeColor="text1"/>
          <w:sz w:val="24"/>
          <w:szCs w:val="24"/>
        </w:rPr>
        <w:t>Kimberly Simms</w:t>
      </w:r>
    </w:p>
    <w:p w:rsidR="00901BD2" w:rsidRDefault="00901BD2" w:rsidP="000D5E51">
      <w:pPr>
        <w:pStyle w:val="ListParagraph"/>
        <w:numPr>
          <w:ilvl w:val="0"/>
          <w:numId w:val="1"/>
        </w:numPr>
        <w:rPr>
          <w:color w:val="000000" w:themeColor="text1"/>
          <w:sz w:val="24"/>
          <w:szCs w:val="24"/>
        </w:rPr>
      </w:pPr>
      <w:r>
        <w:rPr>
          <w:color w:val="000000" w:themeColor="text1"/>
          <w:sz w:val="24"/>
          <w:szCs w:val="24"/>
        </w:rPr>
        <w:t>Barbara Hilton</w:t>
      </w:r>
    </w:p>
    <w:p w:rsidR="00072398" w:rsidRDefault="00072398" w:rsidP="000D5E51">
      <w:pPr>
        <w:pStyle w:val="ListParagraph"/>
        <w:numPr>
          <w:ilvl w:val="0"/>
          <w:numId w:val="1"/>
        </w:numPr>
        <w:rPr>
          <w:color w:val="000000" w:themeColor="text1"/>
          <w:sz w:val="24"/>
          <w:szCs w:val="24"/>
        </w:rPr>
      </w:pPr>
      <w:r>
        <w:rPr>
          <w:color w:val="000000" w:themeColor="text1"/>
          <w:sz w:val="24"/>
          <w:szCs w:val="24"/>
        </w:rPr>
        <w:t>Courtney Calhoun</w:t>
      </w:r>
    </w:p>
    <w:p w:rsidR="00072398" w:rsidRPr="0003039E" w:rsidRDefault="00072398" w:rsidP="000D5E51">
      <w:pPr>
        <w:pStyle w:val="ListParagraph"/>
        <w:numPr>
          <w:ilvl w:val="0"/>
          <w:numId w:val="1"/>
        </w:numPr>
        <w:rPr>
          <w:color w:val="000000" w:themeColor="text1"/>
          <w:sz w:val="24"/>
          <w:szCs w:val="24"/>
        </w:rPr>
      </w:pPr>
      <w:r>
        <w:rPr>
          <w:color w:val="000000" w:themeColor="text1"/>
          <w:sz w:val="24"/>
          <w:szCs w:val="24"/>
        </w:rPr>
        <w:t>Katrina Tillman</w:t>
      </w:r>
    </w:p>
    <w:p w:rsidR="0084054F" w:rsidRPr="0003039E" w:rsidRDefault="0084054F" w:rsidP="00CA6094">
      <w:pPr>
        <w:rPr>
          <w:sz w:val="24"/>
          <w:szCs w:val="24"/>
        </w:rPr>
      </w:pPr>
      <w:r>
        <w:rPr>
          <w:sz w:val="24"/>
          <w:szCs w:val="24"/>
        </w:rPr>
        <w:t xml:space="preserve">The minutes from the </w:t>
      </w:r>
      <w:r w:rsidR="00750CD9">
        <w:rPr>
          <w:sz w:val="24"/>
          <w:szCs w:val="24"/>
        </w:rPr>
        <w:t xml:space="preserve">December </w:t>
      </w:r>
      <w:r>
        <w:rPr>
          <w:sz w:val="24"/>
          <w:szCs w:val="24"/>
        </w:rPr>
        <w:t xml:space="preserve">meeting will be reviewed in January as support staff is out on FML. </w:t>
      </w:r>
    </w:p>
    <w:p w:rsidR="007857D1" w:rsidRDefault="00EF326F" w:rsidP="007857D1">
      <w:pPr>
        <w:pStyle w:val="ListParagraph"/>
        <w:numPr>
          <w:ilvl w:val="0"/>
          <w:numId w:val="37"/>
        </w:numPr>
        <w:rPr>
          <w:sz w:val="24"/>
          <w:szCs w:val="24"/>
        </w:rPr>
      </w:pPr>
      <w:r>
        <w:rPr>
          <w:sz w:val="24"/>
          <w:szCs w:val="24"/>
        </w:rPr>
        <w:t>SCAN</w:t>
      </w:r>
      <w:r w:rsidR="00261853">
        <w:rPr>
          <w:sz w:val="24"/>
          <w:szCs w:val="24"/>
        </w:rPr>
        <w:t xml:space="preserve"> – not too many updates since December. Referrals from DCS is still our highest referral source with Howard Co in the lead. </w:t>
      </w:r>
    </w:p>
    <w:p w:rsidR="00B30AFC" w:rsidRDefault="00B30AFC" w:rsidP="007857D1">
      <w:pPr>
        <w:pStyle w:val="ListParagraph"/>
        <w:numPr>
          <w:ilvl w:val="0"/>
          <w:numId w:val="37"/>
        </w:numPr>
        <w:rPr>
          <w:sz w:val="24"/>
          <w:szCs w:val="24"/>
        </w:rPr>
      </w:pPr>
      <w:r>
        <w:rPr>
          <w:sz w:val="24"/>
          <w:szCs w:val="24"/>
        </w:rPr>
        <w:t>We added a new summary to see how many referrals and enrollments we are getting each month.</w:t>
      </w:r>
    </w:p>
    <w:p w:rsidR="000B258A" w:rsidRDefault="000B258A" w:rsidP="007857D1">
      <w:pPr>
        <w:pStyle w:val="ListParagraph"/>
        <w:numPr>
          <w:ilvl w:val="0"/>
          <w:numId w:val="37"/>
        </w:numPr>
        <w:rPr>
          <w:sz w:val="24"/>
          <w:szCs w:val="24"/>
        </w:rPr>
      </w:pPr>
      <w:r>
        <w:rPr>
          <w:sz w:val="24"/>
          <w:szCs w:val="24"/>
        </w:rPr>
        <w:t xml:space="preserve">We had $17,361.08 </w:t>
      </w:r>
      <w:r w:rsidR="00B81ABC">
        <w:rPr>
          <w:sz w:val="24"/>
          <w:szCs w:val="24"/>
        </w:rPr>
        <w:t xml:space="preserve">flex </w:t>
      </w:r>
      <w:r>
        <w:rPr>
          <w:sz w:val="24"/>
          <w:szCs w:val="24"/>
        </w:rPr>
        <w:t>funds used to assist families</w:t>
      </w:r>
      <w:r w:rsidR="00B81ABC">
        <w:rPr>
          <w:sz w:val="24"/>
          <w:szCs w:val="24"/>
        </w:rPr>
        <w:t>, primarily housing &amp; utility assistance</w:t>
      </w:r>
    </w:p>
    <w:p w:rsidR="000B258A" w:rsidRDefault="000B258A" w:rsidP="007857D1">
      <w:pPr>
        <w:pStyle w:val="ListParagraph"/>
        <w:numPr>
          <w:ilvl w:val="0"/>
          <w:numId w:val="37"/>
        </w:numPr>
        <w:rPr>
          <w:sz w:val="24"/>
          <w:szCs w:val="24"/>
        </w:rPr>
      </w:pPr>
      <w:r>
        <w:rPr>
          <w:sz w:val="24"/>
          <w:szCs w:val="24"/>
        </w:rPr>
        <w:t>389 clients s</w:t>
      </w:r>
      <w:r w:rsidR="005A52F6">
        <w:rPr>
          <w:sz w:val="24"/>
          <w:szCs w:val="24"/>
        </w:rPr>
        <w:t>erved</w:t>
      </w:r>
      <w:r w:rsidR="00A72C51">
        <w:rPr>
          <w:sz w:val="24"/>
          <w:szCs w:val="24"/>
        </w:rPr>
        <w:t xml:space="preserve"> July through December</w:t>
      </w:r>
      <w:r w:rsidR="00391B70">
        <w:rPr>
          <w:sz w:val="24"/>
          <w:szCs w:val="24"/>
        </w:rPr>
        <w:t>, 154 were adults, 235 were children.</w:t>
      </w:r>
    </w:p>
    <w:p w:rsidR="00391B70" w:rsidRDefault="00391B70" w:rsidP="007857D1">
      <w:pPr>
        <w:pStyle w:val="ListParagraph"/>
        <w:numPr>
          <w:ilvl w:val="0"/>
          <w:numId w:val="37"/>
        </w:numPr>
        <w:rPr>
          <w:sz w:val="24"/>
          <w:szCs w:val="24"/>
        </w:rPr>
      </w:pPr>
      <w:r>
        <w:rPr>
          <w:sz w:val="24"/>
          <w:szCs w:val="24"/>
        </w:rPr>
        <w:t>Program outcomes, a little bit of improvement in the last month</w:t>
      </w:r>
      <w:r w:rsidR="004A1AD1">
        <w:rPr>
          <w:sz w:val="24"/>
          <w:szCs w:val="24"/>
        </w:rPr>
        <w:t xml:space="preserve"> with our </w:t>
      </w:r>
      <w:r w:rsidR="00AC3200">
        <w:rPr>
          <w:sz w:val="24"/>
          <w:szCs w:val="24"/>
        </w:rPr>
        <w:t>5-day</w:t>
      </w:r>
      <w:r w:rsidR="004A1AD1">
        <w:rPr>
          <w:sz w:val="24"/>
          <w:szCs w:val="24"/>
        </w:rPr>
        <w:t xml:space="preserve"> contact</w:t>
      </w:r>
    </w:p>
    <w:p w:rsidR="00AC3200" w:rsidRDefault="00AC3200" w:rsidP="005E4590">
      <w:pPr>
        <w:pStyle w:val="ListParagraph"/>
        <w:numPr>
          <w:ilvl w:val="0"/>
          <w:numId w:val="37"/>
        </w:numPr>
        <w:rPr>
          <w:sz w:val="24"/>
          <w:szCs w:val="24"/>
        </w:rPr>
      </w:pPr>
      <w:r>
        <w:rPr>
          <w:sz w:val="24"/>
          <w:szCs w:val="24"/>
        </w:rPr>
        <w:t>63% of our families are engaging in services</w:t>
      </w:r>
    </w:p>
    <w:p w:rsidR="009370E1" w:rsidRDefault="005E4590" w:rsidP="009370E1">
      <w:pPr>
        <w:pStyle w:val="ListParagraph"/>
        <w:numPr>
          <w:ilvl w:val="0"/>
          <w:numId w:val="37"/>
        </w:numPr>
        <w:rPr>
          <w:sz w:val="24"/>
          <w:szCs w:val="24"/>
        </w:rPr>
      </w:pPr>
      <w:r>
        <w:rPr>
          <w:sz w:val="24"/>
          <w:szCs w:val="24"/>
        </w:rPr>
        <w:t>Need to improve on goal achievement, trying to write smaller goals</w:t>
      </w:r>
      <w:r w:rsidR="002014F7">
        <w:rPr>
          <w:sz w:val="24"/>
          <w:szCs w:val="24"/>
        </w:rPr>
        <w:t xml:space="preserve"> that are achievable</w:t>
      </w:r>
      <w:r w:rsidR="00172A24">
        <w:rPr>
          <w:sz w:val="24"/>
          <w:szCs w:val="24"/>
        </w:rPr>
        <w:t>.</w:t>
      </w:r>
      <w:r>
        <w:rPr>
          <w:sz w:val="24"/>
          <w:szCs w:val="24"/>
        </w:rPr>
        <w:t xml:space="preserve"> </w:t>
      </w:r>
      <w:r w:rsidR="00172A24">
        <w:rPr>
          <w:sz w:val="24"/>
          <w:szCs w:val="24"/>
        </w:rPr>
        <w:t>T</w:t>
      </w:r>
      <w:r>
        <w:rPr>
          <w:sz w:val="24"/>
          <w:szCs w:val="24"/>
        </w:rPr>
        <w:t>rying to focus on safety</w:t>
      </w:r>
      <w:r w:rsidR="00172A24">
        <w:rPr>
          <w:sz w:val="24"/>
          <w:szCs w:val="24"/>
        </w:rPr>
        <w:t xml:space="preserve">. </w:t>
      </w:r>
      <w:r w:rsidR="002014F7">
        <w:rPr>
          <w:sz w:val="24"/>
          <w:szCs w:val="24"/>
        </w:rPr>
        <w:t>We are finding that some families are disengaging sooner</w:t>
      </w:r>
      <w:r w:rsidR="009370E1">
        <w:rPr>
          <w:sz w:val="24"/>
          <w:szCs w:val="24"/>
        </w:rPr>
        <w:t xml:space="preserve"> than </w:t>
      </w:r>
      <w:r w:rsidR="00D0794B">
        <w:rPr>
          <w:sz w:val="24"/>
          <w:szCs w:val="24"/>
        </w:rPr>
        <w:t>later,</w:t>
      </w:r>
      <w:r w:rsidR="00172A24">
        <w:rPr>
          <w:sz w:val="24"/>
          <w:szCs w:val="24"/>
        </w:rPr>
        <w:t xml:space="preserve"> and w</w:t>
      </w:r>
      <w:r w:rsidR="009370E1">
        <w:rPr>
          <w:sz w:val="24"/>
          <w:szCs w:val="24"/>
        </w:rPr>
        <w:t xml:space="preserve">e are trying to adjust to that issue. </w:t>
      </w:r>
    </w:p>
    <w:p w:rsidR="006C5244" w:rsidRPr="009370E1" w:rsidRDefault="006C5244" w:rsidP="009370E1">
      <w:pPr>
        <w:pStyle w:val="ListParagraph"/>
        <w:numPr>
          <w:ilvl w:val="0"/>
          <w:numId w:val="37"/>
        </w:numPr>
        <w:rPr>
          <w:sz w:val="24"/>
          <w:szCs w:val="24"/>
        </w:rPr>
      </w:pPr>
      <w:r>
        <w:rPr>
          <w:sz w:val="24"/>
          <w:szCs w:val="24"/>
        </w:rPr>
        <w:t>Financials – we are on target with our</w:t>
      </w:r>
      <w:r w:rsidR="00183DED">
        <w:rPr>
          <w:sz w:val="24"/>
          <w:szCs w:val="24"/>
        </w:rPr>
        <w:t xml:space="preserve"> services and our</w:t>
      </w:r>
      <w:r>
        <w:rPr>
          <w:sz w:val="24"/>
          <w:szCs w:val="24"/>
        </w:rPr>
        <w:t xml:space="preserve"> local prevention dollars, we are a little ahead of budget there. </w:t>
      </w:r>
      <w:r w:rsidR="009D5754">
        <w:rPr>
          <w:sz w:val="24"/>
          <w:szCs w:val="24"/>
        </w:rPr>
        <w:t>We should be at 42% and we are at 44%</w:t>
      </w:r>
    </w:p>
    <w:p w:rsidR="000C4B84" w:rsidRDefault="000C4B84" w:rsidP="000C4B84">
      <w:pPr>
        <w:pStyle w:val="ListParagraph"/>
        <w:numPr>
          <w:ilvl w:val="0"/>
          <w:numId w:val="37"/>
        </w:numPr>
        <w:rPr>
          <w:sz w:val="24"/>
          <w:szCs w:val="24"/>
        </w:rPr>
      </w:pPr>
      <w:r w:rsidRPr="000C4B84">
        <w:rPr>
          <w:sz w:val="24"/>
          <w:szCs w:val="24"/>
        </w:rPr>
        <w:t>Region Updates-</w:t>
      </w:r>
    </w:p>
    <w:p w:rsidR="00CC7D6A" w:rsidRDefault="009333A0" w:rsidP="00CC7D6A">
      <w:pPr>
        <w:pStyle w:val="ListParagraph"/>
        <w:numPr>
          <w:ilvl w:val="1"/>
          <w:numId w:val="37"/>
        </w:numPr>
        <w:rPr>
          <w:sz w:val="24"/>
          <w:szCs w:val="24"/>
        </w:rPr>
      </w:pPr>
      <w:r>
        <w:rPr>
          <w:sz w:val="24"/>
          <w:szCs w:val="24"/>
        </w:rPr>
        <w:t xml:space="preserve">Staffing transitions </w:t>
      </w:r>
      <w:r w:rsidR="00070A7A">
        <w:rPr>
          <w:sz w:val="24"/>
          <w:szCs w:val="24"/>
        </w:rPr>
        <w:t>–</w:t>
      </w:r>
      <w:r>
        <w:rPr>
          <w:sz w:val="24"/>
          <w:szCs w:val="24"/>
        </w:rPr>
        <w:t xml:space="preserve"> </w:t>
      </w:r>
      <w:r w:rsidR="00070A7A">
        <w:rPr>
          <w:sz w:val="24"/>
          <w:szCs w:val="24"/>
        </w:rPr>
        <w:t xml:space="preserve">we are struggling just like anyone else. We have a couple of openings in Wabash co. Please reach out to Julie Hobbs or go on in.gov to fill out an application. </w:t>
      </w:r>
    </w:p>
    <w:p w:rsidR="007A1257" w:rsidRDefault="00070A7A" w:rsidP="00CC7D6A">
      <w:pPr>
        <w:pStyle w:val="ListParagraph"/>
        <w:numPr>
          <w:ilvl w:val="1"/>
          <w:numId w:val="37"/>
        </w:numPr>
        <w:rPr>
          <w:sz w:val="24"/>
          <w:szCs w:val="24"/>
        </w:rPr>
      </w:pPr>
      <w:r>
        <w:rPr>
          <w:sz w:val="24"/>
          <w:szCs w:val="24"/>
        </w:rPr>
        <w:t xml:space="preserve">We continue to work on our practice </w:t>
      </w:r>
      <w:r w:rsidR="001970D5">
        <w:rPr>
          <w:sz w:val="24"/>
          <w:szCs w:val="24"/>
        </w:rPr>
        <w:t>despite</w:t>
      </w:r>
      <w:r>
        <w:rPr>
          <w:sz w:val="24"/>
          <w:szCs w:val="24"/>
        </w:rPr>
        <w:t xml:space="preserve"> our staff shortages. </w:t>
      </w:r>
    </w:p>
    <w:p w:rsidR="004E4182" w:rsidRDefault="00070A7A" w:rsidP="004E4182">
      <w:pPr>
        <w:pStyle w:val="ListParagraph"/>
        <w:numPr>
          <w:ilvl w:val="1"/>
          <w:numId w:val="37"/>
        </w:numPr>
        <w:rPr>
          <w:sz w:val="24"/>
          <w:szCs w:val="24"/>
        </w:rPr>
      </w:pPr>
      <w:r w:rsidRPr="004E4182">
        <w:rPr>
          <w:sz w:val="24"/>
          <w:szCs w:val="24"/>
        </w:rPr>
        <w:t xml:space="preserve">We </w:t>
      </w:r>
      <w:r w:rsidR="001970D5" w:rsidRPr="004E4182">
        <w:rPr>
          <w:sz w:val="24"/>
          <w:szCs w:val="24"/>
        </w:rPr>
        <w:t>implemented a practice program where we are focusing on CFTM’s, the formation and function</w:t>
      </w:r>
      <w:r w:rsidR="004E4182" w:rsidRPr="004E4182">
        <w:rPr>
          <w:sz w:val="24"/>
          <w:szCs w:val="24"/>
        </w:rPr>
        <w:t xml:space="preserve"> and</w:t>
      </w:r>
      <w:r w:rsidR="001970D5" w:rsidRPr="004E4182">
        <w:rPr>
          <w:sz w:val="24"/>
          <w:szCs w:val="24"/>
        </w:rPr>
        <w:t xml:space="preserve"> the quality of the process</w:t>
      </w:r>
      <w:r w:rsidR="00E87F38" w:rsidRPr="004E4182">
        <w:rPr>
          <w:sz w:val="24"/>
          <w:szCs w:val="24"/>
        </w:rPr>
        <w:t xml:space="preserve"> all throughout the process.</w:t>
      </w:r>
    </w:p>
    <w:p w:rsidR="004E4182" w:rsidRDefault="00E87F38" w:rsidP="004E4182">
      <w:pPr>
        <w:pStyle w:val="ListParagraph"/>
        <w:numPr>
          <w:ilvl w:val="1"/>
          <w:numId w:val="37"/>
        </w:numPr>
        <w:rPr>
          <w:sz w:val="24"/>
          <w:szCs w:val="24"/>
        </w:rPr>
      </w:pPr>
      <w:r w:rsidRPr="004E4182">
        <w:rPr>
          <w:sz w:val="24"/>
          <w:szCs w:val="24"/>
        </w:rPr>
        <w:t xml:space="preserve">Ensuring the fidelity to our practice model. </w:t>
      </w:r>
    </w:p>
    <w:p w:rsidR="004E4182" w:rsidRDefault="00E87F38" w:rsidP="004E4182">
      <w:pPr>
        <w:pStyle w:val="ListParagraph"/>
        <w:numPr>
          <w:ilvl w:val="1"/>
          <w:numId w:val="37"/>
        </w:numPr>
        <w:rPr>
          <w:sz w:val="24"/>
          <w:szCs w:val="24"/>
        </w:rPr>
      </w:pPr>
      <w:r w:rsidRPr="004E4182">
        <w:rPr>
          <w:sz w:val="24"/>
          <w:szCs w:val="24"/>
        </w:rPr>
        <w:t>We are doing audits on our CFTM’s</w:t>
      </w:r>
      <w:r w:rsidR="007A1257" w:rsidRPr="004E4182">
        <w:rPr>
          <w:sz w:val="24"/>
          <w:szCs w:val="24"/>
        </w:rPr>
        <w:t xml:space="preserve">. </w:t>
      </w:r>
    </w:p>
    <w:p w:rsidR="004E4182" w:rsidRDefault="007A1257" w:rsidP="004E4182">
      <w:pPr>
        <w:pStyle w:val="ListParagraph"/>
        <w:numPr>
          <w:ilvl w:val="1"/>
          <w:numId w:val="37"/>
        </w:numPr>
        <w:rPr>
          <w:sz w:val="24"/>
          <w:szCs w:val="24"/>
        </w:rPr>
      </w:pPr>
      <w:r w:rsidRPr="004E4182">
        <w:rPr>
          <w:sz w:val="24"/>
          <w:szCs w:val="24"/>
        </w:rPr>
        <w:t>We are empowering our peer coaches</w:t>
      </w:r>
      <w:r w:rsidR="00C64065" w:rsidRPr="004E4182">
        <w:rPr>
          <w:sz w:val="24"/>
          <w:szCs w:val="24"/>
        </w:rPr>
        <w:t xml:space="preserve"> to support their local teams</w:t>
      </w:r>
      <w:r w:rsidR="00450AEC" w:rsidRPr="004E4182">
        <w:rPr>
          <w:sz w:val="24"/>
          <w:szCs w:val="24"/>
        </w:rPr>
        <w:t xml:space="preserve"> in understanding and enhancing their CFTM’s. </w:t>
      </w:r>
    </w:p>
    <w:p w:rsidR="00070A7A" w:rsidRDefault="00450AEC" w:rsidP="004E4182">
      <w:pPr>
        <w:pStyle w:val="ListParagraph"/>
        <w:numPr>
          <w:ilvl w:val="1"/>
          <w:numId w:val="37"/>
        </w:numPr>
        <w:rPr>
          <w:sz w:val="24"/>
          <w:szCs w:val="24"/>
        </w:rPr>
      </w:pPr>
      <w:r w:rsidRPr="004E4182">
        <w:rPr>
          <w:sz w:val="24"/>
          <w:szCs w:val="24"/>
        </w:rPr>
        <w:t xml:space="preserve">We are also working very hard at building informal supports for families. </w:t>
      </w:r>
    </w:p>
    <w:p w:rsidR="00CB7513" w:rsidRDefault="000709FF" w:rsidP="00CB7513">
      <w:pPr>
        <w:pStyle w:val="ListParagraph"/>
        <w:numPr>
          <w:ilvl w:val="1"/>
          <w:numId w:val="37"/>
        </w:numPr>
        <w:rPr>
          <w:sz w:val="24"/>
          <w:szCs w:val="24"/>
        </w:rPr>
      </w:pPr>
      <w:r>
        <w:rPr>
          <w:sz w:val="24"/>
          <w:szCs w:val="24"/>
        </w:rPr>
        <w:t>The 2 areas that we’ve found over the last couple of months</w:t>
      </w:r>
      <w:r w:rsidR="00CB7513">
        <w:rPr>
          <w:sz w:val="24"/>
          <w:szCs w:val="24"/>
        </w:rPr>
        <w:t xml:space="preserve"> – </w:t>
      </w:r>
    </w:p>
    <w:p w:rsidR="00CB7513" w:rsidRDefault="000709FF" w:rsidP="00CB7513">
      <w:pPr>
        <w:pStyle w:val="ListParagraph"/>
        <w:numPr>
          <w:ilvl w:val="2"/>
          <w:numId w:val="37"/>
        </w:numPr>
        <w:rPr>
          <w:sz w:val="24"/>
          <w:szCs w:val="24"/>
        </w:rPr>
      </w:pPr>
      <w:proofErr w:type="gramStart"/>
      <w:r>
        <w:rPr>
          <w:sz w:val="24"/>
          <w:szCs w:val="24"/>
        </w:rPr>
        <w:t>we</w:t>
      </w:r>
      <w:proofErr w:type="gramEnd"/>
      <w:r>
        <w:rPr>
          <w:sz w:val="24"/>
          <w:szCs w:val="24"/>
        </w:rPr>
        <w:t xml:space="preserve"> have fallen short on safety issues</w:t>
      </w:r>
      <w:r w:rsidR="007D726F">
        <w:rPr>
          <w:sz w:val="24"/>
          <w:szCs w:val="24"/>
        </w:rPr>
        <w:t xml:space="preserve"> – what are the safety issues related to the child, what are the issues that we need to address?</w:t>
      </w:r>
    </w:p>
    <w:p w:rsidR="00CB7513" w:rsidRDefault="00CB7513" w:rsidP="00CB7513">
      <w:pPr>
        <w:pStyle w:val="ListParagraph"/>
        <w:numPr>
          <w:ilvl w:val="2"/>
          <w:numId w:val="37"/>
        </w:numPr>
        <w:rPr>
          <w:sz w:val="24"/>
          <w:szCs w:val="24"/>
        </w:rPr>
      </w:pPr>
      <w:proofErr w:type="gramStart"/>
      <w:r>
        <w:rPr>
          <w:sz w:val="24"/>
          <w:szCs w:val="24"/>
        </w:rPr>
        <w:t>the</w:t>
      </w:r>
      <w:proofErr w:type="gramEnd"/>
      <w:r>
        <w:rPr>
          <w:sz w:val="24"/>
          <w:szCs w:val="24"/>
        </w:rPr>
        <w:t xml:space="preserve"> alternative plan – what could go wrong? </w:t>
      </w:r>
      <w:r w:rsidR="00F56075">
        <w:rPr>
          <w:sz w:val="24"/>
          <w:szCs w:val="24"/>
        </w:rPr>
        <w:t xml:space="preserve">What would prevent the mom from caring for the child, what would be the alternative plan? </w:t>
      </w:r>
    </w:p>
    <w:p w:rsidR="00B3065E" w:rsidRDefault="00B3065E" w:rsidP="00BA1C9C">
      <w:pPr>
        <w:pStyle w:val="ListParagraph"/>
        <w:numPr>
          <w:ilvl w:val="1"/>
          <w:numId w:val="37"/>
        </w:numPr>
        <w:rPr>
          <w:sz w:val="24"/>
          <w:szCs w:val="24"/>
        </w:rPr>
      </w:pPr>
      <w:r>
        <w:rPr>
          <w:sz w:val="24"/>
          <w:szCs w:val="24"/>
        </w:rPr>
        <w:t xml:space="preserve">Makayla is working hard with the local offices to try to identify needs in each community and how we can provide some prevention activities or services at the local level. </w:t>
      </w:r>
    </w:p>
    <w:p w:rsidR="00BA1C9C" w:rsidRDefault="00330D38" w:rsidP="00330D38">
      <w:pPr>
        <w:pStyle w:val="ListParagraph"/>
        <w:numPr>
          <w:ilvl w:val="0"/>
          <w:numId w:val="37"/>
        </w:numPr>
        <w:rPr>
          <w:sz w:val="24"/>
          <w:szCs w:val="24"/>
        </w:rPr>
      </w:pPr>
      <w:r>
        <w:rPr>
          <w:sz w:val="24"/>
          <w:szCs w:val="24"/>
        </w:rPr>
        <w:t xml:space="preserve">Services </w:t>
      </w:r>
      <w:r w:rsidR="00594A15">
        <w:rPr>
          <w:sz w:val="24"/>
          <w:szCs w:val="24"/>
        </w:rPr>
        <w:t>–</w:t>
      </w:r>
      <w:r>
        <w:rPr>
          <w:sz w:val="24"/>
          <w:szCs w:val="24"/>
        </w:rPr>
        <w:t xml:space="preserve"> Iwona</w:t>
      </w:r>
      <w:r w:rsidR="00594A15">
        <w:rPr>
          <w:sz w:val="24"/>
          <w:szCs w:val="24"/>
        </w:rPr>
        <w:t xml:space="preserve"> – Biennial Plan discussion and approval –</w:t>
      </w:r>
    </w:p>
    <w:p w:rsidR="00594A15" w:rsidRDefault="003021CC" w:rsidP="00594A15">
      <w:pPr>
        <w:pStyle w:val="ListParagraph"/>
        <w:numPr>
          <w:ilvl w:val="1"/>
          <w:numId w:val="37"/>
        </w:numPr>
        <w:rPr>
          <w:sz w:val="24"/>
          <w:szCs w:val="24"/>
        </w:rPr>
      </w:pPr>
      <w:r>
        <w:rPr>
          <w:sz w:val="24"/>
          <w:szCs w:val="24"/>
        </w:rPr>
        <w:t xml:space="preserve">Our teams have met and developed </w:t>
      </w:r>
      <w:r w:rsidR="00340C95">
        <w:rPr>
          <w:sz w:val="24"/>
          <w:szCs w:val="24"/>
        </w:rPr>
        <w:t>a new action plan for the upcoming bien</w:t>
      </w:r>
      <w:r w:rsidR="00604B87">
        <w:rPr>
          <w:sz w:val="24"/>
          <w:szCs w:val="24"/>
        </w:rPr>
        <w:t xml:space="preserve">nium. </w:t>
      </w:r>
    </w:p>
    <w:p w:rsidR="00604B87" w:rsidRDefault="00604B87" w:rsidP="00594A15">
      <w:pPr>
        <w:pStyle w:val="ListParagraph"/>
        <w:numPr>
          <w:ilvl w:val="1"/>
          <w:numId w:val="37"/>
        </w:numPr>
        <w:rPr>
          <w:sz w:val="24"/>
          <w:szCs w:val="24"/>
        </w:rPr>
      </w:pPr>
      <w:r>
        <w:rPr>
          <w:sz w:val="24"/>
          <w:szCs w:val="24"/>
        </w:rPr>
        <w:t>The document is now ready with the updated action plan.</w:t>
      </w:r>
    </w:p>
    <w:p w:rsidR="00604B87" w:rsidRDefault="00604B87" w:rsidP="00594A15">
      <w:pPr>
        <w:pStyle w:val="ListParagraph"/>
        <w:numPr>
          <w:ilvl w:val="1"/>
          <w:numId w:val="37"/>
        </w:numPr>
        <w:rPr>
          <w:sz w:val="24"/>
          <w:szCs w:val="24"/>
        </w:rPr>
      </w:pPr>
      <w:r>
        <w:rPr>
          <w:sz w:val="24"/>
          <w:szCs w:val="24"/>
        </w:rPr>
        <w:t>We discussed</w:t>
      </w:r>
      <w:r w:rsidR="00122D11">
        <w:rPr>
          <w:sz w:val="24"/>
          <w:szCs w:val="24"/>
        </w:rPr>
        <w:t xml:space="preserve"> prevention services, maltreatment after involvement, </w:t>
      </w:r>
      <w:proofErr w:type="gramStart"/>
      <w:r w:rsidR="00122D11">
        <w:rPr>
          <w:sz w:val="24"/>
          <w:szCs w:val="24"/>
        </w:rPr>
        <w:t>permanency</w:t>
      </w:r>
      <w:proofErr w:type="gramEnd"/>
      <w:r w:rsidR="00122D11">
        <w:rPr>
          <w:sz w:val="24"/>
          <w:szCs w:val="24"/>
        </w:rPr>
        <w:t xml:space="preserve"> for children in care over 2 years. </w:t>
      </w:r>
      <w:r w:rsidR="00C20B37">
        <w:rPr>
          <w:sz w:val="24"/>
          <w:szCs w:val="24"/>
        </w:rPr>
        <w:t>Issues related to substance use disorder treatment.</w:t>
      </w:r>
      <w:r w:rsidR="004E45F5">
        <w:rPr>
          <w:sz w:val="24"/>
          <w:szCs w:val="24"/>
        </w:rPr>
        <w:t xml:space="preserve"> We also added another area to enhance relative and kinship placement support. </w:t>
      </w:r>
    </w:p>
    <w:p w:rsidR="00D97F30" w:rsidRDefault="00D97F30" w:rsidP="00594A15">
      <w:pPr>
        <w:pStyle w:val="ListParagraph"/>
        <w:numPr>
          <w:ilvl w:val="1"/>
          <w:numId w:val="37"/>
        </w:numPr>
        <w:rPr>
          <w:sz w:val="24"/>
          <w:szCs w:val="24"/>
        </w:rPr>
      </w:pPr>
      <w:r>
        <w:rPr>
          <w:sz w:val="24"/>
          <w:szCs w:val="24"/>
        </w:rPr>
        <w:t>Our groups met earlier this mo</w:t>
      </w:r>
      <w:r w:rsidR="00850DDD">
        <w:rPr>
          <w:sz w:val="24"/>
          <w:szCs w:val="24"/>
        </w:rPr>
        <w:t>n</w:t>
      </w:r>
      <w:r>
        <w:rPr>
          <w:sz w:val="24"/>
          <w:szCs w:val="24"/>
        </w:rPr>
        <w:t xml:space="preserve">th to discuss what </w:t>
      </w:r>
      <w:r w:rsidR="00850DDD">
        <w:rPr>
          <w:sz w:val="24"/>
          <w:szCs w:val="24"/>
        </w:rPr>
        <w:t xml:space="preserve">in </w:t>
      </w:r>
      <w:r>
        <w:rPr>
          <w:sz w:val="24"/>
          <w:szCs w:val="24"/>
        </w:rPr>
        <w:t>the current plan has been accomplished</w:t>
      </w:r>
      <w:r w:rsidR="00850DDD">
        <w:rPr>
          <w:sz w:val="24"/>
          <w:szCs w:val="24"/>
        </w:rPr>
        <w:t>, what should continue</w:t>
      </w:r>
      <w:r w:rsidR="00563A9B">
        <w:rPr>
          <w:sz w:val="24"/>
          <w:szCs w:val="24"/>
        </w:rPr>
        <w:t xml:space="preserve"> or should continue to be accomplished. </w:t>
      </w:r>
    </w:p>
    <w:p w:rsidR="00563A9B" w:rsidRDefault="006776CE" w:rsidP="00594A15">
      <w:pPr>
        <w:pStyle w:val="ListParagraph"/>
        <w:numPr>
          <w:ilvl w:val="1"/>
          <w:numId w:val="37"/>
        </w:numPr>
        <w:rPr>
          <w:sz w:val="24"/>
          <w:szCs w:val="24"/>
        </w:rPr>
      </w:pPr>
      <w:r>
        <w:rPr>
          <w:sz w:val="24"/>
          <w:szCs w:val="24"/>
        </w:rPr>
        <w:t xml:space="preserve">Liz has sent the plan out to the voting members. </w:t>
      </w:r>
    </w:p>
    <w:p w:rsidR="00EA0B52" w:rsidRDefault="00C2581F" w:rsidP="007C16B2">
      <w:pPr>
        <w:pStyle w:val="ListParagraph"/>
        <w:numPr>
          <w:ilvl w:val="2"/>
          <w:numId w:val="37"/>
        </w:numPr>
        <w:rPr>
          <w:sz w:val="24"/>
          <w:szCs w:val="24"/>
        </w:rPr>
      </w:pPr>
      <w:r>
        <w:rPr>
          <w:sz w:val="24"/>
          <w:szCs w:val="24"/>
        </w:rPr>
        <w:t>For Prevention</w:t>
      </w:r>
      <w:r w:rsidR="00581C6B">
        <w:rPr>
          <w:sz w:val="24"/>
          <w:szCs w:val="24"/>
        </w:rPr>
        <w:t xml:space="preserve"> Services</w:t>
      </w:r>
      <w:r w:rsidR="00EA0B52">
        <w:rPr>
          <w:sz w:val="24"/>
          <w:szCs w:val="24"/>
        </w:rPr>
        <w:t xml:space="preserve"> – </w:t>
      </w:r>
      <w:r w:rsidR="00FC7DCD">
        <w:rPr>
          <w:sz w:val="24"/>
          <w:szCs w:val="24"/>
        </w:rPr>
        <w:t>Kerri King</w:t>
      </w:r>
    </w:p>
    <w:p w:rsidR="00C2581F" w:rsidRDefault="00581C6B" w:rsidP="007C16B2">
      <w:pPr>
        <w:pStyle w:val="ListParagraph"/>
        <w:numPr>
          <w:ilvl w:val="3"/>
          <w:numId w:val="37"/>
        </w:numPr>
        <w:rPr>
          <w:sz w:val="24"/>
          <w:szCs w:val="24"/>
        </w:rPr>
      </w:pPr>
      <w:proofErr w:type="gramStart"/>
      <w:r w:rsidRPr="000927BE">
        <w:rPr>
          <w:sz w:val="24"/>
          <w:szCs w:val="24"/>
        </w:rPr>
        <w:t>the</w:t>
      </w:r>
      <w:proofErr w:type="gramEnd"/>
      <w:r w:rsidRPr="000927BE">
        <w:rPr>
          <w:sz w:val="24"/>
          <w:szCs w:val="24"/>
        </w:rPr>
        <w:t xml:space="preserve"> </w:t>
      </w:r>
      <w:r w:rsidR="00EA0B52" w:rsidRPr="000927BE">
        <w:rPr>
          <w:sz w:val="24"/>
          <w:szCs w:val="24"/>
        </w:rPr>
        <w:t>outcome</w:t>
      </w:r>
      <w:r w:rsidRPr="000927BE">
        <w:rPr>
          <w:sz w:val="24"/>
          <w:szCs w:val="24"/>
        </w:rPr>
        <w:t xml:space="preserve"> that was developed was to </w:t>
      </w:r>
      <w:r w:rsidR="00EA0B52" w:rsidRPr="000927BE">
        <w:rPr>
          <w:sz w:val="24"/>
          <w:szCs w:val="24"/>
        </w:rPr>
        <w:t>develop</w:t>
      </w:r>
      <w:r w:rsidRPr="000927BE">
        <w:rPr>
          <w:sz w:val="24"/>
          <w:szCs w:val="24"/>
        </w:rPr>
        <w:t xml:space="preserve"> a collaboration to utilize prevention funds and resources to best meet the needs in the region and some of the action steps included increased collaboration between community stakeholders to promote positive partnerships within prevention service delivery. </w:t>
      </w:r>
    </w:p>
    <w:p w:rsidR="000927BE" w:rsidRDefault="007C1446" w:rsidP="007C16B2">
      <w:pPr>
        <w:pStyle w:val="ListParagraph"/>
        <w:numPr>
          <w:ilvl w:val="3"/>
          <w:numId w:val="37"/>
        </w:numPr>
        <w:rPr>
          <w:sz w:val="24"/>
          <w:szCs w:val="24"/>
        </w:rPr>
      </w:pPr>
      <w:r>
        <w:rPr>
          <w:sz w:val="24"/>
          <w:szCs w:val="24"/>
        </w:rPr>
        <w:t xml:space="preserve">To increase organizational training and capacities within the region to maintain best practices and increase family engagement. </w:t>
      </w:r>
    </w:p>
    <w:p w:rsidR="00EC2081" w:rsidRDefault="00EC2081" w:rsidP="007C16B2">
      <w:pPr>
        <w:pStyle w:val="ListParagraph"/>
        <w:numPr>
          <w:ilvl w:val="3"/>
          <w:numId w:val="37"/>
        </w:numPr>
        <w:rPr>
          <w:sz w:val="24"/>
          <w:szCs w:val="24"/>
        </w:rPr>
      </w:pPr>
      <w:r>
        <w:rPr>
          <w:sz w:val="24"/>
          <w:szCs w:val="24"/>
        </w:rPr>
        <w:t xml:space="preserve">Increase the number of preventative </w:t>
      </w:r>
      <w:r w:rsidR="000F7C8C">
        <w:rPr>
          <w:sz w:val="24"/>
          <w:szCs w:val="24"/>
        </w:rPr>
        <w:t>community-based</w:t>
      </w:r>
      <w:r>
        <w:rPr>
          <w:sz w:val="24"/>
          <w:szCs w:val="24"/>
        </w:rPr>
        <w:t xml:space="preserve"> referrals from key community stakeholders, such as schools and individuals in the community outside of </w:t>
      </w:r>
      <w:r w:rsidR="000F7C8C">
        <w:rPr>
          <w:sz w:val="24"/>
          <w:szCs w:val="24"/>
        </w:rPr>
        <w:t xml:space="preserve">DCS to 35% of the overall referrals to community partners. </w:t>
      </w:r>
    </w:p>
    <w:p w:rsidR="00E463F1" w:rsidRDefault="000F7C8C" w:rsidP="007C16B2">
      <w:pPr>
        <w:pStyle w:val="ListParagraph"/>
        <w:numPr>
          <w:ilvl w:val="3"/>
          <w:numId w:val="37"/>
        </w:numPr>
        <w:rPr>
          <w:sz w:val="24"/>
          <w:szCs w:val="24"/>
        </w:rPr>
      </w:pPr>
      <w:r>
        <w:rPr>
          <w:sz w:val="24"/>
          <w:szCs w:val="24"/>
        </w:rPr>
        <w:t xml:space="preserve">The group also talked about other preventative services such as Gear </w:t>
      </w:r>
      <w:proofErr w:type="gramStart"/>
      <w:r w:rsidR="00E463F1">
        <w:rPr>
          <w:sz w:val="24"/>
          <w:szCs w:val="24"/>
        </w:rPr>
        <w:t>Up</w:t>
      </w:r>
      <w:proofErr w:type="gramEnd"/>
      <w:r w:rsidR="00E463F1">
        <w:rPr>
          <w:sz w:val="24"/>
          <w:szCs w:val="24"/>
        </w:rPr>
        <w:t xml:space="preserve"> Healthy Families and others.</w:t>
      </w:r>
    </w:p>
    <w:p w:rsidR="00E463F1" w:rsidRDefault="00E463F1" w:rsidP="007C16B2">
      <w:pPr>
        <w:pStyle w:val="ListParagraph"/>
        <w:numPr>
          <w:ilvl w:val="3"/>
          <w:numId w:val="37"/>
        </w:numPr>
        <w:rPr>
          <w:sz w:val="24"/>
          <w:szCs w:val="24"/>
        </w:rPr>
      </w:pPr>
      <w:r>
        <w:rPr>
          <w:sz w:val="24"/>
          <w:szCs w:val="24"/>
        </w:rPr>
        <w:t xml:space="preserve">We also discussed </w:t>
      </w:r>
      <w:r w:rsidR="00130FF2">
        <w:rPr>
          <w:sz w:val="24"/>
          <w:szCs w:val="24"/>
        </w:rPr>
        <w:t xml:space="preserve">focusing on engagement of fathers and </w:t>
      </w:r>
      <w:r w:rsidR="00014ABA">
        <w:rPr>
          <w:sz w:val="24"/>
          <w:szCs w:val="24"/>
        </w:rPr>
        <w:t>absent</w:t>
      </w:r>
      <w:r w:rsidR="00130FF2">
        <w:rPr>
          <w:sz w:val="24"/>
          <w:szCs w:val="24"/>
        </w:rPr>
        <w:t xml:space="preserve"> parents and </w:t>
      </w:r>
      <w:r w:rsidR="00155D1B">
        <w:rPr>
          <w:sz w:val="24"/>
          <w:szCs w:val="24"/>
        </w:rPr>
        <w:t>just</w:t>
      </w:r>
      <w:r w:rsidR="00130FF2">
        <w:rPr>
          <w:sz w:val="24"/>
          <w:szCs w:val="24"/>
        </w:rPr>
        <w:t xml:space="preserve"> trying to be as proactive and mindful of that in our practice when it comes to prevention that fathers play</w:t>
      </w:r>
      <w:r w:rsidR="00155D1B">
        <w:rPr>
          <w:sz w:val="24"/>
          <w:szCs w:val="24"/>
        </w:rPr>
        <w:t xml:space="preserve"> a</w:t>
      </w:r>
      <w:r w:rsidR="00E06404">
        <w:rPr>
          <w:sz w:val="24"/>
          <w:szCs w:val="24"/>
        </w:rPr>
        <w:t xml:space="preserve"> significant role in children’s lives and continuing to enhance the way that we engage and collaborate even if the absent parent isn’t the father. </w:t>
      </w:r>
    </w:p>
    <w:p w:rsidR="00E06404" w:rsidRDefault="00E06404" w:rsidP="007C16B2">
      <w:pPr>
        <w:pStyle w:val="ListParagraph"/>
        <w:numPr>
          <w:ilvl w:val="3"/>
          <w:numId w:val="37"/>
        </w:numPr>
        <w:rPr>
          <w:sz w:val="24"/>
          <w:szCs w:val="24"/>
        </w:rPr>
      </w:pPr>
      <w:r>
        <w:rPr>
          <w:sz w:val="24"/>
          <w:szCs w:val="24"/>
        </w:rPr>
        <w:t xml:space="preserve">We also talked </w:t>
      </w:r>
      <w:r w:rsidR="00B67080">
        <w:rPr>
          <w:sz w:val="24"/>
          <w:szCs w:val="24"/>
        </w:rPr>
        <w:t>about</w:t>
      </w:r>
      <w:r>
        <w:rPr>
          <w:sz w:val="24"/>
          <w:szCs w:val="24"/>
        </w:rPr>
        <w:t xml:space="preserve"> a new kind of relationship that we are starting regarding safe </w:t>
      </w:r>
      <w:r w:rsidR="00B67080">
        <w:rPr>
          <w:sz w:val="24"/>
          <w:szCs w:val="24"/>
        </w:rPr>
        <w:t>sleep</w:t>
      </w:r>
      <w:r>
        <w:rPr>
          <w:sz w:val="24"/>
          <w:szCs w:val="24"/>
        </w:rPr>
        <w:t xml:space="preserve"> that can be </w:t>
      </w:r>
      <w:r w:rsidR="00B67080">
        <w:rPr>
          <w:sz w:val="24"/>
          <w:szCs w:val="24"/>
        </w:rPr>
        <w:t>branched out</w:t>
      </w:r>
      <w:r>
        <w:rPr>
          <w:sz w:val="24"/>
          <w:szCs w:val="24"/>
        </w:rPr>
        <w:t xml:space="preserve"> into the </w:t>
      </w:r>
      <w:r w:rsidR="00B67080">
        <w:rPr>
          <w:sz w:val="24"/>
          <w:szCs w:val="24"/>
        </w:rPr>
        <w:t>Gear Up programs and Community Partners. We are looking at the safe sleep</w:t>
      </w:r>
      <w:r w:rsidR="0029461C">
        <w:rPr>
          <w:sz w:val="24"/>
          <w:szCs w:val="24"/>
        </w:rPr>
        <w:t xml:space="preserve"> baby simulators</w:t>
      </w:r>
      <w:r w:rsidR="00A115BC">
        <w:rPr>
          <w:sz w:val="24"/>
          <w:szCs w:val="24"/>
        </w:rPr>
        <w:t xml:space="preserve"> for the region. There have been 4 of those ordered</w:t>
      </w:r>
      <w:r w:rsidR="00727FB9">
        <w:rPr>
          <w:sz w:val="24"/>
          <w:szCs w:val="24"/>
        </w:rPr>
        <w:t>. They should be here by March. Maybe by the next RSC meeting we can model one and show how it works and demonstrate in person what happens when</w:t>
      </w:r>
      <w:r w:rsidR="006710BB">
        <w:rPr>
          <w:sz w:val="24"/>
          <w:szCs w:val="24"/>
        </w:rPr>
        <w:t xml:space="preserve"> a baby is faced down versus on the side or on the back and even in a car seat. </w:t>
      </w:r>
    </w:p>
    <w:p w:rsidR="00EE07A2" w:rsidRDefault="006422AC" w:rsidP="00E463F1">
      <w:pPr>
        <w:pStyle w:val="ListParagraph"/>
        <w:numPr>
          <w:ilvl w:val="2"/>
          <w:numId w:val="37"/>
        </w:numPr>
        <w:rPr>
          <w:sz w:val="24"/>
          <w:szCs w:val="24"/>
        </w:rPr>
      </w:pPr>
      <w:r>
        <w:rPr>
          <w:sz w:val="24"/>
          <w:szCs w:val="24"/>
        </w:rPr>
        <w:t>Maltreatment after involvement</w:t>
      </w:r>
      <w:r w:rsidR="003D341F">
        <w:rPr>
          <w:sz w:val="24"/>
          <w:szCs w:val="24"/>
        </w:rPr>
        <w:t xml:space="preserve"> </w:t>
      </w:r>
      <w:r w:rsidR="00016D7E">
        <w:rPr>
          <w:sz w:val="24"/>
          <w:szCs w:val="24"/>
        </w:rPr>
        <w:t xml:space="preserve">- </w:t>
      </w:r>
      <w:r w:rsidR="003D341F">
        <w:rPr>
          <w:sz w:val="24"/>
          <w:szCs w:val="24"/>
        </w:rPr>
        <w:t>Jamie Brown</w:t>
      </w:r>
    </w:p>
    <w:p w:rsidR="002B287E" w:rsidRDefault="002B287E" w:rsidP="002B287E">
      <w:pPr>
        <w:pStyle w:val="ListParagraph"/>
        <w:numPr>
          <w:ilvl w:val="3"/>
          <w:numId w:val="37"/>
        </w:numPr>
        <w:rPr>
          <w:sz w:val="24"/>
          <w:szCs w:val="24"/>
        </w:rPr>
      </w:pPr>
      <w:r>
        <w:rPr>
          <w:sz w:val="24"/>
          <w:szCs w:val="24"/>
        </w:rPr>
        <w:t>Region 6 will reduce maltreatment of children after DCS involvement to 5% not having a second incident of maltreatment during the first 12 months</w:t>
      </w:r>
    </w:p>
    <w:p w:rsidR="009329AA" w:rsidRDefault="009329AA" w:rsidP="002B287E">
      <w:pPr>
        <w:pStyle w:val="ListParagraph"/>
        <w:numPr>
          <w:ilvl w:val="3"/>
          <w:numId w:val="37"/>
        </w:numPr>
        <w:rPr>
          <w:sz w:val="24"/>
          <w:szCs w:val="24"/>
        </w:rPr>
      </w:pPr>
      <w:r>
        <w:rPr>
          <w:sz w:val="24"/>
          <w:szCs w:val="24"/>
        </w:rPr>
        <w:t>Action steps also focused on additional supports after case closure to maintain an ongoing support for the family</w:t>
      </w:r>
      <w:r w:rsidR="00CA501B">
        <w:rPr>
          <w:sz w:val="24"/>
          <w:szCs w:val="24"/>
        </w:rPr>
        <w:t>. Refer families to community partners upon successful case closure to ensure they are receiving support after involvement.</w:t>
      </w:r>
    </w:p>
    <w:p w:rsidR="005D437A" w:rsidRDefault="005D437A" w:rsidP="002B287E">
      <w:pPr>
        <w:pStyle w:val="ListParagraph"/>
        <w:numPr>
          <w:ilvl w:val="3"/>
          <w:numId w:val="37"/>
        </w:numPr>
        <w:rPr>
          <w:sz w:val="24"/>
          <w:szCs w:val="24"/>
        </w:rPr>
      </w:pPr>
      <w:r>
        <w:rPr>
          <w:sz w:val="24"/>
          <w:szCs w:val="24"/>
        </w:rPr>
        <w:t>We utilize the birth parent advisory board and the icebreaker to establish positive informal connections for families to utilize after DCS involvement.</w:t>
      </w:r>
    </w:p>
    <w:p w:rsidR="00AF54E6" w:rsidRDefault="005D437A" w:rsidP="00AF54E6">
      <w:pPr>
        <w:pStyle w:val="ListParagraph"/>
        <w:numPr>
          <w:ilvl w:val="3"/>
          <w:numId w:val="37"/>
        </w:numPr>
        <w:rPr>
          <w:sz w:val="24"/>
          <w:szCs w:val="24"/>
        </w:rPr>
      </w:pPr>
      <w:r>
        <w:rPr>
          <w:sz w:val="24"/>
          <w:szCs w:val="24"/>
        </w:rPr>
        <w:t xml:space="preserve">Ensure staff are educated about resources available within the county, region and statewide </w:t>
      </w:r>
      <w:r w:rsidR="00AF54E6">
        <w:rPr>
          <w:sz w:val="24"/>
          <w:szCs w:val="24"/>
        </w:rPr>
        <w:t>that appropriate</w:t>
      </w:r>
      <w:r w:rsidR="006D4BE2">
        <w:rPr>
          <w:sz w:val="24"/>
          <w:szCs w:val="24"/>
        </w:rPr>
        <w:t xml:space="preserve"> referrals are made.</w:t>
      </w:r>
    </w:p>
    <w:p w:rsidR="00AF54E6" w:rsidRDefault="00AF54E6" w:rsidP="00EC1766">
      <w:pPr>
        <w:pStyle w:val="ListParagraph"/>
        <w:numPr>
          <w:ilvl w:val="3"/>
          <w:numId w:val="37"/>
        </w:numPr>
        <w:rPr>
          <w:sz w:val="24"/>
          <w:szCs w:val="24"/>
        </w:rPr>
      </w:pPr>
      <w:r>
        <w:rPr>
          <w:sz w:val="24"/>
          <w:szCs w:val="24"/>
        </w:rPr>
        <w:t>En</w:t>
      </w:r>
      <w:r w:rsidR="00152C66">
        <w:rPr>
          <w:sz w:val="24"/>
          <w:szCs w:val="24"/>
        </w:rPr>
        <w:t xml:space="preserve">suring ongoing support for families even after we successfully closed our </w:t>
      </w:r>
      <w:r w:rsidR="00F34821">
        <w:rPr>
          <w:sz w:val="24"/>
          <w:szCs w:val="24"/>
        </w:rPr>
        <w:t>cases,</w:t>
      </w:r>
      <w:r w:rsidR="00152C66">
        <w:rPr>
          <w:sz w:val="24"/>
          <w:szCs w:val="24"/>
        </w:rPr>
        <w:t xml:space="preserve"> </w:t>
      </w:r>
      <w:r w:rsidR="00BC14D0">
        <w:rPr>
          <w:sz w:val="24"/>
          <w:szCs w:val="24"/>
        </w:rPr>
        <w:t xml:space="preserve">and </w:t>
      </w:r>
      <w:r w:rsidR="00152C66">
        <w:rPr>
          <w:sz w:val="24"/>
          <w:szCs w:val="24"/>
        </w:rPr>
        <w:t xml:space="preserve">our involvement </w:t>
      </w:r>
      <w:r w:rsidR="00BC14D0">
        <w:rPr>
          <w:sz w:val="24"/>
          <w:szCs w:val="24"/>
        </w:rPr>
        <w:t>ends to make sure our families have appropriate tools to not have to be involved again</w:t>
      </w:r>
      <w:r w:rsidR="00016D7E">
        <w:rPr>
          <w:sz w:val="24"/>
          <w:szCs w:val="24"/>
        </w:rPr>
        <w:t xml:space="preserve"> </w:t>
      </w:r>
    </w:p>
    <w:p w:rsidR="00BC14D0" w:rsidRDefault="00F34821" w:rsidP="00BC14D0">
      <w:pPr>
        <w:pStyle w:val="ListParagraph"/>
        <w:numPr>
          <w:ilvl w:val="3"/>
          <w:numId w:val="37"/>
        </w:numPr>
        <w:rPr>
          <w:sz w:val="24"/>
          <w:szCs w:val="24"/>
        </w:rPr>
      </w:pPr>
      <w:r>
        <w:rPr>
          <w:sz w:val="24"/>
          <w:szCs w:val="24"/>
        </w:rPr>
        <w:t xml:space="preserve">Talked a lot </w:t>
      </w:r>
      <w:r w:rsidR="00C04BFD">
        <w:rPr>
          <w:sz w:val="24"/>
          <w:szCs w:val="24"/>
        </w:rPr>
        <w:t>about incorporating</w:t>
      </w:r>
      <w:r>
        <w:rPr>
          <w:sz w:val="24"/>
          <w:szCs w:val="24"/>
        </w:rPr>
        <w:t xml:space="preserve"> the curriculum that’s used in Family Preservation with the Community Partners</w:t>
      </w:r>
      <w:r w:rsidR="00C04BFD">
        <w:rPr>
          <w:sz w:val="24"/>
          <w:szCs w:val="24"/>
        </w:rPr>
        <w:t xml:space="preserve"> and then linking families up with Community Partners</w:t>
      </w:r>
      <w:r>
        <w:rPr>
          <w:sz w:val="24"/>
          <w:szCs w:val="24"/>
        </w:rPr>
        <w:t xml:space="preserve"> after we close out</w:t>
      </w:r>
      <w:r w:rsidR="00BB08B6">
        <w:rPr>
          <w:sz w:val="24"/>
          <w:szCs w:val="24"/>
        </w:rPr>
        <w:t xml:space="preserve"> for a smoother transition</w:t>
      </w:r>
      <w:r w:rsidR="00635388">
        <w:rPr>
          <w:sz w:val="24"/>
          <w:szCs w:val="24"/>
        </w:rPr>
        <w:t xml:space="preserve"> and the hope that they would lessen our involvement and increase the more </w:t>
      </w:r>
      <w:r w:rsidR="001C7427">
        <w:rPr>
          <w:sz w:val="24"/>
          <w:szCs w:val="24"/>
        </w:rPr>
        <w:t>community-based</w:t>
      </w:r>
      <w:r w:rsidR="00635388">
        <w:rPr>
          <w:sz w:val="24"/>
          <w:szCs w:val="24"/>
        </w:rPr>
        <w:t xml:space="preserve"> services so that the hope and goal would be that we</w:t>
      </w:r>
      <w:r w:rsidR="001C7427">
        <w:rPr>
          <w:sz w:val="24"/>
          <w:szCs w:val="24"/>
        </w:rPr>
        <w:t xml:space="preserve"> wouldn’t have to get re-involved because they would still have support in the home without it being DCS support</w:t>
      </w:r>
    </w:p>
    <w:p w:rsidR="001C7427" w:rsidRDefault="009E1C33" w:rsidP="00BC14D0">
      <w:pPr>
        <w:pStyle w:val="ListParagraph"/>
        <w:numPr>
          <w:ilvl w:val="3"/>
          <w:numId w:val="37"/>
        </w:numPr>
        <w:rPr>
          <w:sz w:val="24"/>
          <w:szCs w:val="24"/>
        </w:rPr>
      </w:pPr>
      <w:r>
        <w:rPr>
          <w:sz w:val="24"/>
          <w:szCs w:val="24"/>
        </w:rPr>
        <w:t>Make sure that everyone is cross trained and knows what curriculum that everyone is using so it’s smooth</w:t>
      </w:r>
    </w:p>
    <w:p w:rsidR="009E1C33" w:rsidRDefault="00664FA7" w:rsidP="00BC14D0">
      <w:pPr>
        <w:pStyle w:val="ListParagraph"/>
        <w:numPr>
          <w:ilvl w:val="3"/>
          <w:numId w:val="37"/>
        </w:numPr>
        <w:rPr>
          <w:sz w:val="24"/>
          <w:szCs w:val="24"/>
        </w:rPr>
      </w:pPr>
      <w:r>
        <w:rPr>
          <w:sz w:val="24"/>
          <w:szCs w:val="24"/>
        </w:rPr>
        <w:t>Talked about accessing community services throughout the state because we know that our families move a lot</w:t>
      </w:r>
    </w:p>
    <w:p w:rsidR="0014472D" w:rsidRDefault="00566ADD" w:rsidP="0014472D">
      <w:pPr>
        <w:pStyle w:val="ListParagraph"/>
        <w:numPr>
          <w:ilvl w:val="2"/>
          <w:numId w:val="37"/>
        </w:numPr>
        <w:rPr>
          <w:sz w:val="24"/>
          <w:szCs w:val="24"/>
        </w:rPr>
      </w:pPr>
      <w:r>
        <w:rPr>
          <w:sz w:val="24"/>
          <w:szCs w:val="24"/>
        </w:rPr>
        <w:t>Permanency for children who have been in care 24 months or longer</w:t>
      </w:r>
      <w:r w:rsidR="00016D7E">
        <w:rPr>
          <w:sz w:val="24"/>
          <w:szCs w:val="24"/>
        </w:rPr>
        <w:t xml:space="preserve"> – Delli Wells</w:t>
      </w:r>
    </w:p>
    <w:p w:rsidR="00566ADD" w:rsidRDefault="00566ADD" w:rsidP="00566ADD">
      <w:pPr>
        <w:pStyle w:val="ListParagraph"/>
        <w:numPr>
          <w:ilvl w:val="3"/>
          <w:numId w:val="37"/>
        </w:numPr>
        <w:rPr>
          <w:sz w:val="24"/>
          <w:szCs w:val="24"/>
        </w:rPr>
      </w:pPr>
      <w:r>
        <w:rPr>
          <w:sz w:val="24"/>
          <w:szCs w:val="24"/>
        </w:rPr>
        <w:t>To increase the percentage of CFTM’s</w:t>
      </w:r>
      <w:r w:rsidR="00DC29F2">
        <w:rPr>
          <w:sz w:val="24"/>
          <w:szCs w:val="24"/>
        </w:rPr>
        <w:t xml:space="preserve"> completed every 2 months to 95% for cases beyond the </w:t>
      </w:r>
      <w:r w:rsidR="0027679D">
        <w:rPr>
          <w:sz w:val="24"/>
          <w:szCs w:val="24"/>
        </w:rPr>
        <w:t>24-month</w:t>
      </w:r>
      <w:r w:rsidR="00DC29F2">
        <w:rPr>
          <w:sz w:val="24"/>
          <w:szCs w:val="24"/>
        </w:rPr>
        <w:t xml:space="preserve"> time frame or with adoption as the permanency goal</w:t>
      </w:r>
    </w:p>
    <w:p w:rsidR="00535FE3" w:rsidRDefault="00535FE3" w:rsidP="00566ADD">
      <w:pPr>
        <w:pStyle w:val="ListParagraph"/>
        <w:numPr>
          <w:ilvl w:val="3"/>
          <w:numId w:val="37"/>
        </w:numPr>
        <w:rPr>
          <w:sz w:val="24"/>
          <w:szCs w:val="24"/>
        </w:rPr>
      </w:pPr>
      <w:r>
        <w:rPr>
          <w:sz w:val="24"/>
          <w:szCs w:val="24"/>
        </w:rPr>
        <w:t>Decrease the average and median length of stay for children in DCS care by 5%</w:t>
      </w:r>
    </w:p>
    <w:p w:rsidR="0027679D" w:rsidRDefault="0027679D" w:rsidP="00566ADD">
      <w:pPr>
        <w:pStyle w:val="ListParagraph"/>
        <w:numPr>
          <w:ilvl w:val="3"/>
          <w:numId w:val="37"/>
        </w:numPr>
        <w:rPr>
          <w:sz w:val="24"/>
          <w:szCs w:val="24"/>
        </w:rPr>
      </w:pPr>
      <w:r>
        <w:rPr>
          <w:sz w:val="24"/>
          <w:szCs w:val="24"/>
        </w:rPr>
        <w:t xml:space="preserve">Increase and maintain </w:t>
      </w:r>
      <w:r w:rsidR="00E93182">
        <w:rPr>
          <w:sz w:val="24"/>
          <w:szCs w:val="24"/>
        </w:rPr>
        <w:t>the numbers</w:t>
      </w:r>
      <w:r w:rsidR="00EA2759">
        <w:rPr>
          <w:sz w:val="24"/>
          <w:szCs w:val="24"/>
        </w:rPr>
        <w:t xml:space="preserve"> and quality</w:t>
      </w:r>
      <w:r w:rsidR="00E93182">
        <w:rPr>
          <w:sz w:val="24"/>
          <w:szCs w:val="24"/>
        </w:rPr>
        <w:t xml:space="preserve"> of CFTM’s held in a case while ensuring fidelity to the model. </w:t>
      </w:r>
    </w:p>
    <w:p w:rsidR="00E93182" w:rsidRDefault="00E93182" w:rsidP="00566ADD">
      <w:pPr>
        <w:pStyle w:val="ListParagraph"/>
        <w:numPr>
          <w:ilvl w:val="3"/>
          <w:numId w:val="37"/>
        </w:numPr>
        <w:rPr>
          <w:sz w:val="24"/>
          <w:szCs w:val="24"/>
        </w:rPr>
      </w:pPr>
      <w:r>
        <w:rPr>
          <w:sz w:val="24"/>
          <w:szCs w:val="24"/>
        </w:rPr>
        <w:t xml:space="preserve">Focus on needs assessments for all children </w:t>
      </w:r>
    </w:p>
    <w:p w:rsidR="00951D4B" w:rsidRDefault="009223D0" w:rsidP="00566ADD">
      <w:pPr>
        <w:pStyle w:val="ListParagraph"/>
        <w:numPr>
          <w:ilvl w:val="3"/>
          <w:numId w:val="37"/>
        </w:numPr>
        <w:rPr>
          <w:sz w:val="24"/>
          <w:szCs w:val="24"/>
        </w:rPr>
      </w:pPr>
      <w:r>
        <w:rPr>
          <w:sz w:val="24"/>
          <w:szCs w:val="24"/>
        </w:rPr>
        <w:t>Enhance</w:t>
      </w:r>
      <w:r w:rsidR="00951D4B">
        <w:rPr>
          <w:sz w:val="24"/>
          <w:szCs w:val="24"/>
        </w:rPr>
        <w:t xml:space="preserve"> FCM skills for transparency and engagement</w:t>
      </w:r>
    </w:p>
    <w:p w:rsidR="00951D4B" w:rsidRDefault="00951D4B" w:rsidP="00566ADD">
      <w:pPr>
        <w:pStyle w:val="ListParagraph"/>
        <w:numPr>
          <w:ilvl w:val="3"/>
          <w:numId w:val="37"/>
        </w:numPr>
        <w:rPr>
          <w:sz w:val="24"/>
          <w:szCs w:val="24"/>
        </w:rPr>
      </w:pPr>
      <w:r>
        <w:rPr>
          <w:sz w:val="24"/>
          <w:szCs w:val="24"/>
        </w:rPr>
        <w:t>Increase team participants knowledge of purpose and roles</w:t>
      </w:r>
      <w:r w:rsidR="009223D0">
        <w:rPr>
          <w:sz w:val="24"/>
          <w:szCs w:val="24"/>
        </w:rPr>
        <w:t xml:space="preserve"> for their involvement in the process of the CFTM</w:t>
      </w:r>
    </w:p>
    <w:p w:rsidR="009223D0" w:rsidRDefault="00B838AA" w:rsidP="00566ADD">
      <w:pPr>
        <w:pStyle w:val="ListParagraph"/>
        <w:numPr>
          <w:ilvl w:val="3"/>
          <w:numId w:val="37"/>
        </w:numPr>
        <w:rPr>
          <w:sz w:val="24"/>
          <w:szCs w:val="24"/>
        </w:rPr>
      </w:pPr>
      <w:r>
        <w:rPr>
          <w:sz w:val="24"/>
          <w:szCs w:val="24"/>
        </w:rPr>
        <w:t xml:space="preserve">Make sure </w:t>
      </w:r>
      <w:r w:rsidR="00761A8C">
        <w:rPr>
          <w:sz w:val="24"/>
          <w:szCs w:val="24"/>
        </w:rPr>
        <w:t>that we’ve identified some informal supports, bring them along</w:t>
      </w:r>
    </w:p>
    <w:p w:rsidR="00761A8C" w:rsidRDefault="00761A8C" w:rsidP="00566ADD">
      <w:pPr>
        <w:pStyle w:val="ListParagraph"/>
        <w:numPr>
          <w:ilvl w:val="3"/>
          <w:numId w:val="37"/>
        </w:numPr>
        <w:rPr>
          <w:sz w:val="24"/>
          <w:szCs w:val="24"/>
        </w:rPr>
      </w:pPr>
      <w:r>
        <w:rPr>
          <w:sz w:val="24"/>
          <w:szCs w:val="24"/>
        </w:rPr>
        <w:t xml:space="preserve">Making </w:t>
      </w:r>
      <w:r w:rsidR="00701DAD">
        <w:rPr>
          <w:sz w:val="24"/>
          <w:szCs w:val="24"/>
        </w:rPr>
        <w:t>sure we’ve identified the needs of the child again at the beginning rather than waiting until long into the ca</w:t>
      </w:r>
      <w:r w:rsidR="006C32C4">
        <w:rPr>
          <w:sz w:val="24"/>
          <w:szCs w:val="24"/>
        </w:rPr>
        <w:t>s</w:t>
      </w:r>
      <w:r w:rsidR="00701DAD">
        <w:rPr>
          <w:sz w:val="24"/>
          <w:szCs w:val="24"/>
        </w:rPr>
        <w:t>e and discovering something is needed</w:t>
      </w:r>
    </w:p>
    <w:p w:rsidR="006C32C4" w:rsidRDefault="006C32C4" w:rsidP="00566ADD">
      <w:pPr>
        <w:pStyle w:val="ListParagraph"/>
        <w:numPr>
          <w:ilvl w:val="3"/>
          <w:numId w:val="37"/>
        </w:numPr>
        <w:rPr>
          <w:sz w:val="24"/>
          <w:szCs w:val="24"/>
        </w:rPr>
      </w:pPr>
      <w:r>
        <w:rPr>
          <w:sz w:val="24"/>
          <w:szCs w:val="24"/>
        </w:rPr>
        <w:t>Use the CFTM tool to identify barriers or overcome the obstacles.</w:t>
      </w:r>
    </w:p>
    <w:p w:rsidR="006C32C4" w:rsidRDefault="006C32C4" w:rsidP="00566ADD">
      <w:pPr>
        <w:pStyle w:val="ListParagraph"/>
        <w:numPr>
          <w:ilvl w:val="3"/>
          <w:numId w:val="37"/>
        </w:numPr>
        <w:rPr>
          <w:sz w:val="24"/>
          <w:szCs w:val="24"/>
        </w:rPr>
      </w:pPr>
      <w:r>
        <w:rPr>
          <w:sz w:val="24"/>
          <w:szCs w:val="24"/>
        </w:rPr>
        <w:t xml:space="preserve">Bimonthly </w:t>
      </w:r>
      <w:r w:rsidR="00061DA8">
        <w:rPr>
          <w:sz w:val="24"/>
          <w:szCs w:val="24"/>
        </w:rPr>
        <w:t>CFTM for the adoption cases or the ones over 24 months</w:t>
      </w:r>
    </w:p>
    <w:p w:rsidR="00061DA8" w:rsidRDefault="0010151D" w:rsidP="00566ADD">
      <w:pPr>
        <w:pStyle w:val="ListParagraph"/>
        <w:numPr>
          <w:ilvl w:val="3"/>
          <w:numId w:val="37"/>
        </w:numPr>
        <w:rPr>
          <w:sz w:val="24"/>
          <w:szCs w:val="24"/>
        </w:rPr>
      </w:pPr>
      <w:r>
        <w:rPr>
          <w:sz w:val="24"/>
          <w:szCs w:val="24"/>
        </w:rPr>
        <w:t xml:space="preserve">Focusing on removing those barriers to timely permanency and the legal barriers involving our support staff like adoption specialists and other members of our staff support team. </w:t>
      </w:r>
    </w:p>
    <w:p w:rsidR="0010151D" w:rsidRDefault="00016D7E" w:rsidP="0010151D">
      <w:pPr>
        <w:pStyle w:val="ListParagraph"/>
        <w:numPr>
          <w:ilvl w:val="2"/>
          <w:numId w:val="37"/>
        </w:numPr>
        <w:rPr>
          <w:sz w:val="24"/>
          <w:szCs w:val="24"/>
        </w:rPr>
      </w:pPr>
      <w:r>
        <w:rPr>
          <w:sz w:val="24"/>
          <w:szCs w:val="24"/>
        </w:rPr>
        <w:t>Treatment for substance use disorder</w:t>
      </w:r>
      <w:r w:rsidR="00A3507C">
        <w:rPr>
          <w:sz w:val="24"/>
          <w:szCs w:val="24"/>
        </w:rPr>
        <w:t>- Stacey Morgan</w:t>
      </w:r>
    </w:p>
    <w:p w:rsidR="00A3507C" w:rsidRDefault="00D0062F" w:rsidP="00A3507C">
      <w:pPr>
        <w:pStyle w:val="ListParagraph"/>
        <w:numPr>
          <w:ilvl w:val="3"/>
          <w:numId w:val="37"/>
        </w:numPr>
        <w:rPr>
          <w:sz w:val="24"/>
          <w:szCs w:val="24"/>
        </w:rPr>
      </w:pPr>
      <w:r>
        <w:rPr>
          <w:sz w:val="24"/>
          <w:szCs w:val="24"/>
        </w:rPr>
        <w:t>Identified work with community partners</w:t>
      </w:r>
      <w:r w:rsidR="005E15DC">
        <w:rPr>
          <w:sz w:val="24"/>
          <w:szCs w:val="24"/>
        </w:rPr>
        <w:t>, with prevent child abuse and with local community mental health centers to continue to educate community of what substance abuse is in</w:t>
      </w:r>
      <w:r w:rsidR="00F501DB">
        <w:rPr>
          <w:sz w:val="24"/>
          <w:szCs w:val="24"/>
        </w:rPr>
        <w:t>cluding alcoholism, and how to access services prior to DCS involvement</w:t>
      </w:r>
    </w:p>
    <w:p w:rsidR="00016D7E" w:rsidRDefault="00F501DB" w:rsidP="00016D7E">
      <w:pPr>
        <w:pStyle w:val="ListParagraph"/>
        <w:numPr>
          <w:ilvl w:val="3"/>
          <w:numId w:val="37"/>
        </w:numPr>
        <w:rPr>
          <w:sz w:val="24"/>
          <w:szCs w:val="24"/>
        </w:rPr>
      </w:pPr>
      <w:r>
        <w:rPr>
          <w:sz w:val="24"/>
          <w:szCs w:val="24"/>
        </w:rPr>
        <w:t>To increase access to timely substance abuse services throughout the region to include assessments, detox in home services, day treatment and relapse prevention</w:t>
      </w:r>
    </w:p>
    <w:p w:rsidR="00F501DB" w:rsidRDefault="00F501DB" w:rsidP="00016D7E">
      <w:pPr>
        <w:pStyle w:val="ListParagraph"/>
        <w:numPr>
          <w:ilvl w:val="3"/>
          <w:numId w:val="37"/>
        </w:numPr>
        <w:rPr>
          <w:sz w:val="24"/>
          <w:szCs w:val="24"/>
        </w:rPr>
      </w:pPr>
      <w:r>
        <w:rPr>
          <w:sz w:val="24"/>
          <w:szCs w:val="24"/>
        </w:rPr>
        <w:t xml:space="preserve">To ensure that staff are educated about resources available within </w:t>
      </w:r>
      <w:r w:rsidR="00CC19C5">
        <w:rPr>
          <w:sz w:val="24"/>
          <w:szCs w:val="24"/>
        </w:rPr>
        <w:t>the county, region and statewide so that they can make the appropriate referrals when necessary</w:t>
      </w:r>
    </w:p>
    <w:p w:rsidR="00095B00" w:rsidRDefault="00095B00" w:rsidP="00016D7E">
      <w:pPr>
        <w:pStyle w:val="ListParagraph"/>
        <w:numPr>
          <w:ilvl w:val="3"/>
          <w:numId w:val="37"/>
        </w:numPr>
        <w:rPr>
          <w:sz w:val="24"/>
          <w:szCs w:val="24"/>
        </w:rPr>
      </w:pPr>
      <w:r>
        <w:rPr>
          <w:sz w:val="24"/>
          <w:szCs w:val="24"/>
        </w:rPr>
        <w:t>Provide preventative measures for teen population</w:t>
      </w:r>
    </w:p>
    <w:p w:rsidR="00095B00" w:rsidRDefault="00095B00" w:rsidP="00016D7E">
      <w:pPr>
        <w:pStyle w:val="ListParagraph"/>
        <w:numPr>
          <w:ilvl w:val="3"/>
          <w:numId w:val="37"/>
        </w:numPr>
        <w:rPr>
          <w:sz w:val="24"/>
          <w:szCs w:val="24"/>
        </w:rPr>
      </w:pPr>
      <w:r>
        <w:rPr>
          <w:sz w:val="24"/>
          <w:szCs w:val="24"/>
        </w:rPr>
        <w:t>Turning point</w:t>
      </w:r>
      <w:r w:rsidR="00CB14B1">
        <w:rPr>
          <w:sz w:val="24"/>
          <w:szCs w:val="24"/>
        </w:rPr>
        <w:t xml:space="preserve"> and the new center that’s opening up, primarily is going to be for Howard and Miami counties</w:t>
      </w:r>
      <w:r w:rsidR="000C6F45">
        <w:rPr>
          <w:sz w:val="24"/>
          <w:szCs w:val="24"/>
        </w:rPr>
        <w:t xml:space="preserve"> but we are looking at extending that out. </w:t>
      </w:r>
    </w:p>
    <w:p w:rsidR="000C6F45" w:rsidRDefault="000C6F45" w:rsidP="000C6F45">
      <w:pPr>
        <w:pStyle w:val="ListParagraph"/>
        <w:numPr>
          <w:ilvl w:val="2"/>
          <w:numId w:val="37"/>
        </w:numPr>
        <w:rPr>
          <w:sz w:val="24"/>
          <w:szCs w:val="24"/>
        </w:rPr>
      </w:pPr>
      <w:r>
        <w:rPr>
          <w:sz w:val="24"/>
          <w:szCs w:val="24"/>
        </w:rPr>
        <w:t>Enhance relative and kinship placements – Julie Hobbs</w:t>
      </w:r>
    </w:p>
    <w:p w:rsidR="007F31EC" w:rsidRDefault="007F31EC" w:rsidP="007F31EC">
      <w:pPr>
        <w:pStyle w:val="ListParagraph"/>
        <w:numPr>
          <w:ilvl w:val="3"/>
          <w:numId w:val="37"/>
        </w:numPr>
        <w:rPr>
          <w:sz w:val="24"/>
          <w:szCs w:val="24"/>
        </w:rPr>
      </w:pPr>
      <w:r>
        <w:rPr>
          <w:sz w:val="24"/>
          <w:szCs w:val="24"/>
        </w:rPr>
        <w:t>Enhance placement stability and supporting and preserving relative and kinship placements</w:t>
      </w:r>
    </w:p>
    <w:p w:rsidR="007F31EC" w:rsidRDefault="007F31EC" w:rsidP="007F31EC">
      <w:pPr>
        <w:pStyle w:val="ListParagraph"/>
        <w:numPr>
          <w:ilvl w:val="3"/>
          <w:numId w:val="37"/>
        </w:numPr>
        <w:rPr>
          <w:sz w:val="24"/>
          <w:szCs w:val="24"/>
        </w:rPr>
      </w:pPr>
      <w:r>
        <w:rPr>
          <w:sz w:val="24"/>
          <w:szCs w:val="24"/>
        </w:rPr>
        <w:t>Assess relatives for placement throughout the life of the case</w:t>
      </w:r>
    </w:p>
    <w:p w:rsidR="007170F5" w:rsidRDefault="007170F5" w:rsidP="007F31EC">
      <w:pPr>
        <w:pStyle w:val="ListParagraph"/>
        <w:numPr>
          <w:ilvl w:val="3"/>
          <w:numId w:val="37"/>
        </w:numPr>
        <w:rPr>
          <w:sz w:val="24"/>
          <w:szCs w:val="24"/>
        </w:rPr>
      </w:pPr>
      <w:r>
        <w:rPr>
          <w:sz w:val="24"/>
          <w:szCs w:val="24"/>
        </w:rPr>
        <w:t>Icebreakers</w:t>
      </w:r>
    </w:p>
    <w:p w:rsidR="007170F5" w:rsidRDefault="007170F5" w:rsidP="007F31EC">
      <w:pPr>
        <w:pStyle w:val="ListParagraph"/>
        <w:numPr>
          <w:ilvl w:val="3"/>
          <w:numId w:val="37"/>
        </w:numPr>
        <w:rPr>
          <w:sz w:val="24"/>
          <w:szCs w:val="24"/>
        </w:rPr>
      </w:pPr>
      <w:r>
        <w:rPr>
          <w:sz w:val="24"/>
          <w:szCs w:val="24"/>
        </w:rPr>
        <w:t xml:space="preserve">Enhance mindset regarding promoting kinship and relative </w:t>
      </w:r>
      <w:r w:rsidR="001A3383">
        <w:rPr>
          <w:sz w:val="24"/>
          <w:szCs w:val="24"/>
        </w:rPr>
        <w:t>option</w:t>
      </w:r>
      <w:r>
        <w:rPr>
          <w:sz w:val="24"/>
          <w:szCs w:val="24"/>
        </w:rPr>
        <w:t xml:space="preserve"> for placement as first choice</w:t>
      </w:r>
    </w:p>
    <w:p w:rsidR="00561328" w:rsidRDefault="000833A1" w:rsidP="00561328">
      <w:pPr>
        <w:pStyle w:val="ListParagraph"/>
        <w:numPr>
          <w:ilvl w:val="1"/>
          <w:numId w:val="37"/>
        </w:numPr>
        <w:rPr>
          <w:sz w:val="24"/>
          <w:szCs w:val="24"/>
        </w:rPr>
      </w:pPr>
      <w:r>
        <w:rPr>
          <w:sz w:val="24"/>
          <w:szCs w:val="24"/>
        </w:rPr>
        <w:t xml:space="preserve">We did hold a public meeting, no one came and presented at that meeting. </w:t>
      </w:r>
    </w:p>
    <w:p w:rsidR="000833A1" w:rsidRDefault="000833A1" w:rsidP="00561328">
      <w:pPr>
        <w:pStyle w:val="ListParagraph"/>
        <w:numPr>
          <w:ilvl w:val="1"/>
          <w:numId w:val="37"/>
        </w:numPr>
        <w:rPr>
          <w:sz w:val="24"/>
          <w:szCs w:val="24"/>
        </w:rPr>
      </w:pPr>
      <w:r>
        <w:rPr>
          <w:sz w:val="24"/>
          <w:szCs w:val="24"/>
        </w:rPr>
        <w:t xml:space="preserve">The biennial plan was presented. Howard Co LOD Stacey Morgan motioned and FCMS Kelly Moorman seconded. </w:t>
      </w:r>
      <w:r w:rsidR="00A66CFB">
        <w:rPr>
          <w:sz w:val="24"/>
          <w:szCs w:val="24"/>
        </w:rPr>
        <w:t xml:space="preserve">Iwona will finish it up and Kara Shively will assist in securing the signatures of the voting members. </w:t>
      </w:r>
    </w:p>
    <w:p w:rsidR="00A66CFB" w:rsidRDefault="001812AC" w:rsidP="00561328">
      <w:pPr>
        <w:pStyle w:val="ListParagraph"/>
        <w:numPr>
          <w:ilvl w:val="1"/>
          <w:numId w:val="37"/>
        </w:numPr>
        <w:rPr>
          <w:sz w:val="24"/>
          <w:szCs w:val="24"/>
        </w:rPr>
      </w:pPr>
      <w:r>
        <w:rPr>
          <w:sz w:val="24"/>
          <w:szCs w:val="24"/>
        </w:rPr>
        <w:t>Services for R6 – Iwona</w:t>
      </w:r>
    </w:p>
    <w:p w:rsidR="00B71401" w:rsidRDefault="001812AC" w:rsidP="00B71401">
      <w:pPr>
        <w:pStyle w:val="ListParagraph"/>
        <w:numPr>
          <w:ilvl w:val="2"/>
          <w:numId w:val="37"/>
        </w:numPr>
        <w:rPr>
          <w:sz w:val="24"/>
          <w:szCs w:val="24"/>
        </w:rPr>
      </w:pPr>
      <w:r>
        <w:rPr>
          <w:sz w:val="24"/>
          <w:szCs w:val="24"/>
        </w:rPr>
        <w:t>The only mention is that notification was sent out to all providers. There is a new requirement for Cyber Lia</w:t>
      </w:r>
      <w:r w:rsidR="00443F1D">
        <w:rPr>
          <w:sz w:val="24"/>
          <w:szCs w:val="24"/>
        </w:rPr>
        <w:t xml:space="preserve">bility Insurance for all contracted providers that will be effective July 1. </w:t>
      </w:r>
    </w:p>
    <w:p w:rsidR="00B71401" w:rsidRDefault="00316331" w:rsidP="00B71401">
      <w:pPr>
        <w:pStyle w:val="ListParagraph"/>
        <w:numPr>
          <w:ilvl w:val="1"/>
          <w:numId w:val="37"/>
        </w:numPr>
        <w:rPr>
          <w:sz w:val="24"/>
          <w:szCs w:val="24"/>
        </w:rPr>
      </w:pPr>
      <w:r>
        <w:rPr>
          <w:sz w:val="24"/>
          <w:szCs w:val="24"/>
        </w:rPr>
        <w:t>Financial – Katie Craft</w:t>
      </w:r>
    </w:p>
    <w:p w:rsidR="00316331" w:rsidRDefault="00316331" w:rsidP="00316331">
      <w:pPr>
        <w:pStyle w:val="ListParagraph"/>
        <w:numPr>
          <w:ilvl w:val="2"/>
          <w:numId w:val="37"/>
        </w:numPr>
        <w:rPr>
          <w:sz w:val="24"/>
          <w:szCs w:val="24"/>
        </w:rPr>
      </w:pPr>
      <w:r>
        <w:rPr>
          <w:sz w:val="24"/>
          <w:szCs w:val="24"/>
        </w:rPr>
        <w:t>July-December the target for that time period</w:t>
      </w:r>
      <w:r w:rsidR="00844E7C">
        <w:rPr>
          <w:sz w:val="24"/>
          <w:szCs w:val="24"/>
        </w:rPr>
        <w:t xml:space="preserve"> was to be at or below 51.01% and R6 is actually at 55.31%, we are about 23% higher this time than we were last year</w:t>
      </w:r>
    </w:p>
    <w:p w:rsidR="00844E7C" w:rsidRDefault="00844E7C" w:rsidP="00316331">
      <w:pPr>
        <w:pStyle w:val="ListParagraph"/>
        <w:numPr>
          <w:ilvl w:val="2"/>
          <w:numId w:val="37"/>
        </w:numPr>
        <w:rPr>
          <w:sz w:val="24"/>
          <w:szCs w:val="24"/>
        </w:rPr>
      </w:pPr>
      <w:r>
        <w:rPr>
          <w:sz w:val="24"/>
          <w:szCs w:val="24"/>
        </w:rPr>
        <w:t xml:space="preserve">We’ve currently expended in 6 months 6.9 million. </w:t>
      </w:r>
    </w:p>
    <w:p w:rsidR="00B004C2" w:rsidRDefault="00B004C2" w:rsidP="00B004C2">
      <w:pPr>
        <w:pStyle w:val="ListParagraph"/>
        <w:numPr>
          <w:ilvl w:val="3"/>
          <w:numId w:val="37"/>
        </w:numPr>
        <w:rPr>
          <w:sz w:val="24"/>
          <w:szCs w:val="24"/>
        </w:rPr>
      </w:pPr>
      <w:r>
        <w:rPr>
          <w:sz w:val="24"/>
          <w:szCs w:val="24"/>
        </w:rPr>
        <w:t>We are up in residential</w:t>
      </w:r>
      <w:r w:rsidR="0025340D">
        <w:rPr>
          <w:sz w:val="24"/>
          <w:szCs w:val="24"/>
        </w:rPr>
        <w:t xml:space="preserve"> – which includ</w:t>
      </w:r>
      <w:r w:rsidR="00DC321F">
        <w:rPr>
          <w:sz w:val="24"/>
          <w:szCs w:val="24"/>
        </w:rPr>
        <w:t>es</w:t>
      </w:r>
      <w:r w:rsidR="0025340D">
        <w:rPr>
          <w:sz w:val="24"/>
          <w:szCs w:val="24"/>
        </w:rPr>
        <w:t xml:space="preserve"> collaborative care children who were originally chins children but moved to collaborative care</w:t>
      </w:r>
      <w:r w:rsidR="00DC321F">
        <w:rPr>
          <w:sz w:val="24"/>
          <w:szCs w:val="24"/>
        </w:rPr>
        <w:t>.</w:t>
      </w:r>
      <w:r w:rsidR="0025340D">
        <w:rPr>
          <w:sz w:val="24"/>
          <w:szCs w:val="24"/>
        </w:rPr>
        <w:t xml:space="preserve"> Last year we had 25 in residential and now have 7. The collaborative care isn’t overseen by our region but those children who went to collaborative care from residential continue to hit our budget.</w:t>
      </w:r>
    </w:p>
    <w:p w:rsidR="00B004C2" w:rsidRDefault="00B004C2" w:rsidP="00B004C2">
      <w:pPr>
        <w:pStyle w:val="ListParagraph"/>
        <w:numPr>
          <w:ilvl w:val="3"/>
          <w:numId w:val="37"/>
        </w:numPr>
        <w:rPr>
          <w:sz w:val="24"/>
          <w:szCs w:val="24"/>
        </w:rPr>
      </w:pPr>
      <w:r>
        <w:rPr>
          <w:sz w:val="24"/>
          <w:szCs w:val="24"/>
        </w:rPr>
        <w:t>Up in community-based services</w:t>
      </w:r>
    </w:p>
    <w:p w:rsidR="00B004C2" w:rsidRDefault="00B004C2" w:rsidP="00B004C2">
      <w:pPr>
        <w:pStyle w:val="ListParagraph"/>
        <w:numPr>
          <w:ilvl w:val="3"/>
          <w:numId w:val="37"/>
        </w:numPr>
        <w:rPr>
          <w:sz w:val="24"/>
          <w:szCs w:val="24"/>
        </w:rPr>
      </w:pPr>
      <w:r>
        <w:rPr>
          <w:sz w:val="24"/>
          <w:szCs w:val="24"/>
        </w:rPr>
        <w:t>Up in LCPA foster homes</w:t>
      </w:r>
    </w:p>
    <w:p w:rsidR="00B004C2" w:rsidRDefault="00B004C2" w:rsidP="00B004C2">
      <w:pPr>
        <w:pStyle w:val="ListParagraph"/>
        <w:numPr>
          <w:ilvl w:val="3"/>
          <w:numId w:val="37"/>
        </w:numPr>
        <w:rPr>
          <w:sz w:val="24"/>
          <w:szCs w:val="24"/>
        </w:rPr>
      </w:pPr>
      <w:r>
        <w:rPr>
          <w:sz w:val="24"/>
          <w:szCs w:val="24"/>
        </w:rPr>
        <w:t>Down in DCS foster homes</w:t>
      </w:r>
    </w:p>
    <w:p w:rsidR="004665AE" w:rsidRDefault="004665AE" w:rsidP="004665AE">
      <w:pPr>
        <w:pStyle w:val="ListParagraph"/>
        <w:numPr>
          <w:ilvl w:val="2"/>
          <w:numId w:val="37"/>
        </w:numPr>
        <w:rPr>
          <w:sz w:val="24"/>
          <w:szCs w:val="24"/>
        </w:rPr>
      </w:pPr>
      <w:r>
        <w:rPr>
          <w:sz w:val="24"/>
          <w:szCs w:val="24"/>
        </w:rPr>
        <w:t>Foster Care – Mary Werner</w:t>
      </w:r>
    </w:p>
    <w:p w:rsidR="004665AE" w:rsidRDefault="00B3456F" w:rsidP="004665AE">
      <w:pPr>
        <w:pStyle w:val="ListParagraph"/>
        <w:numPr>
          <w:ilvl w:val="3"/>
          <w:numId w:val="37"/>
        </w:numPr>
        <w:rPr>
          <w:sz w:val="24"/>
          <w:szCs w:val="24"/>
        </w:rPr>
      </w:pPr>
      <w:r>
        <w:rPr>
          <w:sz w:val="24"/>
          <w:szCs w:val="24"/>
        </w:rPr>
        <w:t>We ended the year with 95 licensed DCS homes, 21 of those were relatives, 74 are foster</w:t>
      </w:r>
    </w:p>
    <w:p w:rsidR="00B3456F" w:rsidRDefault="00B3456F" w:rsidP="004665AE">
      <w:pPr>
        <w:pStyle w:val="ListParagraph"/>
        <w:numPr>
          <w:ilvl w:val="3"/>
          <w:numId w:val="37"/>
        </w:numPr>
        <w:rPr>
          <w:sz w:val="24"/>
          <w:szCs w:val="24"/>
        </w:rPr>
      </w:pPr>
      <w:r>
        <w:rPr>
          <w:sz w:val="24"/>
          <w:szCs w:val="24"/>
        </w:rPr>
        <w:t>As a region</w:t>
      </w:r>
      <w:r w:rsidR="00401FED">
        <w:rPr>
          <w:sz w:val="24"/>
          <w:szCs w:val="24"/>
        </w:rPr>
        <w:t xml:space="preserve">, LCPA’s had 2 relative licensures and 56 </w:t>
      </w:r>
      <w:r w:rsidR="00393DBD">
        <w:rPr>
          <w:sz w:val="24"/>
          <w:szCs w:val="24"/>
        </w:rPr>
        <w:t>foster homes</w:t>
      </w:r>
    </w:p>
    <w:p w:rsidR="00393DBD" w:rsidRDefault="00393DBD" w:rsidP="004665AE">
      <w:pPr>
        <w:pStyle w:val="ListParagraph"/>
        <w:numPr>
          <w:ilvl w:val="3"/>
          <w:numId w:val="37"/>
        </w:numPr>
        <w:rPr>
          <w:sz w:val="24"/>
          <w:szCs w:val="24"/>
        </w:rPr>
      </w:pPr>
      <w:r>
        <w:rPr>
          <w:sz w:val="24"/>
          <w:szCs w:val="24"/>
        </w:rPr>
        <w:t>153 licensed homes</w:t>
      </w:r>
    </w:p>
    <w:p w:rsidR="00393DBD" w:rsidRDefault="00393DBD" w:rsidP="004665AE">
      <w:pPr>
        <w:pStyle w:val="ListParagraph"/>
        <w:numPr>
          <w:ilvl w:val="3"/>
          <w:numId w:val="37"/>
        </w:numPr>
        <w:rPr>
          <w:sz w:val="24"/>
          <w:szCs w:val="24"/>
        </w:rPr>
      </w:pPr>
      <w:r>
        <w:rPr>
          <w:sz w:val="24"/>
          <w:szCs w:val="24"/>
        </w:rPr>
        <w:t>We are looking to add several more this month.</w:t>
      </w:r>
    </w:p>
    <w:p w:rsidR="00777CA2" w:rsidRDefault="00777CA2" w:rsidP="0050479D">
      <w:pPr>
        <w:pStyle w:val="ListParagraph"/>
        <w:numPr>
          <w:ilvl w:val="3"/>
          <w:numId w:val="37"/>
        </w:numPr>
        <w:rPr>
          <w:sz w:val="24"/>
          <w:szCs w:val="24"/>
        </w:rPr>
      </w:pPr>
      <w:r>
        <w:rPr>
          <w:sz w:val="24"/>
          <w:szCs w:val="24"/>
        </w:rPr>
        <w:t>Foster care is replacing an ongoing worker</w:t>
      </w:r>
    </w:p>
    <w:p w:rsidR="002F61C3" w:rsidRDefault="002F61C3" w:rsidP="002F61C3">
      <w:pPr>
        <w:pStyle w:val="ListParagraph"/>
        <w:numPr>
          <w:ilvl w:val="1"/>
          <w:numId w:val="37"/>
        </w:numPr>
        <w:rPr>
          <w:sz w:val="24"/>
          <w:szCs w:val="24"/>
        </w:rPr>
      </w:pPr>
      <w:r>
        <w:rPr>
          <w:sz w:val="24"/>
          <w:szCs w:val="24"/>
        </w:rPr>
        <w:t xml:space="preserve">Open discussion – </w:t>
      </w:r>
    </w:p>
    <w:p w:rsidR="002F61C3" w:rsidRDefault="002F61C3" w:rsidP="002F61C3">
      <w:pPr>
        <w:pStyle w:val="ListParagraph"/>
        <w:numPr>
          <w:ilvl w:val="2"/>
          <w:numId w:val="37"/>
        </w:numPr>
        <w:rPr>
          <w:sz w:val="24"/>
          <w:szCs w:val="24"/>
        </w:rPr>
      </w:pPr>
      <w:r>
        <w:rPr>
          <w:sz w:val="24"/>
          <w:szCs w:val="24"/>
        </w:rPr>
        <w:t xml:space="preserve">Barb Hilton gave a special thanks to Makayla and Stacey Morgan on working with </w:t>
      </w:r>
      <w:r w:rsidR="006626DA">
        <w:rPr>
          <w:sz w:val="24"/>
          <w:szCs w:val="24"/>
        </w:rPr>
        <w:t xml:space="preserve">our council on getting some </w:t>
      </w:r>
      <w:r w:rsidR="001275C8">
        <w:rPr>
          <w:sz w:val="24"/>
          <w:szCs w:val="24"/>
        </w:rPr>
        <w:t>regional</w:t>
      </w:r>
      <w:r w:rsidR="006626DA">
        <w:rPr>
          <w:sz w:val="24"/>
          <w:szCs w:val="24"/>
        </w:rPr>
        <w:t xml:space="preserve"> prevention dollars for safe sleep campaign</w:t>
      </w:r>
      <w:r w:rsidR="001275C8">
        <w:rPr>
          <w:sz w:val="24"/>
          <w:szCs w:val="24"/>
        </w:rPr>
        <w:t>. Howard County is getting 4 of the simulators from the Health Department and Dr Seeley</w:t>
      </w:r>
    </w:p>
    <w:p w:rsidR="006626DA" w:rsidRDefault="006626DA" w:rsidP="002F61C3">
      <w:pPr>
        <w:pStyle w:val="ListParagraph"/>
        <w:numPr>
          <w:ilvl w:val="2"/>
          <w:numId w:val="37"/>
        </w:numPr>
        <w:rPr>
          <w:sz w:val="24"/>
          <w:szCs w:val="24"/>
        </w:rPr>
      </w:pPr>
      <w:r>
        <w:rPr>
          <w:sz w:val="24"/>
          <w:szCs w:val="24"/>
        </w:rPr>
        <w:t>The coroner in Howard</w:t>
      </w:r>
      <w:r w:rsidR="00CD164E">
        <w:rPr>
          <w:sz w:val="24"/>
          <w:szCs w:val="24"/>
        </w:rPr>
        <w:t xml:space="preserve"> that there were no sleep related deaths from March to January</w:t>
      </w:r>
    </w:p>
    <w:p w:rsidR="00727C78" w:rsidRPr="0050479D" w:rsidRDefault="00727C78" w:rsidP="0050479D">
      <w:pPr>
        <w:pStyle w:val="ListParagraph"/>
        <w:numPr>
          <w:ilvl w:val="1"/>
          <w:numId w:val="37"/>
        </w:numPr>
        <w:rPr>
          <w:sz w:val="24"/>
          <w:szCs w:val="24"/>
        </w:rPr>
      </w:pPr>
      <w:r w:rsidRPr="0050479D">
        <w:rPr>
          <w:sz w:val="24"/>
          <w:szCs w:val="24"/>
        </w:rPr>
        <w:t>adjourn</w:t>
      </w:r>
    </w:p>
    <w:p w:rsidR="00655AAC" w:rsidRDefault="00655AAC" w:rsidP="00655AAC">
      <w:pPr>
        <w:pStyle w:val="ListParagraph"/>
        <w:ind w:left="1440"/>
      </w:pPr>
    </w:p>
    <w:p w:rsidR="00655AAC" w:rsidRDefault="00655AAC" w:rsidP="00655AAC"/>
    <w:p w:rsidR="00655AAC" w:rsidRDefault="00655AAC" w:rsidP="00655AAC"/>
    <w:sectPr w:rsidR="00655AA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C79" w:rsidRDefault="00085C79">
      <w:pPr>
        <w:spacing w:after="0" w:line="240" w:lineRule="auto"/>
      </w:pPr>
      <w:r>
        <w:separator/>
      </w:r>
    </w:p>
  </w:endnote>
  <w:endnote w:type="continuationSeparator" w:id="0">
    <w:p w:rsidR="00085C79" w:rsidRDefault="0008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1AAD1239" w:rsidTr="1AAD1239">
      <w:tc>
        <w:tcPr>
          <w:tcW w:w="3120" w:type="dxa"/>
        </w:tcPr>
        <w:p w:rsidR="1AAD1239" w:rsidRDefault="1AAD1239" w:rsidP="1AAD1239">
          <w:pPr>
            <w:pStyle w:val="Header"/>
            <w:ind w:left="-115"/>
          </w:pPr>
        </w:p>
      </w:tc>
      <w:tc>
        <w:tcPr>
          <w:tcW w:w="3120" w:type="dxa"/>
        </w:tcPr>
        <w:p w:rsidR="1AAD1239" w:rsidRDefault="1AAD1239" w:rsidP="1AAD1239">
          <w:pPr>
            <w:pStyle w:val="Header"/>
            <w:jc w:val="center"/>
          </w:pPr>
        </w:p>
      </w:tc>
      <w:tc>
        <w:tcPr>
          <w:tcW w:w="3120" w:type="dxa"/>
        </w:tcPr>
        <w:p w:rsidR="1AAD1239" w:rsidRDefault="1AAD1239" w:rsidP="1AAD1239">
          <w:pPr>
            <w:pStyle w:val="Header"/>
            <w:ind w:right="-115"/>
            <w:jc w:val="right"/>
          </w:pPr>
        </w:p>
      </w:tc>
    </w:tr>
  </w:tbl>
  <w:p w:rsidR="1AAD1239" w:rsidRDefault="1AAD1239" w:rsidP="1AAD1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C79" w:rsidRDefault="00085C79">
      <w:pPr>
        <w:spacing w:after="0" w:line="240" w:lineRule="auto"/>
      </w:pPr>
      <w:r>
        <w:separator/>
      </w:r>
    </w:p>
  </w:footnote>
  <w:footnote w:type="continuationSeparator" w:id="0">
    <w:p w:rsidR="00085C79" w:rsidRDefault="00085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1AAD1239" w:rsidTr="1AAD1239">
      <w:tc>
        <w:tcPr>
          <w:tcW w:w="3120" w:type="dxa"/>
        </w:tcPr>
        <w:p w:rsidR="1AAD1239" w:rsidRDefault="1AAD1239" w:rsidP="1AAD1239">
          <w:pPr>
            <w:pStyle w:val="Header"/>
            <w:ind w:left="-115"/>
          </w:pPr>
        </w:p>
      </w:tc>
      <w:tc>
        <w:tcPr>
          <w:tcW w:w="3120" w:type="dxa"/>
        </w:tcPr>
        <w:p w:rsidR="1AAD1239" w:rsidRDefault="1AAD1239" w:rsidP="1AAD1239">
          <w:pPr>
            <w:pStyle w:val="Header"/>
            <w:jc w:val="center"/>
          </w:pPr>
        </w:p>
      </w:tc>
      <w:tc>
        <w:tcPr>
          <w:tcW w:w="3120" w:type="dxa"/>
        </w:tcPr>
        <w:p w:rsidR="1AAD1239" w:rsidRDefault="1AAD1239" w:rsidP="1AAD1239">
          <w:pPr>
            <w:pStyle w:val="Header"/>
            <w:ind w:right="-115"/>
            <w:jc w:val="right"/>
          </w:pPr>
        </w:p>
      </w:tc>
    </w:tr>
  </w:tbl>
  <w:p w:rsidR="1AAD1239" w:rsidRDefault="1AAD1239" w:rsidP="1AAD1239">
    <w:pPr>
      <w:pStyle w:val="Header"/>
    </w:pPr>
  </w:p>
</w:hdr>
</file>

<file path=word/intelligence.xml><?xml version="1.0" encoding="utf-8"?>
<int:Intelligence xmlns:int="http://schemas.microsoft.com/office/intelligence/2019/intelligence">
  <int:IntelligenceSettings/>
  <int:Manifest>
    <int:WordHash hashCode="oGaAMFkdPUTwJ0" id="AvENWW4R"/>
  </int:Manifest>
  <int:Observations>
    <int:Content id="AvENWW4R">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7449"/>
    <w:multiLevelType w:val="hybridMultilevel"/>
    <w:tmpl w:val="D96EEF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A2C35"/>
    <w:multiLevelType w:val="hybridMultilevel"/>
    <w:tmpl w:val="50A65F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BD17B4"/>
    <w:multiLevelType w:val="hybridMultilevel"/>
    <w:tmpl w:val="5E926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87056"/>
    <w:multiLevelType w:val="hybridMultilevel"/>
    <w:tmpl w:val="B7E2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D7265"/>
    <w:multiLevelType w:val="hybridMultilevel"/>
    <w:tmpl w:val="5C7C7F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CF074A"/>
    <w:multiLevelType w:val="hybridMultilevel"/>
    <w:tmpl w:val="8382855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B">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1B0408"/>
    <w:multiLevelType w:val="hybridMultilevel"/>
    <w:tmpl w:val="8D8CD79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A81C71"/>
    <w:multiLevelType w:val="hybridMultilevel"/>
    <w:tmpl w:val="09F0AD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1A1EEF"/>
    <w:multiLevelType w:val="hybridMultilevel"/>
    <w:tmpl w:val="F7BA3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54A50"/>
    <w:multiLevelType w:val="hybridMultilevel"/>
    <w:tmpl w:val="44F6DE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FB6A84"/>
    <w:multiLevelType w:val="hybridMultilevel"/>
    <w:tmpl w:val="03CC24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BC599A"/>
    <w:multiLevelType w:val="hybridMultilevel"/>
    <w:tmpl w:val="8A26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D7B8D"/>
    <w:multiLevelType w:val="hybridMultilevel"/>
    <w:tmpl w:val="26968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BD0522"/>
    <w:multiLevelType w:val="hybridMultilevel"/>
    <w:tmpl w:val="449C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9463B"/>
    <w:multiLevelType w:val="hybridMultilevel"/>
    <w:tmpl w:val="26C00D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23F4F2B"/>
    <w:multiLevelType w:val="hybridMultilevel"/>
    <w:tmpl w:val="EC3A13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C02862"/>
    <w:multiLevelType w:val="hybridMultilevel"/>
    <w:tmpl w:val="D3E81B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B07E6D"/>
    <w:multiLevelType w:val="hybridMultilevel"/>
    <w:tmpl w:val="E0768D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D8B2F95"/>
    <w:multiLevelType w:val="hybridMultilevel"/>
    <w:tmpl w:val="727E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216EC"/>
    <w:multiLevelType w:val="hybridMultilevel"/>
    <w:tmpl w:val="3DE4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33202"/>
    <w:multiLevelType w:val="hybridMultilevel"/>
    <w:tmpl w:val="8B5E4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23913"/>
    <w:multiLevelType w:val="hybridMultilevel"/>
    <w:tmpl w:val="929035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2F85B1D"/>
    <w:multiLevelType w:val="hybridMultilevel"/>
    <w:tmpl w:val="740A1C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FE4786"/>
    <w:multiLevelType w:val="hybridMultilevel"/>
    <w:tmpl w:val="359CF12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761CF5"/>
    <w:multiLevelType w:val="hybridMultilevel"/>
    <w:tmpl w:val="D5E2C0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9C2605"/>
    <w:multiLevelType w:val="hybridMultilevel"/>
    <w:tmpl w:val="B2BEB1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B27A57"/>
    <w:multiLevelType w:val="hybridMultilevel"/>
    <w:tmpl w:val="A786674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30D5349"/>
    <w:multiLevelType w:val="hybridMultilevel"/>
    <w:tmpl w:val="AE2668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7850C9"/>
    <w:multiLevelType w:val="hybridMultilevel"/>
    <w:tmpl w:val="47E8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546B1"/>
    <w:multiLevelType w:val="hybridMultilevel"/>
    <w:tmpl w:val="7B865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B2FB7"/>
    <w:multiLevelType w:val="hybridMultilevel"/>
    <w:tmpl w:val="0C5C9E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FE739F"/>
    <w:multiLevelType w:val="hybridMultilevel"/>
    <w:tmpl w:val="E08C15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FB0B84"/>
    <w:multiLevelType w:val="hybridMultilevel"/>
    <w:tmpl w:val="FC2E0738"/>
    <w:lvl w:ilvl="0" w:tplc="04090003">
      <w:start w:val="1"/>
      <w:numFmt w:val="bullet"/>
      <w:lvlText w:val="o"/>
      <w:lvlJc w:val="left"/>
      <w:pPr>
        <w:ind w:left="1487" w:hanging="360"/>
      </w:pPr>
      <w:rPr>
        <w:rFonts w:ascii="Courier New" w:hAnsi="Courier New" w:cs="Courier New"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33" w15:restartNumberingAfterBreak="0">
    <w:nsid w:val="72917A09"/>
    <w:multiLevelType w:val="hybridMultilevel"/>
    <w:tmpl w:val="DA5C9F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6E022D"/>
    <w:multiLevelType w:val="hybridMultilevel"/>
    <w:tmpl w:val="69740E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C657EB"/>
    <w:multiLevelType w:val="hybridMultilevel"/>
    <w:tmpl w:val="1F22C8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4305FB"/>
    <w:multiLevelType w:val="hybridMultilevel"/>
    <w:tmpl w:val="1896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85C4F"/>
    <w:multiLevelType w:val="hybridMultilevel"/>
    <w:tmpl w:val="25D85D6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7C410E20"/>
    <w:multiLevelType w:val="hybridMultilevel"/>
    <w:tmpl w:val="EDAA4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6"/>
  </w:num>
  <w:num w:numId="3">
    <w:abstractNumId w:val="35"/>
  </w:num>
  <w:num w:numId="4">
    <w:abstractNumId w:val="30"/>
  </w:num>
  <w:num w:numId="5">
    <w:abstractNumId w:val="19"/>
  </w:num>
  <w:num w:numId="6">
    <w:abstractNumId w:val="0"/>
  </w:num>
  <w:num w:numId="7">
    <w:abstractNumId w:val="1"/>
  </w:num>
  <w:num w:numId="8">
    <w:abstractNumId w:val="37"/>
  </w:num>
  <w:num w:numId="9">
    <w:abstractNumId w:val="13"/>
  </w:num>
  <w:num w:numId="10">
    <w:abstractNumId w:val="17"/>
  </w:num>
  <w:num w:numId="11">
    <w:abstractNumId w:val="10"/>
  </w:num>
  <w:num w:numId="12">
    <w:abstractNumId w:val="6"/>
  </w:num>
  <w:num w:numId="13">
    <w:abstractNumId w:val="12"/>
  </w:num>
  <w:num w:numId="14">
    <w:abstractNumId w:val="27"/>
  </w:num>
  <w:num w:numId="15">
    <w:abstractNumId w:val="28"/>
  </w:num>
  <w:num w:numId="16">
    <w:abstractNumId w:val="11"/>
  </w:num>
  <w:num w:numId="17">
    <w:abstractNumId w:val="9"/>
  </w:num>
  <w:num w:numId="18">
    <w:abstractNumId w:val="24"/>
  </w:num>
  <w:num w:numId="19">
    <w:abstractNumId w:val="32"/>
  </w:num>
  <w:num w:numId="20">
    <w:abstractNumId w:val="38"/>
  </w:num>
  <w:num w:numId="21">
    <w:abstractNumId w:val="21"/>
  </w:num>
  <w:num w:numId="22">
    <w:abstractNumId w:val="22"/>
  </w:num>
  <w:num w:numId="23">
    <w:abstractNumId w:val="7"/>
  </w:num>
  <w:num w:numId="24">
    <w:abstractNumId w:val="26"/>
  </w:num>
  <w:num w:numId="25">
    <w:abstractNumId w:val="31"/>
  </w:num>
  <w:num w:numId="26">
    <w:abstractNumId w:val="16"/>
  </w:num>
  <w:num w:numId="27">
    <w:abstractNumId w:val="23"/>
  </w:num>
  <w:num w:numId="28">
    <w:abstractNumId w:val="5"/>
  </w:num>
  <w:num w:numId="29">
    <w:abstractNumId w:val="34"/>
  </w:num>
  <w:num w:numId="30">
    <w:abstractNumId w:val="33"/>
  </w:num>
  <w:num w:numId="31">
    <w:abstractNumId w:val="8"/>
  </w:num>
  <w:num w:numId="32">
    <w:abstractNumId w:val="3"/>
  </w:num>
  <w:num w:numId="33">
    <w:abstractNumId w:val="29"/>
  </w:num>
  <w:num w:numId="34">
    <w:abstractNumId w:val="14"/>
  </w:num>
  <w:num w:numId="35">
    <w:abstractNumId w:val="25"/>
  </w:num>
  <w:num w:numId="36">
    <w:abstractNumId w:val="15"/>
  </w:num>
  <w:num w:numId="37">
    <w:abstractNumId w:val="18"/>
  </w:num>
  <w:num w:numId="38">
    <w:abstractNumId w:val="2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AC"/>
    <w:rsid w:val="00014ABA"/>
    <w:rsid w:val="00016D7E"/>
    <w:rsid w:val="000170DF"/>
    <w:rsid w:val="0002351B"/>
    <w:rsid w:val="0003039E"/>
    <w:rsid w:val="00061DA8"/>
    <w:rsid w:val="000709FF"/>
    <w:rsid w:val="00070A7A"/>
    <w:rsid w:val="00072398"/>
    <w:rsid w:val="000833A1"/>
    <w:rsid w:val="00083613"/>
    <w:rsid w:val="00085C79"/>
    <w:rsid w:val="000927BE"/>
    <w:rsid w:val="00095B00"/>
    <w:rsid w:val="000A0D60"/>
    <w:rsid w:val="000B258A"/>
    <w:rsid w:val="000B5515"/>
    <w:rsid w:val="000C4B84"/>
    <w:rsid w:val="000C6F45"/>
    <w:rsid w:val="000E01A0"/>
    <w:rsid w:val="000F107F"/>
    <w:rsid w:val="000F7C8C"/>
    <w:rsid w:val="0010151D"/>
    <w:rsid w:val="0010350A"/>
    <w:rsid w:val="00122D11"/>
    <w:rsid w:val="00124185"/>
    <w:rsid w:val="001275C8"/>
    <w:rsid w:val="00130FF2"/>
    <w:rsid w:val="00131BD5"/>
    <w:rsid w:val="00131EFE"/>
    <w:rsid w:val="0014472D"/>
    <w:rsid w:val="00147646"/>
    <w:rsid w:val="00152C66"/>
    <w:rsid w:val="00155BB1"/>
    <w:rsid w:val="00155D1B"/>
    <w:rsid w:val="00172632"/>
    <w:rsid w:val="00172A24"/>
    <w:rsid w:val="001812AC"/>
    <w:rsid w:val="00183DED"/>
    <w:rsid w:val="00194679"/>
    <w:rsid w:val="001970D5"/>
    <w:rsid w:val="001A3383"/>
    <w:rsid w:val="001A6E6F"/>
    <w:rsid w:val="001C7427"/>
    <w:rsid w:val="001D7900"/>
    <w:rsid w:val="002014F7"/>
    <w:rsid w:val="00226CC9"/>
    <w:rsid w:val="00226D9D"/>
    <w:rsid w:val="002315D2"/>
    <w:rsid w:val="00231FC7"/>
    <w:rsid w:val="002341F1"/>
    <w:rsid w:val="002424AC"/>
    <w:rsid w:val="0025340D"/>
    <w:rsid w:val="00261853"/>
    <w:rsid w:val="0027679D"/>
    <w:rsid w:val="00277EA1"/>
    <w:rsid w:val="00294382"/>
    <w:rsid w:val="0029461C"/>
    <w:rsid w:val="002B287E"/>
    <w:rsid w:val="002B6760"/>
    <w:rsid w:val="002C41E8"/>
    <w:rsid w:val="002C55A3"/>
    <w:rsid w:val="002C5A3B"/>
    <w:rsid w:val="002D4617"/>
    <w:rsid w:val="002D5E30"/>
    <w:rsid w:val="002D7CE4"/>
    <w:rsid w:val="002F61C3"/>
    <w:rsid w:val="003021CC"/>
    <w:rsid w:val="003055DA"/>
    <w:rsid w:val="00313C4D"/>
    <w:rsid w:val="00316331"/>
    <w:rsid w:val="00317D9B"/>
    <w:rsid w:val="00321F2F"/>
    <w:rsid w:val="00330D38"/>
    <w:rsid w:val="00336D1B"/>
    <w:rsid w:val="00340C95"/>
    <w:rsid w:val="00346352"/>
    <w:rsid w:val="0035733C"/>
    <w:rsid w:val="0036706F"/>
    <w:rsid w:val="00374CE3"/>
    <w:rsid w:val="00385F55"/>
    <w:rsid w:val="00391B70"/>
    <w:rsid w:val="00393DBD"/>
    <w:rsid w:val="003A15C7"/>
    <w:rsid w:val="003A69D1"/>
    <w:rsid w:val="003B5D15"/>
    <w:rsid w:val="003C1616"/>
    <w:rsid w:val="003D341F"/>
    <w:rsid w:val="00401FED"/>
    <w:rsid w:val="00403CE0"/>
    <w:rsid w:val="00425F61"/>
    <w:rsid w:val="00426C14"/>
    <w:rsid w:val="004361D4"/>
    <w:rsid w:val="00443F1D"/>
    <w:rsid w:val="00445F2F"/>
    <w:rsid w:val="00450AEC"/>
    <w:rsid w:val="00451727"/>
    <w:rsid w:val="00461D01"/>
    <w:rsid w:val="004665AE"/>
    <w:rsid w:val="00473B4C"/>
    <w:rsid w:val="00475F63"/>
    <w:rsid w:val="004778DD"/>
    <w:rsid w:val="00481662"/>
    <w:rsid w:val="0048601A"/>
    <w:rsid w:val="004952E5"/>
    <w:rsid w:val="004A1AD1"/>
    <w:rsid w:val="004A558A"/>
    <w:rsid w:val="004B18D3"/>
    <w:rsid w:val="004B2323"/>
    <w:rsid w:val="004B3B80"/>
    <w:rsid w:val="004C0613"/>
    <w:rsid w:val="004C2107"/>
    <w:rsid w:val="004C3972"/>
    <w:rsid w:val="004D27B4"/>
    <w:rsid w:val="004D5F8C"/>
    <w:rsid w:val="004D67E8"/>
    <w:rsid w:val="004E0BF5"/>
    <w:rsid w:val="004E1575"/>
    <w:rsid w:val="004E4182"/>
    <w:rsid w:val="004E45F5"/>
    <w:rsid w:val="0050479D"/>
    <w:rsid w:val="0051295B"/>
    <w:rsid w:val="00524B22"/>
    <w:rsid w:val="00527AC2"/>
    <w:rsid w:val="00535FE3"/>
    <w:rsid w:val="005521AF"/>
    <w:rsid w:val="00561328"/>
    <w:rsid w:val="00563A9B"/>
    <w:rsid w:val="00566ADD"/>
    <w:rsid w:val="005764F9"/>
    <w:rsid w:val="00581C6B"/>
    <w:rsid w:val="00585296"/>
    <w:rsid w:val="00594A15"/>
    <w:rsid w:val="00596F64"/>
    <w:rsid w:val="005974A9"/>
    <w:rsid w:val="005A09B6"/>
    <w:rsid w:val="005A3A43"/>
    <w:rsid w:val="005A52F6"/>
    <w:rsid w:val="005A5CEB"/>
    <w:rsid w:val="005A7BD4"/>
    <w:rsid w:val="005D437A"/>
    <w:rsid w:val="005E0180"/>
    <w:rsid w:val="005E15DC"/>
    <w:rsid w:val="005E2AA3"/>
    <w:rsid w:val="005E44E1"/>
    <w:rsid w:val="005E4590"/>
    <w:rsid w:val="005F6224"/>
    <w:rsid w:val="00604B87"/>
    <w:rsid w:val="006053F7"/>
    <w:rsid w:val="00610DA5"/>
    <w:rsid w:val="00613B18"/>
    <w:rsid w:val="00635388"/>
    <w:rsid w:val="00640EE4"/>
    <w:rsid w:val="006422AC"/>
    <w:rsid w:val="00651FEB"/>
    <w:rsid w:val="00655AAC"/>
    <w:rsid w:val="006626DA"/>
    <w:rsid w:val="00664D0E"/>
    <w:rsid w:val="00664FA7"/>
    <w:rsid w:val="00667CF9"/>
    <w:rsid w:val="006710BB"/>
    <w:rsid w:val="006734DF"/>
    <w:rsid w:val="0067396A"/>
    <w:rsid w:val="00674F3F"/>
    <w:rsid w:val="006776CE"/>
    <w:rsid w:val="00684D4B"/>
    <w:rsid w:val="0069335F"/>
    <w:rsid w:val="006A6530"/>
    <w:rsid w:val="006B579D"/>
    <w:rsid w:val="006C32C4"/>
    <w:rsid w:val="006C5244"/>
    <w:rsid w:val="006D4BE2"/>
    <w:rsid w:val="006F687F"/>
    <w:rsid w:val="006F75BF"/>
    <w:rsid w:val="00701DAD"/>
    <w:rsid w:val="00707F05"/>
    <w:rsid w:val="007170F5"/>
    <w:rsid w:val="00727C78"/>
    <w:rsid w:val="00727FB9"/>
    <w:rsid w:val="00730AF9"/>
    <w:rsid w:val="00731F42"/>
    <w:rsid w:val="00735D75"/>
    <w:rsid w:val="00747157"/>
    <w:rsid w:val="00750CD9"/>
    <w:rsid w:val="007526F7"/>
    <w:rsid w:val="00761A8C"/>
    <w:rsid w:val="00766030"/>
    <w:rsid w:val="007702C8"/>
    <w:rsid w:val="00777CA2"/>
    <w:rsid w:val="0078333E"/>
    <w:rsid w:val="007857D1"/>
    <w:rsid w:val="00796B7C"/>
    <w:rsid w:val="007A1257"/>
    <w:rsid w:val="007C1446"/>
    <w:rsid w:val="007C16B2"/>
    <w:rsid w:val="007D6EC2"/>
    <w:rsid w:val="007D726F"/>
    <w:rsid w:val="007F31EC"/>
    <w:rsid w:val="007F595F"/>
    <w:rsid w:val="00812154"/>
    <w:rsid w:val="00817FEC"/>
    <w:rsid w:val="0084054F"/>
    <w:rsid w:val="00844E7C"/>
    <w:rsid w:val="00850DDD"/>
    <w:rsid w:val="00853125"/>
    <w:rsid w:val="0085349B"/>
    <w:rsid w:val="00890009"/>
    <w:rsid w:val="008A3F30"/>
    <w:rsid w:val="008C7DD9"/>
    <w:rsid w:val="008E66D9"/>
    <w:rsid w:val="008F12E6"/>
    <w:rsid w:val="008F3F01"/>
    <w:rsid w:val="00901BD2"/>
    <w:rsid w:val="0091459D"/>
    <w:rsid w:val="00917D55"/>
    <w:rsid w:val="009223D0"/>
    <w:rsid w:val="00926559"/>
    <w:rsid w:val="009329AA"/>
    <w:rsid w:val="009333A0"/>
    <w:rsid w:val="009370E1"/>
    <w:rsid w:val="00951D4B"/>
    <w:rsid w:val="009978A2"/>
    <w:rsid w:val="009A66EF"/>
    <w:rsid w:val="009C46DA"/>
    <w:rsid w:val="009C6566"/>
    <w:rsid w:val="009D5754"/>
    <w:rsid w:val="009E1C33"/>
    <w:rsid w:val="009E6B27"/>
    <w:rsid w:val="009F6B33"/>
    <w:rsid w:val="009F7B94"/>
    <w:rsid w:val="00A10981"/>
    <w:rsid w:val="00A115BC"/>
    <w:rsid w:val="00A218B5"/>
    <w:rsid w:val="00A22253"/>
    <w:rsid w:val="00A22BED"/>
    <w:rsid w:val="00A3507C"/>
    <w:rsid w:val="00A41D12"/>
    <w:rsid w:val="00A432F4"/>
    <w:rsid w:val="00A43E33"/>
    <w:rsid w:val="00A46B3E"/>
    <w:rsid w:val="00A66CFB"/>
    <w:rsid w:val="00A70BD3"/>
    <w:rsid w:val="00A7235C"/>
    <w:rsid w:val="00A72C51"/>
    <w:rsid w:val="00A75455"/>
    <w:rsid w:val="00A75A4E"/>
    <w:rsid w:val="00A819D1"/>
    <w:rsid w:val="00A84B03"/>
    <w:rsid w:val="00A874E8"/>
    <w:rsid w:val="00A9004B"/>
    <w:rsid w:val="00A90A65"/>
    <w:rsid w:val="00A979D3"/>
    <w:rsid w:val="00AA6311"/>
    <w:rsid w:val="00AA7B27"/>
    <w:rsid w:val="00AC03CA"/>
    <w:rsid w:val="00AC107E"/>
    <w:rsid w:val="00AC3200"/>
    <w:rsid w:val="00AD23EE"/>
    <w:rsid w:val="00AD3AF8"/>
    <w:rsid w:val="00AE777E"/>
    <w:rsid w:val="00AF2781"/>
    <w:rsid w:val="00AF54E6"/>
    <w:rsid w:val="00AF72F6"/>
    <w:rsid w:val="00AF7E68"/>
    <w:rsid w:val="00B004C2"/>
    <w:rsid w:val="00B047C8"/>
    <w:rsid w:val="00B13E2B"/>
    <w:rsid w:val="00B15A9F"/>
    <w:rsid w:val="00B16C2D"/>
    <w:rsid w:val="00B3065E"/>
    <w:rsid w:val="00B30AFC"/>
    <w:rsid w:val="00B32BC2"/>
    <w:rsid w:val="00B3456F"/>
    <w:rsid w:val="00B50A3C"/>
    <w:rsid w:val="00B536B4"/>
    <w:rsid w:val="00B5639C"/>
    <w:rsid w:val="00B61A8B"/>
    <w:rsid w:val="00B67080"/>
    <w:rsid w:val="00B71401"/>
    <w:rsid w:val="00B762D8"/>
    <w:rsid w:val="00B81ABC"/>
    <w:rsid w:val="00B838AA"/>
    <w:rsid w:val="00B95F4E"/>
    <w:rsid w:val="00BA003B"/>
    <w:rsid w:val="00BA1C9C"/>
    <w:rsid w:val="00BA544A"/>
    <w:rsid w:val="00BB08B6"/>
    <w:rsid w:val="00BC14D0"/>
    <w:rsid w:val="00BC563B"/>
    <w:rsid w:val="00BE41A3"/>
    <w:rsid w:val="00BE5D40"/>
    <w:rsid w:val="00C04BFD"/>
    <w:rsid w:val="00C056E6"/>
    <w:rsid w:val="00C10EA5"/>
    <w:rsid w:val="00C15FA4"/>
    <w:rsid w:val="00C202DF"/>
    <w:rsid w:val="00C20B37"/>
    <w:rsid w:val="00C2581F"/>
    <w:rsid w:val="00C37201"/>
    <w:rsid w:val="00C433CD"/>
    <w:rsid w:val="00C53C17"/>
    <w:rsid w:val="00C6168E"/>
    <w:rsid w:val="00C64065"/>
    <w:rsid w:val="00C77183"/>
    <w:rsid w:val="00C77497"/>
    <w:rsid w:val="00C855B8"/>
    <w:rsid w:val="00C95F09"/>
    <w:rsid w:val="00CA076D"/>
    <w:rsid w:val="00CA501B"/>
    <w:rsid w:val="00CA6094"/>
    <w:rsid w:val="00CB14B1"/>
    <w:rsid w:val="00CB7513"/>
    <w:rsid w:val="00CC19C5"/>
    <w:rsid w:val="00CC3E1B"/>
    <w:rsid w:val="00CC7D6A"/>
    <w:rsid w:val="00CD164E"/>
    <w:rsid w:val="00CE61E2"/>
    <w:rsid w:val="00CF2182"/>
    <w:rsid w:val="00D0032F"/>
    <w:rsid w:val="00D0062F"/>
    <w:rsid w:val="00D05E10"/>
    <w:rsid w:val="00D0794B"/>
    <w:rsid w:val="00D126EF"/>
    <w:rsid w:val="00D1282E"/>
    <w:rsid w:val="00D37952"/>
    <w:rsid w:val="00D51BBA"/>
    <w:rsid w:val="00D52F14"/>
    <w:rsid w:val="00D66ECE"/>
    <w:rsid w:val="00D719AD"/>
    <w:rsid w:val="00D72304"/>
    <w:rsid w:val="00D7448B"/>
    <w:rsid w:val="00D856E0"/>
    <w:rsid w:val="00D97F30"/>
    <w:rsid w:val="00DA45E8"/>
    <w:rsid w:val="00DC29F2"/>
    <w:rsid w:val="00DC321F"/>
    <w:rsid w:val="00DC6D0B"/>
    <w:rsid w:val="00DF4A60"/>
    <w:rsid w:val="00E06404"/>
    <w:rsid w:val="00E07BD8"/>
    <w:rsid w:val="00E258D6"/>
    <w:rsid w:val="00E43365"/>
    <w:rsid w:val="00E463F1"/>
    <w:rsid w:val="00E56508"/>
    <w:rsid w:val="00E570DE"/>
    <w:rsid w:val="00E63029"/>
    <w:rsid w:val="00E651E9"/>
    <w:rsid w:val="00E726FC"/>
    <w:rsid w:val="00E72EDA"/>
    <w:rsid w:val="00E87F38"/>
    <w:rsid w:val="00E93182"/>
    <w:rsid w:val="00EA0B52"/>
    <w:rsid w:val="00EA2759"/>
    <w:rsid w:val="00EC1766"/>
    <w:rsid w:val="00EC2081"/>
    <w:rsid w:val="00ED2A6D"/>
    <w:rsid w:val="00ED64FA"/>
    <w:rsid w:val="00EE07A2"/>
    <w:rsid w:val="00EE2C89"/>
    <w:rsid w:val="00EE7630"/>
    <w:rsid w:val="00EF07AD"/>
    <w:rsid w:val="00EF224D"/>
    <w:rsid w:val="00EF326F"/>
    <w:rsid w:val="00F05B8A"/>
    <w:rsid w:val="00F32818"/>
    <w:rsid w:val="00F34821"/>
    <w:rsid w:val="00F405FA"/>
    <w:rsid w:val="00F45C8E"/>
    <w:rsid w:val="00F47F59"/>
    <w:rsid w:val="00F501DB"/>
    <w:rsid w:val="00F56075"/>
    <w:rsid w:val="00F92F26"/>
    <w:rsid w:val="00F966A7"/>
    <w:rsid w:val="00FB44B4"/>
    <w:rsid w:val="00FC7DCD"/>
    <w:rsid w:val="00FE3B3C"/>
    <w:rsid w:val="00FF3184"/>
    <w:rsid w:val="089D3CBE"/>
    <w:rsid w:val="0A04C937"/>
    <w:rsid w:val="133FAC8B"/>
    <w:rsid w:val="169112B1"/>
    <w:rsid w:val="1741A6E2"/>
    <w:rsid w:val="1AAD1239"/>
    <w:rsid w:val="2910CB28"/>
    <w:rsid w:val="3C892F56"/>
    <w:rsid w:val="4207CD8C"/>
    <w:rsid w:val="44898D05"/>
    <w:rsid w:val="52A43099"/>
    <w:rsid w:val="5316822A"/>
    <w:rsid w:val="584C26AE"/>
    <w:rsid w:val="5DAF6FD9"/>
    <w:rsid w:val="62BEDA9B"/>
    <w:rsid w:val="674A5863"/>
    <w:rsid w:val="6D6CA23E"/>
    <w:rsid w:val="7DE8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3ADF"/>
  <w15:chartTrackingRefBased/>
  <w15:docId w15:val="{77985DD8-1E8D-4480-B7B9-EB749094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AAC"/>
    <w:pPr>
      <w:ind w:left="720"/>
      <w:contextualSpacing/>
    </w:pPr>
  </w:style>
  <w:style w:type="paragraph" w:styleId="BalloonText">
    <w:name w:val="Balloon Text"/>
    <w:basedOn w:val="Normal"/>
    <w:link w:val="BalloonTextChar"/>
    <w:uiPriority w:val="99"/>
    <w:semiHidden/>
    <w:unhideWhenUsed/>
    <w:rsid w:val="00A43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F4"/>
    <w:rPr>
      <w:rFonts w:ascii="Segoe UI" w:hAnsi="Segoe UI" w:cs="Segoe UI"/>
      <w:sz w:val="18"/>
      <w:szCs w:val="18"/>
    </w:rPr>
  </w:style>
  <w:style w:type="paragraph" w:styleId="NoSpacing">
    <w:name w:val="No Spacing"/>
    <w:uiPriority w:val="1"/>
    <w:qFormat/>
    <w:rsid w:val="00294382"/>
    <w:pPr>
      <w:spacing w:after="0" w:line="240" w:lineRule="auto"/>
    </w:pPr>
  </w:style>
  <w:style w:type="character" w:styleId="Hyperlink">
    <w:name w:val="Hyperlink"/>
    <w:basedOn w:val="DefaultParagraphFont"/>
    <w:uiPriority w:val="99"/>
    <w:unhideWhenUsed/>
    <w:rsid w:val="00C10EA5"/>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43897">
      <w:bodyDiv w:val="1"/>
      <w:marLeft w:val="0"/>
      <w:marRight w:val="0"/>
      <w:marTop w:val="0"/>
      <w:marBottom w:val="0"/>
      <w:divBdr>
        <w:top w:val="none" w:sz="0" w:space="0" w:color="auto"/>
        <w:left w:val="none" w:sz="0" w:space="0" w:color="auto"/>
        <w:bottom w:val="none" w:sz="0" w:space="0" w:color="auto"/>
        <w:right w:val="none" w:sz="0" w:space="0" w:color="auto"/>
      </w:divBdr>
    </w:div>
    <w:div w:id="1118525153">
      <w:bodyDiv w:val="1"/>
      <w:marLeft w:val="0"/>
      <w:marRight w:val="0"/>
      <w:marTop w:val="0"/>
      <w:marBottom w:val="0"/>
      <w:divBdr>
        <w:top w:val="none" w:sz="0" w:space="0" w:color="auto"/>
        <w:left w:val="none" w:sz="0" w:space="0" w:color="auto"/>
        <w:bottom w:val="none" w:sz="0" w:space="0" w:color="auto"/>
        <w:right w:val="none" w:sz="0" w:space="0" w:color="auto"/>
      </w:divBdr>
    </w:div>
    <w:div w:id="13058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702431c199db47be"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9C21ABC28F04DA7732A7F956CD2FF" ma:contentTypeVersion="4" ma:contentTypeDescription="Create a new document." ma:contentTypeScope="" ma:versionID="df57f2fa7728576a8407a50b9576cb39">
  <xsd:schema xmlns:xsd="http://www.w3.org/2001/XMLSchema" xmlns:xs="http://www.w3.org/2001/XMLSchema" xmlns:p="http://schemas.microsoft.com/office/2006/metadata/properties" xmlns:ns2="41d860b3-3bbc-4372-b9b1-70071adee7e0" xmlns:ns3="bc071d2b-b1e4-40bf-9bfe-dcc9636da131" targetNamespace="http://schemas.microsoft.com/office/2006/metadata/properties" ma:root="true" ma:fieldsID="a0b980f60bcac6ecf979e3515481c766" ns2:_="" ns3:_="">
    <xsd:import namespace="41d860b3-3bbc-4372-b9b1-70071adee7e0"/>
    <xsd:import namespace="bc071d2b-b1e4-40bf-9bfe-dcc9636da1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860b3-3bbc-4372-b9b1-70071ade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071d2b-b1e4-40bf-9bfe-dcc9636da1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071d2b-b1e4-40bf-9bfe-dcc9636da131">
      <UserInfo>
        <DisplayName>Learned, Elizabeth J</DisplayName>
        <AccountId>812</AccountId>
        <AccountType/>
      </UserInfo>
    </SharedWithUsers>
  </documentManagement>
</p:properties>
</file>

<file path=customXml/itemProps1.xml><?xml version="1.0" encoding="utf-8"?>
<ds:datastoreItem xmlns:ds="http://schemas.openxmlformats.org/officeDocument/2006/customXml" ds:itemID="{D337C93A-4209-4131-A39C-5174BC9BE45B}">
  <ds:schemaRefs>
    <ds:schemaRef ds:uri="http://schemas.microsoft.com/sharepoint/v3/contenttype/forms"/>
  </ds:schemaRefs>
</ds:datastoreItem>
</file>

<file path=customXml/itemProps2.xml><?xml version="1.0" encoding="utf-8"?>
<ds:datastoreItem xmlns:ds="http://schemas.openxmlformats.org/officeDocument/2006/customXml" ds:itemID="{FF4AAC4B-6040-457F-BEE2-33D52CB48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860b3-3bbc-4372-b9b1-70071adee7e0"/>
    <ds:schemaRef ds:uri="bc071d2b-b1e4-40bf-9bfe-dcc9636da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7BA2B-C3DE-4EFE-95B0-626C798979BE}">
  <ds:schemaRefs>
    <ds:schemaRef ds:uri="http://schemas.microsoft.com/office/2006/metadata/properties"/>
    <ds:schemaRef ds:uri="http://schemas.microsoft.com/office/infopath/2007/PartnerControls"/>
    <ds:schemaRef ds:uri="bc071d2b-b1e4-40bf-9bfe-dcc9636da1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Learned, Elizabeth J</dc:creator>
  <cp:keywords/>
  <dc:description/>
  <cp:lastModifiedBy>Learned, Elizabeth J</cp:lastModifiedBy>
  <cp:revision>2</cp:revision>
  <cp:lastPrinted>2021-06-16T15:33:00Z</cp:lastPrinted>
  <dcterms:created xsi:type="dcterms:W3CDTF">2022-04-19T19:58:00Z</dcterms:created>
  <dcterms:modified xsi:type="dcterms:W3CDTF">2022-04-19T19:58:00Z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0x010100D6A9C21ABC28F04DA7732A7F956CD2FF</vt:lpwstr>
  </property>
</Properties>
</file>