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C936" w14:textId="50B0F130" w:rsidR="00A63F8E" w:rsidRDefault="00A63F8E" w:rsidP="00A63F8E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F41ABE" wp14:editId="7FDCB24B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10DDDC76" w14:textId="77777777" w:rsidR="00A63F8E" w:rsidRDefault="00A63F8E" w:rsidP="00A63F8E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2A5F450E" w14:textId="77777777" w:rsidR="00A63F8E" w:rsidRDefault="00A63F8E" w:rsidP="00A63F8E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23E8E7AE" w14:textId="4AB7FAF4" w:rsidR="00A63F8E" w:rsidRDefault="00A63F8E" w:rsidP="00A63F8E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July 8, 2022 – 9:00 a.m. CST </w:t>
      </w:r>
    </w:p>
    <w:p w14:paraId="390CBD87" w14:textId="77777777" w:rsidR="00A63F8E" w:rsidRDefault="00A63F8E" w:rsidP="00A63F8E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8CFAA2D" w14:textId="77777777" w:rsidR="00A63F8E" w:rsidRDefault="00A63F8E" w:rsidP="00A63F8E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11C05ACA" w14:textId="77777777" w:rsidR="00A63F8E" w:rsidRDefault="00A63F8E" w:rsidP="00A63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1B67B414" w14:textId="77777777" w:rsidR="00A63F8E" w:rsidRDefault="00A63F8E" w:rsidP="00A63F8E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74741BAF" w14:textId="77777777" w:rsidR="00A63F8E" w:rsidRDefault="00A63F8E" w:rsidP="00A63F8E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 Brian Brown. </w:t>
      </w:r>
    </w:p>
    <w:p w14:paraId="25570029" w14:textId="77777777" w:rsidR="00A63F8E" w:rsidRDefault="00A63F8E" w:rsidP="00A63F8E">
      <w:pPr>
        <w:rPr>
          <w:rFonts w:ascii="Arial" w:hAnsi="Arial" w:cs="Arial"/>
          <w:b/>
        </w:rPr>
      </w:pPr>
    </w:p>
    <w:p w14:paraId="15ADFAD7" w14:textId="433C682A" w:rsidR="00A63F8E" w:rsidRDefault="00A63F8E" w:rsidP="00A63F8E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RM Brown</w:t>
      </w:r>
      <w:r>
        <w:rPr>
          <w:rFonts w:ascii="Arial" w:hAnsi="Arial" w:cs="Arial"/>
        </w:rPr>
        <w:t xml:space="preserve"> welcomed everyone and thanked them for joining the meeting.  RSC members present: Brian Brown, Marc Brown,</w:t>
      </w:r>
      <w:r w:rsidR="00C1007C">
        <w:rPr>
          <w:rFonts w:ascii="Arial" w:hAnsi="Arial" w:cs="Arial"/>
        </w:rPr>
        <w:t xml:space="preserve"> Angelina Brouillette,</w:t>
      </w:r>
      <w:r>
        <w:rPr>
          <w:rFonts w:ascii="Arial" w:hAnsi="Arial" w:cs="Arial"/>
        </w:rPr>
        <w:t xml:space="preserve"> Brian Broek, Brandi Spear, </w:t>
      </w:r>
      <w:r w:rsidR="00C1007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Meghan Finn. </w:t>
      </w:r>
    </w:p>
    <w:p w14:paraId="4E7CCAB1" w14:textId="77777777" w:rsidR="00A63F8E" w:rsidRDefault="00A63F8E" w:rsidP="00A63F8E"/>
    <w:p w14:paraId="2478D82C" w14:textId="6DF9D54E" w:rsidR="00A63F8E" w:rsidRDefault="00A63F8E" w:rsidP="00A63F8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June 10,</w:t>
      </w:r>
      <w:r>
        <w:rPr>
          <w:rFonts w:ascii="Arial" w:hAnsi="Arial" w:cs="Arial"/>
          <w:b/>
        </w:rPr>
        <w:t xml:space="preserve"> 2022, Minutes</w:t>
      </w:r>
      <w:r>
        <w:rPr>
          <w:rFonts w:ascii="Arial" w:hAnsi="Arial" w:cs="Arial"/>
        </w:rPr>
        <w:t xml:space="preserve">:  RM Brown asked for additions or corrections to the minutes, none were made. Brian Broek made a motion to accept the </w:t>
      </w:r>
      <w:r w:rsidR="00780C8A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1</w:t>
      </w:r>
      <w:r w:rsidR="003F604A"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minutes as written and was seconded by </w:t>
      </w:r>
      <w:r w:rsidR="00A70EC3">
        <w:rPr>
          <w:rFonts w:ascii="Arial" w:hAnsi="Arial" w:cs="Arial"/>
        </w:rPr>
        <w:t>Meghan Finn</w:t>
      </w:r>
      <w:r>
        <w:rPr>
          <w:rFonts w:ascii="Arial" w:hAnsi="Arial" w:cs="Arial"/>
        </w:rPr>
        <w:t xml:space="preserve">, minutes passed.  </w:t>
      </w:r>
    </w:p>
    <w:p w14:paraId="4B09CABA" w14:textId="77777777" w:rsidR="00A63F8E" w:rsidRDefault="00A63F8E" w:rsidP="00A63F8E">
      <w:pPr>
        <w:rPr>
          <w:rFonts w:ascii="Arial" w:hAnsi="Arial" w:cs="Arial"/>
        </w:rPr>
      </w:pPr>
    </w:p>
    <w:p w14:paraId="2018B129" w14:textId="7382B755" w:rsidR="00EB2B52" w:rsidRDefault="00A63F8E" w:rsidP="00A63F8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</w:t>
      </w:r>
      <w:proofErr w:type="spellStart"/>
      <w:r>
        <w:rPr>
          <w:rFonts w:ascii="Arial" w:hAnsi="Arial" w:cs="Arial"/>
          <w:b/>
        </w:rPr>
        <w:t>Geminus</w:t>
      </w:r>
      <w:proofErr w:type="spellEnd"/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Cs/>
        </w:rPr>
        <w:t>Nic</w:t>
      </w:r>
      <w:r w:rsidR="00256C7A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olas Neal</w:t>
      </w:r>
      <w:r w:rsidR="00256C7A">
        <w:rPr>
          <w:rFonts w:ascii="Arial" w:hAnsi="Arial" w:cs="Arial"/>
          <w:bCs/>
        </w:rPr>
        <w:t xml:space="preserve"> </w:t>
      </w:r>
      <w:r w:rsidR="00EB2B52">
        <w:rPr>
          <w:rFonts w:ascii="Arial" w:hAnsi="Arial" w:cs="Arial"/>
          <w:bCs/>
        </w:rPr>
        <w:t xml:space="preserve">discussed upcoming </w:t>
      </w:r>
      <w:r w:rsidR="008A111C">
        <w:rPr>
          <w:rFonts w:ascii="Arial" w:hAnsi="Arial" w:cs="Arial"/>
          <w:bCs/>
        </w:rPr>
        <w:t xml:space="preserve">Backpack giveaway </w:t>
      </w:r>
      <w:r w:rsidR="00EB2B52">
        <w:rPr>
          <w:rFonts w:ascii="Arial" w:hAnsi="Arial" w:cs="Arial"/>
          <w:bCs/>
        </w:rPr>
        <w:t xml:space="preserve">events: </w:t>
      </w:r>
    </w:p>
    <w:p w14:paraId="3BD10B23" w14:textId="5986B768" w:rsidR="00EB2B52" w:rsidRDefault="004959C2" w:rsidP="00C67FAE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Tuesday, July 12</w:t>
      </w:r>
      <w:r w:rsidRPr="004959C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, LaPorte County </w:t>
      </w:r>
    </w:p>
    <w:p w14:paraId="076ED9A2" w14:textId="6AC17D0E" w:rsidR="004959C2" w:rsidRDefault="005B517C" w:rsidP="00C67FAE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Friday, July</w:t>
      </w:r>
      <w:r w:rsidR="00DE0A25">
        <w:rPr>
          <w:rFonts w:ascii="Arial" w:hAnsi="Arial" w:cs="Arial"/>
          <w:bCs/>
        </w:rPr>
        <w:t xml:space="preserve"> 15</w:t>
      </w:r>
      <w:r w:rsidR="00DE0A25" w:rsidRPr="00DE0A25">
        <w:rPr>
          <w:rFonts w:ascii="Arial" w:hAnsi="Arial" w:cs="Arial"/>
          <w:bCs/>
          <w:vertAlign w:val="superscript"/>
        </w:rPr>
        <w:t>th</w:t>
      </w:r>
      <w:r w:rsidR="00DE0A25">
        <w:rPr>
          <w:rFonts w:ascii="Arial" w:hAnsi="Arial" w:cs="Arial"/>
          <w:bCs/>
        </w:rPr>
        <w:t xml:space="preserve">, Benton County </w:t>
      </w:r>
    </w:p>
    <w:p w14:paraId="6824258D" w14:textId="50CB576C" w:rsidR="00DE0A25" w:rsidRDefault="00DE0A25" w:rsidP="00C67FAE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Wednesday, July 20</w:t>
      </w:r>
      <w:r w:rsidRPr="00DE0A25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, </w:t>
      </w:r>
      <w:r w:rsidR="00176ECB">
        <w:rPr>
          <w:rFonts w:ascii="Arial" w:hAnsi="Arial" w:cs="Arial"/>
          <w:bCs/>
        </w:rPr>
        <w:t xml:space="preserve">Jasper County </w:t>
      </w:r>
    </w:p>
    <w:p w14:paraId="23D9750D" w14:textId="4EAA1249" w:rsidR="00006AC6" w:rsidRDefault="00557110" w:rsidP="00C67FAE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Thursday, July 21</w:t>
      </w:r>
      <w:r w:rsidRPr="00557110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, </w:t>
      </w:r>
      <w:r w:rsidR="00791A34">
        <w:rPr>
          <w:rFonts w:ascii="Arial" w:hAnsi="Arial" w:cs="Arial"/>
          <w:bCs/>
        </w:rPr>
        <w:t xml:space="preserve">Newton County </w:t>
      </w:r>
    </w:p>
    <w:p w14:paraId="51B32AFE" w14:textId="2386F442" w:rsidR="00A63F8E" w:rsidRDefault="00CB2093" w:rsidP="00A63F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Nicholas </w:t>
      </w:r>
      <w:r w:rsidR="002966D8">
        <w:rPr>
          <w:rFonts w:ascii="Arial" w:hAnsi="Arial" w:cs="Arial"/>
          <w:bCs/>
        </w:rPr>
        <w:t xml:space="preserve">will be sending out letters to </w:t>
      </w:r>
      <w:r w:rsidR="00C10C03">
        <w:rPr>
          <w:rFonts w:ascii="Arial" w:hAnsi="Arial" w:cs="Arial"/>
          <w:bCs/>
        </w:rPr>
        <w:t xml:space="preserve">school </w:t>
      </w:r>
      <w:r w:rsidR="00D068B0">
        <w:rPr>
          <w:rFonts w:ascii="Arial" w:hAnsi="Arial" w:cs="Arial"/>
          <w:bCs/>
        </w:rPr>
        <w:t xml:space="preserve">districts asking if they can </w:t>
      </w:r>
      <w:r w:rsidR="00695434">
        <w:rPr>
          <w:rFonts w:ascii="Arial" w:hAnsi="Arial" w:cs="Arial"/>
          <w:bCs/>
        </w:rPr>
        <w:t xml:space="preserve">conduct a </w:t>
      </w:r>
      <w:r w:rsidR="00C10C03">
        <w:rPr>
          <w:rFonts w:ascii="Arial" w:hAnsi="Arial" w:cs="Arial"/>
          <w:bCs/>
        </w:rPr>
        <w:t xml:space="preserve">refresher </w:t>
      </w:r>
      <w:r w:rsidR="00695434">
        <w:rPr>
          <w:rFonts w:ascii="Arial" w:hAnsi="Arial" w:cs="Arial"/>
          <w:bCs/>
        </w:rPr>
        <w:t xml:space="preserve">presentation for services available. </w:t>
      </w:r>
      <w:r w:rsidR="00A63F8E">
        <w:rPr>
          <w:rFonts w:ascii="Arial" w:hAnsi="Arial" w:cs="Arial"/>
          <w:bCs/>
        </w:rPr>
        <w:t>Kristin Smith discussed the Community Partners report for</w:t>
      </w:r>
      <w:r w:rsidR="00324323">
        <w:rPr>
          <w:rFonts w:ascii="Arial" w:hAnsi="Arial" w:cs="Arial"/>
          <w:bCs/>
        </w:rPr>
        <w:t xml:space="preserve"> June</w:t>
      </w:r>
      <w:r w:rsidR="00A255E7">
        <w:rPr>
          <w:rFonts w:ascii="Arial" w:hAnsi="Arial" w:cs="Arial"/>
          <w:bCs/>
        </w:rPr>
        <w:t>:</w:t>
      </w:r>
    </w:p>
    <w:p w14:paraId="618541EA" w14:textId="1258D489" w:rsidR="00A63F8E" w:rsidRDefault="006B3940" w:rsidP="00A63F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Total Served – 111</w:t>
      </w:r>
    </w:p>
    <w:p w14:paraId="28DD881C" w14:textId="2C4F9364" w:rsidR="006B3940" w:rsidRDefault="00CE1C82" w:rsidP="00A63F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referrals this month – 70</w:t>
      </w:r>
    </w:p>
    <w:p w14:paraId="3873FCEF" w14:textId="2F512DDF" w:rsidR="00CE1C82" w:rsidRDefault="00CE1C82" w:rsidP="00A63F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Closures – 68 </w:t>
      </w:r>
    </w:p>
    <w:p w14:paraId="503EA093" w14:textId="7B13F375" w:rsidR="00A63F8E" w:rsidRDefault="00A63F8E" w:rsidP="00A63F8E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DCS County Referrals – Total of </w:t>
      </w:r>
      <w:r w:rsidR="00D24AC9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       </w:t>
      </w:r>
    </w:p>
    <w:p w14:paraId="0DA2F6D4" w14:textId="28F2F3BF" w:rsidR="00A63F8E" w:rsidRDefault="00A63F8E" w:rsidP="00A63F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D24AC9">
        <w:rPr>
          <w:rFonts w:ascii="Arial" w:hAnsi="Arial" w:cs="Arial"/>
        </w:rPr>
        <w:t>5</w:t>
      </w:r>
    </w:p>
    <w:p w14:paraId="3FE3EB2C" w14:textId="6D451C4A" w:rsidR="00A63F8E" w:rsidRDefault="00A63F8E" w:rsidP="00A63F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D24AC9">
        <w:rPr>
          <w:rFonts w:ascii="Arial" w:hAnsi="Arial" w:cs="Arial"/>
        </w:rPr>
        <w:t>4</w:t>
      </w:r>
    </w:p>
    <w:p w14:paraId="25C1CDC1" w14:textId="619B3555" w:rsidR="00A63F8E" w:rsidRDefault="00A63F8E" w:rsidP="00A63F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D24AC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              </w:t>
      </w:r>
    </w:p>
    <w:p w14:paraId="16FF25A1" w14:textId="5C7918C9" w:rsidR="00A63F8E" w:rsidRDefault="00A63F8E" w:rsidP="00A63F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362854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            </w:t>
      </w:r>
    </w:p>
    <w:p w14:paraId="55535406" w14:textId="47DDF1A2" w:rsidR="00A63F8E" w:rsidRDefault="00A63F8E" w:rsidP="00A63F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36285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  </w:t>
      </w:r>
    </w:p>
    <w:p w14:paraId="78CB4F68" w14:textId="1BE92B54" w:rsidR="00A63F8E" w:rsidRDefault="00A63F8E" w:rsidP="00A63F8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3628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</w:t>
      </w:r>
    </w:p>
    <w:p w14:paraId="2AB231D5" w14:textId="6C08FE4F" w:rsidR="00A63F8E" w:rsidRDefault="00A63F8E" w:rsidP="00A63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DCS Referrals -Total of </w:t>
      </w:r>
      <w:r w:rsidR="00362854">
        <w:rPr>
          <w:rFonts w:ascii="Arial" w:hAnsi="Arial" w:cs="Arial"/>
        </w:rPr>
        <w:t>18</w:t>
      </w:r>
    </w:p>
    <w:p w14:paraId="112E8555" w14:textId="1BDF180C" w:rsidR="00A63F8E" w:rsidRDefault="00A63F8E" w:rsidP="00A63F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362854">
        <w:rPr>
          <w:rFonts w:ascii="Arial" w:hAnsi="Arial" w:cs="Arial"/>
        </w:rPr>
        <w:t>1</w:t>
      </w:r>
    </w:p>
    <w:p w14:paraId="40BDD643" w14:textId="17B0EC70" w:rsidR="00A63F8E" w:rsidRDefault="00A63F8E" w:rsidP="00A63F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3173F0">
        <w:rPr>
          <w:rFonts w:ascii="Arial" w:hAnsi="Arial" w:cs="Arial"/>
        </w:rPr>
        <w:t>0</w:t>
      </w:r>
    </w:p>
    <w:p w14:paraId="4DD18DA6" w14:textId="6EF30ACA" w:rsidR="00A63F8E" w:rsidRDefault="00A63F8E" w:rsidP="00A63F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3173F0">
        <w:rPr>
          <w:rFonts w:ascii="Arial" w:hAnsi="Arial" w:cs="Arial"/>
        </w:rPr>
        <w:t>9</w:t>
      </w:r>
    </w:p>
    <w:p w14:paraId="7B33F3D1" w14:textId="64EFB273" w:rsidR="00A63F8E" w:rsidRDefault="00A63F8E" w:rsidP="00A63F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3173F0">
        <w:rPr>
          <w:rFonts w:ascii="Arial" w:hAnsi="Arial" w:cs="Arial"/>
        </w:rPr>
        <w:t>6</w:t>
      </w:r>
    </w:p>
    <w:p w14:paraId="131D82F4" w14:textId="7492B69D" w:rsidR="00A63F8E" w:rsidRDefault="00A63F8E" w:rsidP="00A63F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3173F0">
        <w:rPr>
          <w:rFonts w:ascii="Arial" w:hAnsi="Arial" w:cs="Arial"/>
        </w:rPr>
        <w:t>0</w:t>
      </w:r>
    </w:p>
    <w:p w14:paraId="6E357F03" w14:textId="0458ADE5" w:rsidR="00A63F8E" w:rsidRDefault="00A63F8E" w:rsidP="00A63F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Starke - </w:t>
      </w:r>
      <w:r w:rsidR="003173F0">
        <w:rPr>
          <w:rFonts w:ascii="Arial" w:hAnsi="Arial" w:cs="Arial"/>
        </w:rPr>
        <w:t>2</w:t>
      </w:r>
    </w:p>
    <w:p w14:paraId="15569505" w14:textId="77777777" w:rsidR="00A63F8E" w:rsidRDefault="00A63F8E" w:rsidP="00A63F8E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359FAF44" w14:textId="66A25D27" w:rsidR="00A63F8E" w:rsidRDefault="00A63F8E" w:rsidP="00A63F8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Request – 1</w:t>
      </w:r>
      <w:r w:rsidR="007251FC">
        <w:rPr>
          <w:rFonts w:ascii="Arial" w:hAnsi="Arial" w:cs="Arial"/>
        </w:rPr>
        <w:t>2</w:t>
      </w:r>
    </w:p>
    <w:p w14:paraId="4A13A45C" w14:textId="116A2ABE" w:rsidR="00A63F8E" w:rsidRDefault="00A63F8E" w:rsidP="00A63F8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7251FC">
        <w:rPr>
          <w:rFonts w:ascii="Arial" w:hAnsi="Arial" w:cs="Arial"/>
        </w:rPr>
        <w:t>2</w:t>
      </w:r>
    </w:p>
    <w:p w14:paraId="6E954366" w14:textId="77777777" w:rsidR="00A63F8E" w:rsidRDefault="00A63F8E" w:rsidP="00A63F8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Denied – 0</w:t>
      </w:r>
    </w:p>
    <w:p w14:paraId="255569C5" w14:textId="0233E4F9" w:rsidR="00A63F8E" w:rsidRPr="00D106ED" w:rsidRDefault="00A63F8E" w:rsidP="00D106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were </w:t>
      </w:r>
      <w:r w:rsidR="00E81EC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CFTM </w:t>
      </w:r>
      <w:r w:rsidR="00D106ED">
        <w:rPr>
          <w:rFonts w:ascii="Arial" w:hAnsi="Arial" w:cs="Arial"/>
        </w:rPr>
        <w:t>or safe sleep requests.</w:t>
      </w:r>
      <w:r>
        <w:rPr>
          <w:rFonts w:ascii="Arial" w:hAnsi="Arial" w:cs="Arial"/>
        </w:rPr>
        <w:t xml:space="preserve"> </w:t>
      </w:r>
    </w:p>
    <w:p w14:paraId="58C768D5" w14:textId="7DD4BB2F" w:rsidR="00A63F8E" w:rsidRDefault="00A63F8E" w:rsidP="00A63F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 stories from Porter</w:t>
      </w:r>
      <w:r w:rsidR="00667290">
        <w:rPr>
          <w:rFonts w:ascii="Arial" w:hAnsi="Arial" w:cs="Arial"/>
        </w:rPr>
        <w:t xml:space="preserve">, </w:t>
      </w:r>
      <w:r w:rsidR="00AB76AE">
        <w:rPr>
          <w:rFonts w:ascii="Arial" w:hAnsi="Arial" w:cs="Arial"/>
        </w:rPr>
        <w:t>LaPorte and Starke</w:t>
      </w:r>
      <w:r>
        <w:rPr>
          <w:rFonts w:ascii="Arial" w:hAnsi="Arial" w:cs="Arial"/>
        </w:rPr>
        <w:t xml:space="preserve"> Count</w:t>
      </w:r>
      <w:r w:rsidR="00AB76AE">
        <w:rPr>
          <w:rFonts w:ascii="Arial" w:hAnsi="Arial" w:cs="Arial"/>
        </w:rPr>
        <w:t>ies</w:t>
      </w:r>
      <w:r>
        <w:rPr>
          <w:rFonts w:ascii="Arial" w:hAnsi="Arial" w:cs="Arial"/>
        </w:rPr>
        <w:t>.</w:t>
      </w:r>
    </w:p>
    <w:p w14:paraId="750D8B0B" w14:textId="77777777" w:rsidR="00A63F8E" w:rsidRDefault="00A63F8E" w:rsidP="00A63F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concern for: Increase in available therapists by providers for mental health issues, and a vacant position for a Community Partners neighborhood liaison.     </w:t>
      </w:r>
    </w:p>
    <w:p w14:paraId="5B4A87AF" w14:textId="121AAD3D" w:rsidR="00A63F8E" w:rsidRPr="00AD5FDD" w:rsidRDefault="00A63F8E" w:rsidP="00AD5FD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Kristin highlighted portions of the Community Partners newslette</w:t>
      </w:r>
      <w:r w:rsidR="00CE73F6">
        <w:rPr>
          <w:rFonts w:ascii="Arial" w:hAnsi="Arial" w:cs="Arial"/>
        </w:rPr>
        <w:t>r, announced they have a new employee starting</w:t>
      </w:r>
      <w:r w:rsidR="00FA5AE2">
        <w:rPr>
          <w:rFonts w:ascii="Arial" w:hAnsi="Arial" w:cs="Arial"/>
        </w:rPr>
        <w:t xml:space="preserve"> and asked to attend the county all </w:t>
      </w:r>
      <w:r w:rsidR="00810DF5">
        <w:rPr>
          <w:rFonts w:ascii="Arial" w:hAnsi="Arial" w:cs="Arial"/>
        </w:rPr>
        <w:t>staff meeting to talk about services. RM Brown asked if there were any services that were refused</w:t>
      </w:r>
      <w:r w:rsidR="00E81614">
        <w:rPr>
          <w:rFonts w:ascii="Arial" w:hAnsi="Arial" w:cs="Arial"/>
        </w:rPr>
        <w:t>, which there w</w:t>
      </w:r>
      <w:r w:rsidR="00E07B9A">
        <w:rPr>
          <w:rFonts w:ascii="Arial" w:hAnsi="Arial" w:cs="Arial"/>
        </w:rPr>
        <w:t>ere</w:t>
      </w:r>
      <w:r w:rsidR="00E81614">
        <w:rPr>
          <w:rFonts w:ascii="Arial" w:hAnsi="Arial" w:cs="Arial"/>
        </w:rPr>
        <w:t xml:space="preserve"> none. </w:t>
      </w:r>
      <w:r w:rsidR="00E01C44">
        <w:rPr>
          <w:rFonts w:ascii="Arial" w:hAnsi="Arial" w:cs="Arial"/>
        </w:rPr>
        <w:t xml:space="preserve">RM Brown discussed </w:t>
      </w:r>
      <w:r w:rsidR="008B54FB">
        <w:rPr>
          <w:rFonts w:ascii="Arial" w:hAnsi="Arial" w:cs="Arial"/>
        </w:rPr>
        <w:t xml:space="preserve">the graduation events. </w:t>
      </w:r>
    </w:p>
    <w:p w14:paraId="5544259B" w14:textId="77777777" w:rsidR="00A63F8E" w:rsidRDefault="00A63F8E" w:rsidP="00A63F8E">
      <w:pPr>
        <w:rPr>
          <w:rFonts w:ascii="Arial" w:hAnsi="Arial" w:cs="Arial"/>
          <w:b/>
        </w:rPr>
      </w:pPr>
    </w:p>
    <w:p w14:paraId="32638DC4" w14:textId="4C7EDCF8" w:rsidR="00A63F8E" w:rsidRDefault="00A63F8E" w:rsidP="00A63F8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5.Services – Dion Smith: </w:t>
      </w:r>
      <w:r>
        <w:rPr>
          <w:rFonts w:ascii="Arial" w:hAnsi="Arial" w:cs="Arial"/>
          <w:bCs/>
        </w:rPr>
        <w:t>Dion</w:t>
      </w:r>
      <w:r w:rsidR="008B54FB">
        <w:rPr>
          <w:rFonts w:ascii="Arial" w:hAnsi="Arial" w:cs="Arial"/>
          <w:bCs/>
        </w:rPr>
        <w:t xml:space="preserve"> </w:t>
      </w:r>
      <w:r w:rsidR="00FE25B7">
        <w:rPr>
          <w:rFonts w:ascii="Arial" w:hAnsi="Arial" w:cs="Arial"/>
          <w:bCs/>
        </w:rPr>
        <w:t xml:space="preserve">reminded everyone referrals were </w:t>
      </w:r>
      <w:r w:rsidR="009F7518">
        <w:rPr>
          <w:rFonts w:ascii="Arial" w:hAnsi="Arial" w:cs="Arial"/>
          <w:bCs/>
        </w:rPr>
        <w:t xml:space="preserve">automatically </w:t>
      </w:r>
      <w:r w:rsidR="00FE25B7">
        <w:rPr>
          <w:rFonts w:ascii="Arial" w:hAnsi="Arial" w:cs="Arial"/>
          <w:bCs/>
        </w:rPr>
        <w:t>extended if they had an end date of 6-30</w:t>
      </w:r>
      <w:r w:rsidR="00FD1C37">
        <w:rPr>
          <w:rFonts w:ascii="Arial" w:hAnsi="Arial" w:cs="Arial"/>
          <w:bCs/>
        </w:rPr>
        <w:t xml:space="preserve">. All other referrals with </w:t>
      </w:r>
      <w:r w:rsidR="0056551E">
        <w:rPr>
          <w:rFonts w:ascii="Arial" w:hAnsi="Arial" w:cs="Arial"/>
          <w:bCs/>
        </w:rPr>
        <w:t xml:space="preserve">will require attention from the FCM. </w:t>
      </w:r>
      <w:r w:rsidR="008F038C">
        <w:rPr>
          <w:rFonts w:ascii="Arial" w:hAnsi="Arial" w:cs="Arial"/>
          <w:bCs/>
        </w:rPr>
        <w:t xml:space="preserve">RM Brown asked about Family Reunification which Dion stated </w:t>
      </w:r>
      <w:r w:rsidR="004A0087">
        <w:rPr>
          <w:rFonts w:ascii="Arial" w:hAnsi="Arial" w:cs="Arial"/>
          <w:bCs/>
        </w:rPr>
        <w:t xml:space="preserve">the program might not </w:t>
      </w:r>
      <w:r w:rsidR="00EA1181">
        <w:rPr>
          <w:rFonts w:ascii="Arial" w:hAnsi="Arial" w:cs="Arial"/>
          <w:bCs/>
        </w:rPr>
        <w:t xml:space="preserve">move forward </w:t>
      </w:r>
      <w:r w:rsidR="004A0087">
        <w:rPr>
          <w:rFonts w:ascii="Arial" w:hAnsi="Arial" w:cs="Arial"/>
          <w:bCs/>
        </w:rPr>
        <w:t>due to the spend an</w:t>
      </w:r>
      <w:r w:rsidR="00C76845">
        <w:rPr>
          <w:rFonts w:ascii="Arial" w:hAnsi="Arial" w:cs="Arial"/>
          <w:bCs/>
        </w:rPr>
        <w:t>alysis</w:t>
      </w:r>
      <w:r w:rsidR="002F5505">
        <w:rPr>
          <w:rFonts w:ascii="Arial" w:hAnsi="Arial" w:cs="Arial"/>
          <w:bCs/>
        </w:rPr>
        <w:t xml:space="preserve"> and </w:t>
      </w:r>
      <w:r w:rsidR="00A45ACF">
        <w:rPr>
          <w:rFonts w:ascii="Arial" w:hAnsi="Arial" w:cs="Arial"/>
          <w:bCs/>
        </w:rPr>
        <w:t xml:space="preserve">the rate was </w:t>
      </w:r>
      <w:r w:rsidR="00D10816">
        <w:rPr>
          <w:rFonts w:ascii="Arial" w:hAnsi="Arial" w:cs="Arial"/>
          <w:bCs/>
        </w:rPr>
        <w:t xml:space="preserve">unjustifiable. </w:t>
      </w:r>
    </w:p>
    <w:p w14:paraId="3042659B" w14:textId="77777777" w:rsidR="00A63F8E" w:rsidRDefault="00A63F8E" w:rsidP="00A63F8E">
      <w:pPr>
        <w:rPr>
          <w:rFonts w:ascii="Arial" w:hAnsi="Arial" w:cs="Arial"/>
        </w:rPr>
      </w:pPr>
    </w:p>
    <w:p w14:paraId="7E40B722" w14:textId="77777777" w:rsidR="00A63F8E" w:rsidRDefault="00A63F8E" w:rsidP="00A63F8E">
      <w:pPr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went over My Fab Finances for the region: </w:t>
      </w:r>
    </w:p>
    <w:p w14:paraId="13BE8CAA" w14:textId="4496A92B" w:rsidR="00A63F8E" w:rsidRDefault="00A63F8E" w:rsidP="00A63F8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E819E9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%, region is at </w:t>
      </w:r>
      <w:r w:rsidR="008D378E">
        <w:rPr>
          <w:rFonts w:ascii="Arial" w:hAnsi="Arial" w:cs="Arial"/>
        </w:rPr>
        <w:t>87</w:t>
      </w:r>
      <w:r>
        <w:rPr>
          <w:rFonts w:ascii="Arial" w:hAnsi="Arial" w:cs="Arial"/>
        </w:rPr>
        <w:t>.</w:t>
      </w:r>
      <w:r w:rsidR="008D378E">
        <w:rPr>
          <w:rFonts w:ascii="Arial" w:hAnsi="Arial" w:cs="Arial"/>
        </w:rPr>
        <w:t>38</w:t>
      </w:r>
      <w:r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</w:p>
    <w:p w14:paraId="10270C3C" w14:textId="6813F3CC" w:rsidR="00A63F8E" w:rsidRDefault="00A63F8E" w:rsidP="00A63F8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Expenditures YTD is $1</w:t>
      </w:r>
      <w:r w:rsidR="00734437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734437">
        <w:rPr>
          <w:rFonts w:ascii="Arial" w:hAnsi="Arial" w:cs="Arial"/>
        </w:rPr>
        <w:t>805</w:t>
      </w:r>
      <w:r>
        <w:rPr>
          <w:rFonts w:ascii="Arial" w:hAnsi="Arial" w:cs="Arial"/>
        </w:rPr>
        <w:t>,</w:t>
      </w:r>
      <w:r w:rsidR="00734437">
        <w:rPr>
          <w:rFonts w:ascii="Arial" w:hAnsi="Arial" w:cs="Arial"/>
        </w:rPr>
        <w:t>732</w:t>
      </w:r>
      <w:r>
        <w:rPr>
          <w:rFonts w:ascii="Arial" w:hAnsi="Arial" w:cs="Arial"/>
        </w:rPr>
        <w:t xml:space="preserve"> which is down 1</w:t>
      </w:r>
      <w:r w:rsidR="0073443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734437">
        <w:rPr>
          <w:rFonts w:ascii="Arial" w:hAnsi="Arial" w:cs="Arial"/>
        </w:rPr>
        <w:t>11</w:t>
      </w:r>
      <w:r>
        <w:rPr>
          <w:rFonts w:ascii="Arial" w:hAnsi="Arial" w:cs="Arial"/>
        </w:rPr>
        <w:t>% ($1,</w:t>
      </w:r>
      <w:r w:rsidR="000B3AFD">
        <w:rPr>
          <w:rFonts w:ascii="Arial" w:hAnsi="Arial" w:cs="Arial"/>
        </w:rPr>
        <w:t>938</w:t>
      </w:r>
      <w:r>
        <w:rPr>
          <w:rFonts w:ascii="Arial" w:hAnsi="Arial" w:cs="Arial"/>
        </w:rPr>
        <w:t>,</w:t>
      </w:r>
      <w:r w:rsidR="000B3AFD">
        <w:rPr>
          <w:rFonts w:ascii="Arial" w:hAnsi="Arial" w:cs="Arial"/>
        </w:rPr>
        <w:t>949</w:t>
      </w:r>
      <w:r>
        <w:rPr>
          <w:rFonts w:ascii="Arial" w:hAnsi="Arial" w:cs="Arial"/>
        </w:rPr>
        <w:t>) from last year</w:t>
      </w:r>
    </w:p>
    <w:p w14:paraId="450D0F4C" w14:textId="33056CD5" w:rsidR="00A63F8E" w:rsidRDefault="00A63F8E" w:rsidP="00A63F8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In-Home is up </w:t>
      </w:r>
      <w:r w:rsidR="000C7F60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0C7F60">
        <w:rPr>
          <w:rFonts w:ascii="Arial" w:hAnsi="Arial" w:cs="Arial"/>
        </w:rPr>
        <w:t>76</w:t>
      </w:r>
      <w:r>
        <w:rPr>
          <w:rFonts w:ascii="Arial" w:hAnsi="Arial" w:cs="Arial"/>
        </w:rPr>
        <w:t>% (up $</w:t>
      </w:r>
      <w:r w:rsidR="000C7F60">
        <w:rPr>
          <w:rFonts w:ascii="Arial" w:hAnsi="Arial" w:cs="Arial"/>
        </w:rPr>
        <w:t>219</w:t>
      </w:r>
      <w:r>
        <w:rPr>
          <w:rFonts w:ascii="Arial" w:hAnsi="Arial" w:cs="Arial"/>
        </w:rPr>
        <w:t>,</w:t>
      </w:r>
      <w:r w:rsidR="00D4598D">
        <w:rPr>
          <w:rFonts w:ascii="Arial" w:hAnsi="Arial" w:cs="Arial"/>
        </w:rPr>
        <w:t>932</w:t>
      </w:r>
      <w:r>
        <w:rPr>
          <w:rFonts w:ascii="Arial" w:hAnsi="Arial" w:cs="Arial"/>
        </w:rPr>
        <w:t xml:space="preserve">) and Out-of-Home is down </w:t>
      </w:r>
      <w:r w:rsidR="00D4598D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D4598D">
        <w:rPr>
          <w:rFonts w:ascii="Arial" w:hAnsi="Arial" w:cs="Arial"/>
        </w:rPr>
        <w:t>22</w:t>
      </w:r>
      <w:r>
        <w:rPr>
          <w:rFonts w:ascii="Arial" w:hAnsi="Arial" w:cs="Arial"/>
        </w:rPr>
        <w:t>% (down $2,</w:t>
      </w:r>
      <w:r w:rsidR="00D4598D">
        <w:rPr>
          <w:rFonts w:ascii="Arial" w:hAnsi="Arial" w:cs="Arial"/>
        </w:rPr>
        <w:t>158</w:t>
      </w:r>
      <w:r>
        <w:rPr>
          <w:rFonts w:ascii="Arial" w:hAnsi="Arial" w:cs="Arial"/>
        </w:rPr>
        <w:t>,</w:t>
      </w:r>
      <w:r w:rsidR="00755AC5">
        <w:rPr>
          <w:rFonts w:ascii="Arial" w:hAnsi="Arial" w:cs="Arial"/>
        </w:rPr>
        <w:t>881</w:t>
      </w:r>
      <w:r>
        <w:rPr>
          <w:rFonts w:ascii="Arial" w:hAnsi="Arial" w:cs="Arial"/>
        </w:rPr>
        <w:t>) from last year</w:t>
      </w:r>
    </w:p>
    <w:p w14:paraId="2110A49D" w14:textId="77777777" w:rsidR="00A63F8E" w:rsidRDefault="00A63F8E" w:rsidP="00A63F8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</w:t>
      </w:r>
    </w:p>
    <w:p w14:paraId="1687D1E3" w14:textId="080A7EAA" w:rsidR="00A63F8E" w:rsidRDefault="00A63F8E" w:rsidP="00A63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Joni state the region </w:t>
      </w:r>
      <w:r w:rsidR="006A64CA">
        <w:rPr>
          <w:rFonts w:ascii="Arial" w:hAnsi="Arial" w:cs="Arial"/>
        </w:rPr>
        <w:t>did a</w:t>
      </w:r>
      <w:r>
        <w:rPr>
          <w:rFonts w:ascii="Arial" w:hAnsi="Arial" w:cs="Arial"/>
        </w:rPr>
        <w:t xml:space="preserve"> great job financially</w:t>
      </w:r>
      <w:r w:rsidR="00BF3749">
        <w:rPr>
          <w:rFonts w:ascii="Arial" w:hAnsi="Arial" w:cs="Arial"/>
        </w:rPr>
        <w:t xml:space="preserve"> for the fiscal year</w:t>
      </w:r>
      <w:r>
        <w:rPr>
          <w:rFonts w:ascii="Arial" w:hAnsi="Arial" w:cs="Arial"/>
        </w:rPr>
        <w:t>.</w:t>
      </w:r>
      <w:r w:rsidR="009E2DE3">
        <w:rPr>
          <w:rFonts w:ascii="Arial" w:hAnsi="Arial" w:cs="Arial"/>
        </w:rPr>
        <w:t xml:space="preserve"> RM Brown discussed how</w:t>
      </w:r>
      <w:r w:rsidR="00A44F12">
        <w:rPr>
          <w:rFonts w:ascii="Arial" w:hAnsi="Arial" w:cs="Arial"/>
        </w:rPr>
        <w:t xml:space="preserve"> well the region did managing their budget.</w:t>
      </w:r>
      <w:r w:rsidR="00BF3749">
        <w:rPr>
          <w:rFonts w:ascii="Arial" w:hAnsi="Arial" w:cs="Arial"/>
        </w:rPr>
        <w:t xml:space="preserve"> RM Brown asked about the new budget which Joni </w:t>
      </w:r>
      <w:r w:rsidR="00A66FEC">
        <w:rPr>
          <w:rFonts w:ascii="Arial" w:hAnsi="Arial" w:cs="Arial"/>
        </w:rPr>
        <w:t xml:space="preserve">stated she </w:t>
      </w:r>
      <w:r w:rsidR="00F2698B">
        <w:rPr>
          <w:rFonts w:ascii="Arial" w:hAnsi="Arial" w:cs="Arial"/>
        </w:rPr>
        <w:t xml:space="preserve">does not have any figures </w:t>
      </w:r>
      <w:r w:rsidR="00603D15">
        <w:rPr>
          <w:rFonts w:ascii="Arial" w:hAnsi="Arial" w:cs="Arial"/>
        </w:rPr>
        <w:t>yet</w:t>
      </w:r>
      <w:r w:rsidR="00F2698B">
        <w:rPr>
          <w:rFonts w:ascii="Arial" w:hAnsi="Arial" w:cs="Arial"/>
        </w:rPr>
        <w:t xml:space="preserve">. </w:t>
      </w:r>
    </w:p>
    <w:p w14:paraId="738BA370" w14:textId="77777777" w:rsidR="00A63F8E" w:rsidRDefault="00A63F8E" w:rsidP="00A63F8E">
      <w:pPr>
        <w:rPr>
          <w:rFonts w:ascii="Arial" w:hAnsi="Arial" w:cs="Arial"/>
        </w:rPr>
      </w:pPr>
    </w:p>
    <w:p w14:paraId="539516FF" w14:textId="77777777" w:rsidR="00BF2EA1" w:rsidRDefault="00A63F8E" w:rsidP="00BF2EA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7. Region 2 Child and Family Outcomes: </w:t>
      </w:r>
      <w:r>
        <w:rPr>
          <w:rFonts w:ascii="Arial" w:hAnsi="Arial" w:cs="Arial"/>
          <w:bCs/>
        </w:rPr>
        <w:t xml:space="preserve">RM Brown went over the PI Overview report and </w:t>
      </w:r>
      <w:r w:rsidR="00C1462F">
        <w:rPr>
          <w:rFonts w:ascii="Arial" w:hAnsi="Arial" w:cs="Arial"/>
          <w:bCs/>
        </w:rPr>
        <w:t>discussed how cas</w:t>
      </w:r>
      <w:r w:rsidR="008119CD">
        <w:rPr>
          <w:rFonts w:ascii="Arial" w:hAnsi="Arial" w:cs="Arial"/>
          <w:bCs/>
        </w:rPr>
        <w:t>eloads are decreasing</w:t>
      </w:r>
      <w:r w:rsidR="00EB065F">
        <w:rPr>
          <w:rFonts w:ascii="Arial" w:hAnsi="Arial" w:cs="Arial"/>
          <w:bCs/>
        </w:rPr>
        <w:t>,</w:t>
      </w:r>
      <w:r w:rsidR="00D109E4">
        <w:rPr>
          <w:rFonts w:ascii="Arial" w:hAnsi="Arial" w:cs="Arial"/>
          <w:bCs/>
        </w:rPr>
        <w:t xml:space="preserve"> </w:t>
      </w:r>
      <w:r w:rsidR="00EB065F">
        <w:rPr>
          <w:rFonts w:ascii="Arial" w:hAnsi="Arial" w:cs="Arial"/>
          <w:bCs/>
        </w:rPr>
        <w:t>and h</w:t>
      </w:r>
      <w:r w:rsidR="00D109E4">
        <w:rPr>
          <w:rFonts w:ascii="Arial" w:hAnsi="Arial" w:cs="Arial"/>
          <w:bCs/>
        </w:rPr>
        <w:t>ow the region compares to the state level</w:t>
      </w:r>
      <w:r w:rsidR="00665CF6">
        <w:rPr>
          <w:rFonts w:ascii="Arial" w:hAnsi="Arial" w:cs="Arial"/>
          <w:bCs/>
        </w:rPr>
        <w:t>s</w:t>
      </w:r>
      <w:r w:rsidR="00EB065F">
        <w:rPr>
          <w:rFonts w:ascii="Arial" w:hAnsi="Arial" w:cs="Arial"/>
          <w:bCs/>
        </w:rPr>
        <w:t xml:space="preserve">. </w:t>
      </w:r>
      <w:r w:rsidR="00824C7E">
        <w:rPr>
          <w:rFonts w:ascii="Arial" w:hAnsi="Arial" w:cs="Arial"/>
          <w:bCs/>
        </w:rPr>
        <w:t>RM Brown thanked everyone for</w:t>
      </w:r>
      <w:r w:rsidR="00122999">
        <w:rPr>
          <w:rFonts w:ascii="Arial" w:hAnsi="Arial" w:cs="Arial"/>
          <w:bCs/>
        </w:rPr>
        <w:t xml:space="preserve"> actions to keep the children safe. </w:t>
      </w:r>
      <w:r w:rsidR="00BF2EA1">
        <w:rPr>
          <w:rFonts w:ascii="Arial" w:hAnsi="Arial" w:cs="Arial"/>
        </w:rPr>
        <w:t xml:space="preserve">RM Brown asked Dion for any updates on the Biennial Strategic Action Plan which Dion stated he hasn’t heard anything but will check on the matter. </w:t>
      </w:r>
    </w:p>
    <w:p w14:paraId="4F0A05CF" w14:textId="19A00E54" w:rsidR="00A63F8E" w:rsidRDefault="00A63F8E" w:rsidP="00A63F8E">
      <w:pPr>
        <w:rPr>
          <w:rFonts w:ascii="Arial" w:hAnsi="Arial" w:cs="Arial"/>
          <w:bCs/>
        </w:rPr>
      </w:pPr>
    </w:p>
    <w:p w14:paraId="2D7637FF" w14:textId="7AD158FF" w:rsidR="00A63F8E" w:rsidRDefault="00A63F8E" w:rsidP="00A63F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8. Open Discussion, Questions, Information, Good Things Happening:</w:t>
      </w:r>
      <w:r>
        <w:rPr>
          <w:rFonts w:ascii="Arial" w:hAnsi="Arial" w:cs="Arial"/>
        </w:rPr>
        <w:t xml:space="preserve"> </w:t>
      </w:r>
      <w:r w:rsidR="00BF2EA1">
        <w:rPr>
          <w:rFonts w:ascii="Arial" w:hAnsi="Arial" w:cs="Arial"/>
        </w:rPr>
        <w:t>None</w:t>
      </w:r>
    </w:p>
    <w:p w14:paraId="2B4EEEDB" w14:textId="77777777" w:rsidR="00A63F8E" w:rsidRDefault="00A63F8E" w:rsidP="00A63F8E">
      <w:pPr>
        <w:rPr>
          <w:rFonts w:ascii="Arial" w:hAnsi="Arial" w:cs="Arial"/>
        </w:rPr>
      </w:pPr>
    </w:p>
    <w:p w14:paraId="0E2E0A66" w14:textId="20213C5A" w:rsidR="00A63F8E" w:rsidRDefault="00A63F8E" w:rsidP="00A63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9. Next RSC Meeting: </w:t>
      </w:r>
      <w:r>
        <w:rPr>
          <w:rFonts w:ascii="Arial" w:hAnsi="Arial" w:cs="Arial"/>
        </w:rPr>
        <w:t xml:space="preserve">The next regular RSC meeting will be held virtually on </w:t>
      </w:r>
      <w:r w:rsidR="00C73569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</w:t>
      </w:r>
      <w:r w:rsidR="00355D3A"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at 9:00 a.m. central time.  </w:t>
      </w:r>
    </w:p>
    <w:p w14:paraId="17519F6F" w14:textId="77777777" w:rsidR="00A63F8E" w:rsidRDefault="00A63F8E" w:rsidP="00A63F8E">
      <w:pPr>
        <w:rPr>
          <w:rFonts w:ascii="Arial" w:hAnsi="Arial" w:cs="Arial"/>
        </w:rPr>
      </w:pPr>
    </w:p>
    <w:p w14:paraId="58BD393D" w14:textId="2E3124EC" w:rsidR="00CA59D9" w:rsidRPr="00A63F8E" w:rsidRDefault="00A63F8E" w:rsidP="00A63F8E"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Adjournment: </w:t>
      </w:r>
      <w:r>
        <w:rPr>
          <w:rFonts w:ascii="Arial" w:hAnsi="Arial" w:cs="Arial"/>
          <w:bCs/>
        </w:rPr>
        <w:t xml:space="preserve">RM Brown thanked everyone for their time, </w:t>
      </w:r>
      <w:r w:rsidR="00231E4E">
        <w:rPr>
          <w:rFonts w:ascii="Arial" w:hAnsi="Arial" w:cs="Arial"/>
          <w:bCs/>
        </w:rPr>
        <w:t>wished the</w:t>
      </w:r>
      <w:r w:rsidR="00527ACE">
        <w:rPr>
          <w:rFonts w:ascii="Arial" w:hAnsi="Arial" w:cs="Arial"/>
          <w:bCs/>
        </w:rPr>
        <w:t>m a good weekend and</w:t>
      </w:r>
      <w:r>
        <w:rPr>
          <w:rFonts w:ascii="Arial" w:hAnsi="Arial" w:cs="Arial"/>
          <w:bCs/>
        </w:rPr>
        <w:t xml:space="preserve"> adjourned the</w:t>
      </w:r>
      <w:r w:rsidR="00355D3A">
        <w:rPr>
          <w:rFonts w:ascii="Arial" w:hAnsi="Arial" w:cs="Arial"/>
          <w:bCs/>
        </w:rPr>
        <w:t xml:space="preserve"> meeting. </w:t>
      </w:r>
    </w:p>
    <w:sectPr w:rsidR="00CA59D9" w:rsidRPr="00A6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FC6"/>
    <w:multiLevelType w:val="hybridMultilevel"/>
    <w:tmpl w:val="302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62B1"/>
    <w:multiLevelType w:val="hybridMultilevel"/>
    <w:tmpl w:val="C712B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0221">
    <w:abstractNumId w:val="5"/>
  </w:num>
  <w:num w:numId="2" w16cid:durableId="580650385">
    <w:abstractNumId w:val="2"/>
  </w:num>
  <w:num w:numId="3" w16cid:durableId="652946617">
    <w:abstractNumId w:val="1"/>
  </w:num>
  <w:num w:numId="4" w16cid:durableId="1574313802">
    <w:abstractNumId w:val="4"/>
  </w:num>
  <w:num w:numId="5" w16cid:durableId="1372458495">
    <w:abstractNumId w:val="3"/>
  </w:num>
  <w:num w:numId="6" w16cid:durableId="13382641">
    <w:abstractNumId w:val="1"/>
  </w:num>
  <w:num w:numId="7" w16cid:durableId="58249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8E"/>
    <w:rsid w:val="00002BBA"/>
    <w:rsid w:val="00006AC6"/>
    <w:rsid w:val="000B3AFD"/>
    <w:rsid w:val="000C7F60"/>
    <w:rsid w:val="00122999"/>
    <w:rsid w:val="00124DEE"/>
    <w:rsid w:val="00176ECB"/>
    <w:rsid w:val="00184BBE"/>
    <w:rsid w:val="00231E4E"/>
    <w:rsid w:val="00236D21"/>
    <w:rsid w:val="00256C7A"/>
    <w:rsid w:val="002966D8"/>
    <w:rsid w:val="002F5505"/>
    <w:rsid w:val="003173F0"/>
    <w:rsid w:val="00324323"/>
    <w:rsid w:val="00355D3A"/>
    <w:rsid w:val="00362854"/>
    <w:rsid w:val="003B2800"/>
    <w:rsid w:val="003F604A"/>
    <w:rsid w:val="004959C2"/>
    <w:rsid w:val="004A0087"/>
    <w:rsid w:val="004E1361"/>
    <w:rsid w:val="004E5789"/>
    <w:rsid w:val="00527ACE"/>
    <w:rsid w:val="00557110"/>
    <w:rsid w:val="0056551E"/>
    <w:rsid w:val="005B517C"/>
    <w:rsid w:val="00603D15"/>
    <w:rsid w:val="00665CF6"/>
    <w:rsid w:val="00667290"/>
    <w:rsid w:val="0067657A"/>
    <w:rsid w:val="00695434"/>
    <w:rsid w:val="006A64CA"/>
    <w:rsid w:val="006B3940"/>
    <w:rsid w:val="006E4DCA"/>
    <w:rsid w:val="007251FC"/>
    <w:rsid w:val="00733118"/>
    <w:rsid w:val="00734437"/>
    <w:rsid w:val="00755AC5"/>
    <w:rsid w:val="00780C8A"/>
    <w:rsid w:val="00791A34"/>
    <w:rsid w:val="007E0F04"/>
    <w:rsid w:val="00810DF5"/>
    <w:rsid w:val="008119CD"/>
    <w:rsid w:val="00824C7E"/>
    <w:rsid w:val="008A111C"/>
    <w:rsid w:val="008B54FB"/>
    <w:rsid w:val="008D378E"/>
    <w:rsid w:val="008F038C"/>
    <w:rsid w:val="00967431"/>
    <w:rsid w:val="009E2DE3"/>
    <w:rsid w:val="009F7518"/>
    <w:rsid w:val="00A17E33"/>
    <w:rsid w:val="00A255E7"/>
    <w:rsid w:val="00A44F12"/>
    <w:rsid w:val="00A45ACF"/>
    <w:rsid w:val="00A579AC"/>
    <w:rsid w:val="00A63F8E"/>
    <w:rsid w:val="00A66FEC"/>
    <w:rsid w:val="00A70EC3"/>
    <w:rsid w:val="00AB76AE"/>
    <w:rsid w:val="00AC5E25"/>
    <w:rsid w:val="00AD5FDD"/>
    <w:rsid w:val="00BA60CF"/>
    <w:rsid w:val="00BE08F9"/>
    <w:rsid w:val="00BF2EA1"/>
    <w:rsid w:val="00BF3749"/>
    <w:rsid w:val="00C1007C"/>
    <w:rsid w:val="00C10C03"/>
    <w:rsid w:val="00C1462F"/>
    <w:rsid w:val="00C176B5"/>
    <w:rsid w:val="00C67FAE"/>
    <w:rsid w:val="00C73569"/>
    <w:rsid w:val="00C76845"/>
    <w:rsid w:val="00CA59D9"/>
    <w:rsid w:val="00CB2093"/>
    <w:rsid w:val="00CE1C82"/>
    <w:rsid w:val="00CE73F6"/>
    <w:rsid w:val="00D068B0"/>
    <w:rsid w:val="00D106ED"/>
    <w:rsid w:val="00D10816"/>
    <w:rsid w:val="00D109E4"/>
    <w:rsid w:val="00D24AC9"/>
    <w:rsid w:val="00D4598D"/>
    <w:rsid w:val="00DE0A25"/>
    <w:rsid w:val="00E01C44"/>
    <w:rsid w:val="00E07B9A"/>
    <w:rsid w:val="00E5482C"/>
    <w:rsid w:val="00E754C2"/>
    <w:rsid w:val="00E81614"/>
    <w:rsid w:val="00E819E9"/>
    <w:rsid w:val="00E81EC7"/>
    <w:rsid w:val="00EA1181"/>
    <w:rsid w:val="00EB065F"/>
    <w:rsid w:val="00EB2B52"/>
    <w:rsid w:val="00F2698B"/>
    <w:rsid w:val="00F74486"/>
    <w:rsid w:val="00FA5AE2"/>
    <w:rsid w:val="00FD1C37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550E"/>
  <w15:chartTrackingRefBased/>
  <w15:docId w15:val="{42DA7F03-7319-44EB-9E78-4BF42C9F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100</cp:revision>
  <dcterms:created xsi:type="dcterms:W3CDTF">2022-07-14T14:20:00Z</dcterms:created>
  <dcterms:modified xsi:type="dcterms:W3CDTF">2022-07-15T14:58:00Z</dcterms:modified>
</cp:coreProperties>
</file>