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56C5FB4A" w14:textId="2945B8CC" w:rsidR="00C36C7F" w:rsidRPr="00CE72B7" w:rsidRDefault="00614C71" w:rsidP="00A6630F">
      <w:pPr>
        <w:pStyle w:val="NoSpacing"/>
        <w:jc w:val="center"/>
        <w:rPr>
          <w:b/>
          <w:i/>
          <w:iCs/>
        </w:rPr>
      </w:pPr>
      <w:r>
        <w:rPr>
          <w:rStyle w:val="Emphasis"/>
          <w:b/>
        </w:rPr>
        <w:t>April 8</w:t>
      </w:r>
      <w:r w:rsidR="0029568E" w:rsidRPr="00835C69">
        <w:rPr>
          <w:rStyle w:val="Emphasis"/>
          <w:b/>
        </w:rPr>
        <w:t>, 202</w:t>
      </w:r>
      <w:r w:rsidR="00AF5E5C">
        <w:rPr>
          <w:rStyle w:val="Emphasis"/>
          <w:b/>
        </w:rPr>
        <w:t>2</w:t>
      </w:r>
      <w:r w:rsidR="0029568E" w:rsidRPr="00835C69">
        <w:rPr>
          <w:rStyle w:val="Emphasis"/>
          <w:b/>
        </w:rPr>
        <w:t xml:space="preserve"> </w:t>
      </w:r>
    </w:p>
    <w:p w14:paraId="139EF4D3" w14:textId="77777777" w:rsidR="00B40F2F" w:rsidRDefault="00B40F2F" w:rsidP="00B40F2F">
      <w:pPr>
        <w:pStyle w:val="NoSpacing"/>
        <w:ind w:left="1080"/>
        <w:rPr>
          <w:rStyle w:val="Emphasis"/>
        </w:rPr>
      </w:pPr>
    </w:p>
    <w:p w14:paraId="275CE065" w14:textId="77777777" w:rsidR="00070A97" w:rsidRDefault="00070A97" w:rsidP="00070A97">
      <w:pPr>
        <w:pStyle w:val="NoSpacing"/>
        <w:ind w:left="1080"/>
        <w:rPr>
          <w:rStyle w:val="Emphasis"/>
        </w:rPr>
      </w:pPr>
    </w:p>
    <w:p w14:paraId="3B33DAEE" w14:textId="286059A4" w:rsidR="00D72E4F" w:rsidRDefault="00D72E4F" w:rsidP="00527F3C">
      <w:pPr>
        <w:pStyle w:val="NoSpacing"/>
        <w:numPr>
          <w:ilvl w:val="0"/>
          <w:numId w:val="1"/>
        </w:numPr>
        <w:rPr>
          <w:rStyle w:val="Emphasis"/>
        </w:rPr>
      </w:pPr>
      <w:r>
        <w:rPr>
          <w:rStyle w:val="Emphasis"/>
        </w:rPr>
        <w:t>Services Hub</w:t>
      </w:r>
      <w:r w:rsidR="00EB6CE3">
        <w:rPr>
          <w:rStyle w:val="Emphasis"/>
        </w:rPr>
        <w:t xml:space="preserve"> and Family Pres referral availability—Crystal W.</w:t>
      </w:r>
    </w:p>
    <w:p w14:paraId="135BA4C0" w14:textId="06F22943" w:rsidR="00694411" w:rsidRPr="00694411" w:rsidRDefault="00694411" w:rsidP="00694411">
      <w:pPr>
        <w:pStyle w:val="NoSpacing"/>
        <w:numPr>
          <w:ilvl w:val="1"/>
          <w:numId w:val="1"/>
        </w:numPr>
        <w:rPr>
          <w:rStyle w:val="Emphasis"/>
        </w:rPr>
      </w:pPr>
      <w:r>
        <w:rPr>
          <w:rStyle w:val="Emphasis"/>
          <w:i w:val="0"/>
          <w:iCs w:val="0"/>
        </w:rPr>
        <w:t>Referral Availability Link</w:t>
      </w:r>
    </w:p>
    <w:p w14:paraId="1325B2DA" w14:textId="79F9154D" w:rsidR="00694411" w:rsidRDefault="00694411" w:rsidP="00694411">
      <w:pPr>
        <w:pStyle w:val="NoSpacing"/>
        <w:numPr>
          <w:ilvl w:val="2"/>
          <w:numId w:val="1"/>
        </w:numPr>
        <w:rPr>
          <w:rStyle w:val="Emphasis"/>
        </w:rPr>
      </w:pPr>
      <w:r>
        <w:rPr>
          <w:rStyle w:val="Emphasis"/>
          <w:i w:val="0"/>
          <w:iCs w:val="0"/>
        </w:rPr>
        <w:t>Thank you all for your patience as the link was down this week!</w:t>
      </w:r>
    </w:p>
    <w:p w14:paraId="7FA4AA27" w14:textId="77777777" w:rsidR="00EB6CE3" w:rsidRDefault="00EB6CE3" w:rsidP="00EB6CE3">
      <w:pPr>
        <w:pStyle w:val="NoSpacing"/>
        <w:ind w:left="1080"/>
        <w:rPr>
          <w:rStyle w:val="Emphasis"/>
        </w:rPr>
      </w:pPr>
    </w:p>
    <w:p w14:paraId="5DC357CD" w14:textId="63B31226" w:rsidR="00070A97" w:rsidRDefault="00070A97" w:rsidP="00527F3C">
      <w:pPr>
        <w:pStyle w:val="NoSpacing"/>
        <w:numPr>
          <w:ilvl w:val="0"/>
          <w:numId w:val="1"/>
        </w:numPr>
        <w:rPr>
          <w:rStyle w:val="Emphasis"/>
        </w:rPr>
      </w:pPr>
      <w:r>
        <w:rPr>
          <w:rStyle w:val="Emphasis"/>
        </w:rPr>
        <w:t>Indiana Prevention Plan update?</w:t>
      </w:r>
    </w:p>
    <w:p w14:paraId="67CC1A4A" w14:textId="01055F43" w:rsidR="00694411" w:rsidRPr="00694411" w:rsidRDefault="00694411" w:rsidP="00694411">
      <w:pPr>
        <w:pStyle w:val="NoSpacing"/>
        <w:numPr>
          <w:ilvl w:val="1"/>
          <w:numId w:val="1"/>
        </w:numPr>
        <w:rPr>
          <w:rStyle w:val="Emphasis"/>
        </w:rPr>
      </w:pPr>
      <w:r>
        <w:rPr>
          <w:rStyle w:val="Emphasis"/>
          <w:i w:val="0"/>
          <w:iCs w:val="0"/>
        </w:rPr>
        <w:t>We have resubmitted the plan as of 4/7/22</w:t>
      </w:r>
    </w:p>
    <w:p w14:paraId="0913B9F7" w14:textId="1AD0D272" w:rsidR="00694411" w:rsidRDefault="00694411" w:rsidP="00694411">
      <w:pPr>
        <w:pStyle w:val="NoSpacing"/>
        <w:numPr>
          <w:ilvl w:val="1"/>
          <w:numId w:val="1"/>
        </w:numPr>
        <w:rPr>
          <w:rStyle w:val="Emphasis"/>
        </w:rPr>
      </w:pPr>
      <w:r>
        <w:rPr>
          <w:rStyle w:val="Emphasis"/>
          <w:i w:val="0"/>
          <w:iCs w:val="0"/>
        </w:rPr>
        <w:t>Optimistic that we can obtain approval on this</w:t>
      </w:r>
    </w:p>
    <w:p w14:paraId="31BB24B7" w14:textId="77777777" w:rsidR="00070A97" w:rsidRDefault="00070A97" w:rsidP="00625C9E">
      <w:pPr>
        <w:pStyle w:val="NoSpacing"/>
        <w:rPr>
          <w:rStyle w:val="Emphasis"/>
        </w:rPr>
      </w:pPr>
    </w:p>
    <w:p w14:paraId="2F00B75E" w14:textId="320457D4"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42D9F0D8" w14:textId="6F23EB9D" w:rsidR="00AC2244" w:rsidRDefault="00527F3C" w:rsidP="00585674">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5012E629" w14:textId="13BE051A" w:rsidR="00DF5F04" w:rsidRPr="00DF5F04" w:rsidRDefault="00DF5F04" w:rsidP="00DF5F04">
      <w:pPr>
        <w:pStyle w:val="NoSpacing"/>
        <w:numPr>
          <w:ilvl w:val="1"/>
          <w:numId w:val="1"/>
        </w:numPr>
        <w:rPr>
          <w:rStyle w:val="Emphasis"/>
          <w:i w:val="0"/>
          <w:iCs w:val="0"/>
        </w:rPr>
      </w:pPr>
      <w:r w:rsidRPr="00DF5F04">
        <w:rPr>
          <w:rStyle w:val="Emphasis"/>
          <w:i w:val="0"/>
          <w:iCs w:val="0"/>
        </w:rPr>
        <w:t>Please submit to Bridget or Child Welfare Plan monthly</w:t>
      </w:r>
    </w:p>
    <w:p w14:paraId="5EF33248" w14:textId="77777777" w:rsidR="00FB776A" w:rsidRDefault="00FB776A" w:rsidP="003268AE">
      <w:pPr>
        <w:pStyle w:val="NoSpacing"/>
        <w:ind w:left="1080"/>
        <w:rPr>
          <w:rStyle w:val="Emphasis"/>
        </w:rPr>
      </w:pPr>
    </w:p>
    <w:p w14:paraId="0B2C5B99" w14:textId="4AD466A1"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DE072D">
        <w:rPr>
          <w:i/>
          <w:iCs/>
        </w:rPr>
        <w:t>4</w:t>
      </w:r>
      <w:r w:rsidR="00A274F7">
        <w:rPr>
          <w:i/>
          <w:iCs/>
        </w:rPr>
        <w:t>/</w:t>
      </w:r>
      <w:r w:rsidR="00DE072D">
        <w:rPr>
          <w:i/>
          <w:iCs/>
        </w:rPr>
        <w:t>7</w:t>
      </w:r>
      <w:r w:rsidR="007E6ABE">
        <w:rPr>
          <w:i/>
          <w:iCs/>
        </w:rPr>
        <w:t>/2</w:t>
      </w:r>
      <w:r w:rsidR="00AF5E5C">
        <w:rPr>
          <w:i/>
          <w:iCs/>
        </w:rPr>
        <w:t>2</w:t>
      </w:r>
      <w:r>
        <w:rPr>
          <w:i/>
          <w:iCs/>
        </w:rPr>
        <w:t>)</w:t>
      </w:r>
    </w:p>
    <w:tbl>
      <w:tblPr>
        <w:tblW w:w="3600" w:type="dxa"/>
        <w:tblCellMar>
          <w:left w:w="0" w:type="dxa"/>
          <w:right w:w="0" w:type="dxa"/>
        </w:tblCellMar>
        <w:tblLook w:val="04A0" w:firstRow="1" w:lastRow="0" w:firstColumn="1" w:lastColumn="0" w:noHBand="0" w:noVBand="1"/>
      </w:tblPr>
      <w:tblGrid>
        <w:gridCol w:w="2820"/>
        <w:gridCol w:w="936"/>
      </w:tblGrid>
      <w:tr w:rsidR="005012B9" w14:paraId="01819D66" w14:textId="77777777" w:rsidTr="005012B9">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D076C8" w14:textId="77777777" w:rsidR="005012B9" w:rsidRDefault="005012B9">
            <w:pPr>
              <w:rPr>
                <w:b/>
                <w:bCs/>
                <w:color w:val="000000"/>
                <w:sz w:val="22"/>
                <w:szCs w:val="22"/>
              </w:rPr>
            </w:pPr>
            <w:r>
              <w:rPr>
                <w:b/>
                <w:bCs/>
                <w:color w:val="000000"/>
              </w:rPr>
              <w:t>Regions</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69CA44" w14:textId="77777777" w:rsidR="005012B9" w:rsidRDefault="005012B9">
            <w:pPr>
              <w:jc w:val="right"/>
              <w:rPr>
                <w:b/>
                <w:bCs/>
                <w:color w:val="000000"/>
              </w:rPr>
            </w:pPr>
            <w:r>
              <w:rPr>
                <w:b/>
                <w:bCs/>
                <w:color w:val="000000"/>
              </w:rPr>
              <w:t>Family Pres Case Count</w:t>
            </w:r>
          </w:p>
        </w:tc>
      </w:tr>
      <w:tr w:rsidR="005012B9" w14:paraId="49B4ABE0"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800DEC" w14:textId="77777777" w:rsidR="005012B9" w:rsidRDefault="005012B9">
            <w:pPr>
              <w:rPr>
                <w:color w:val="000000"/>
              </w:rPr>
            </w:pPr>
            <w:r>
              <w:rPr>
                <w:color w:val="000000"/>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A2F599" w14:textId="77777777" w:rsidR="005012B9" w:rsidRDefault="005012B9">
            <w:pPr>
              <w:jc w:val="right"/>
              <w:rPr>
                <w:color w:val="000000"/>
              </w:rPr>
            </w:pPr>
            <w:r>
              <w:rPr>
                <w:color w:val="000000"/>
              </w:rPr>
              <w:t>136</w:t>
            </w:r>
          </w:p>
        </w:tc>
      </w:tr>
      <w:tr w:rsidR="005012B9" w14:paraId="5BBA2874"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327A2E" w14:textId="77777777" w:rsidR="005012B9" w:rsidRDefault="005012B9">
            <w:pPr>
              <w:rPr>
                <w:color w:val="000000"/>
              </w:rPr>
            </w:pPr>
            <w:r>
              <w:rPr>
                <w:color w:val="000000"/>
              </w:rPr>
              <w:t>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60D54" w14:textId="77777777" w:rsidR="005012B9" w:rsidRDefault="005012B9">
            <w:pPr>
              <w:jc w:val="right"/>
              <w:rPr>
                <w:color w:val="000000"/>
              </w:rPr>
            </w:pPr>
            <w:r>
              <w:rPr>
                <w:color w:val="000000"/>
              </w:rPr>
              <w:t>47</w:t>
            </w:r>
          </w:p>
        </w:tc>
      </w:tr>
      <w:tr w:rsidR="005012B9" w14:paraId="438C5FF2"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AEDB49" w14:textId="77777777" w:rsidR="005012B9" w:rsidRDefault="005012B9">
            <w:pPr>
              <w:rPr>
                <w:color w:val="000000"/>
              </w:rPr>
            </w:pPr>
            <w:r>
              <w:rPr>
                <w:color w:val="000000"/>
              </w:rPr>
              <w:t>3</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F3DA3" w14:textId="77777777" w:rsidR="005012B9" w:rsidRDefault="005012B9">
            <w:pPr>
              <w:jc w:val="right"/>
              <w:rPr>
                <w:color w:val="000000"/>
              </w:rPr>
            </w:pPr>
            <w:r>
              <w:rPr>
                <w:color w:val="000000"/>
              </w:rPr>
              <w:t>94</w:t>
            </w:r>
          </w:p>
        </w:tc>
      </w:tr>
      <w:tr w:rsidR="005012B9" w14:paraId="1DE9006E"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49968F" w14:textId="77777777" w:rsidR="005012B9" w:rsidRDefault="005012B9">
            <w:pPr>
              <w:rPr>
                <w:color w:val="000000"/>
              </w:rPr>
            </w:pPr>
            <w:r>
              <w:rPr>
                <w:color w:val="000000"/>
              </w:rPr>
              <w:t>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21EF5F" w14:textId="77777777" w:rsidR="005012B9" w:rsidRDefault="005012B9">
            <w:pPr>
              <w:jc w:val="right"/>
              <w:rPr>
                <w:color w:val="000000"/>
              </w:rPr>
            </w:pPr>
            <w:r>
              <w:rPr>
                <w:color w:val="000000"/>
              </w:rPr>
              <w:t>103</w:t>
            </w:r>
          </w:p>
        </w:tc>
      </w:tr>
      <w:tr w:rsidR="005012B9" w14:paraId="670698CF"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C24B8A" w14:textId="77777777" w:rsidR="005012B9" w:rsidRDefault="005012B9">
            <w:pPr>
              <w:rPr>
                <w:color w:val="000000"/>
              </w:rPr>
            </w:pPr>
            <w:r>
              <w:rPr>
                <w:color w:val="000000"/>
              </w:rPr>
              <w:t>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89CDD" w14:textId="77777777" w:rsidR="005012B9" w:rsidRDefault="005012B9">
            <w:pPr>
              <w:jc w:val="right"/>
              <w:rPr>
                <w:color w:val="000000"/>
              </w:rPr>
            </w:pPr>
            <w:r>
              <w:rPr>
                <w:color w:val="000000"/>
              </w:rPr>
              <w:t>49</w:t>
            </w:r>
          </w:p>
        </w:tc>
      </w:tr>
      <w:tr w:rsidR="005012B9" w14:paraId="5DE4219C"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2124D4" w14:textId="77777777" w:rsidR="005012B9" w:rsidRDefault="005012B9">
            <w:pPr>
              <w:rPr>
                <w:color w:val="000000"/>
              </w:rPr>
            </w:pPr>
            <w:r>
              <w:rPr>
                <w:color w:val="000000"/>
              </w:rPr>
              <w:t>6</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E9483" w14:textId="77777777" w:rsidR="005012B9" w:rsidRDefault="005012B9">
            <w:pPr>
              <w:jc w:val="right"/>
              <w:rPr>
                <w:color w:val="000000"/>
              </w:rPr>
            </w:pPr>
            <w:r>
              <w:rPr>
                <w:color w:val="000000"/>
              </w:rPr>
              <w:t>66</w:t>
            </w:r>
          </w:p>
        </w:tc>
      </w:tr>
      <w:tr w:rsidR="005012B9" w14:paraId="0AA6B47C"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EA3B1C" w14:textId="77777777" w:rsidR="005012B9" w:rsidRDefault="005012B9">
            <w:pPr>
              <w:rPr>
                <w:color w:val="000000"/>
              </w:rPr>
            </w:pPr>
            <w:r>
              <w:rPr>
                <w:color w:val="000000"/>
              </w:rPr>
              <w:t>7</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A680E" w14:textId="77777777" w:rsidR="005012B9" w:rsidRDefault="005012B9">
            <w:pPr>
              <w:jc w:val="right"/>
              <w:rPr>
                <w:color w:val="000000"/>
              </w:rPr>
            </w:pPr>
            <w:r>
              <w:rPr>
                <w:color w:val="000000"/>
              </w:rPr>
              <w:t>111</w:t>
            </w:r>
          </w:p>
        </w:tc>
      </w:tr>
      <w:tr w:rsidR="005012B9" w14:paraId="5F2C18CA"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66B2E4" w14:textId="77777777" w:rsidR="005012B9" w:rsidRDefault="005012B9">
            <w:pPr>
              <w:rPr>
                <w:color w:val="000000"/>
              </w:rPr>
            </w:pPr>
            <w:r>
              <w:rPr>
                <w:color w:val="000000"/>
              </w:rPr>
              <w:t>8</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9B75C" w14:textId="77777777" w:rsidR="005012B9" w:rsidRDefault="005012B9">
            <w:pPr>
              <w:jc w:val="right"/>
              <w:rPr>
                <w:color w:val="000000"/>
              </w:rPr>
            </w:pPr>
            <w:r>
              <w:rPr>
                <w:color w:val="000000"/>
              </w:rPr>
              <w:t>102</w:t>
            </w:r>
          </w:p>
        </w:tc>
      </w:tr>
      <w:tr w:rsidR="005012B9" w14:paraId="4E244C1B"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BFEB74" w14:textId="77777777" w:rsidR="005012B9" w:rsidRDefault="005012B9">
            <w:pPr>
              <w:rPr>
                <w:color w:val="000000"/>
              </w:rPr>
            </w:pPr>
            <w:r>
              <w:rPr>
                <w:color w:val="000000"/>
              </w:rPr>
              <w:t>9</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B89477" w14:textId="77777777" w:rsidR="005012B9" w:rsidRDefault="005012B9">
            <w:pPr>
              <w:jc w:val="right"/>
              <w:rPr>
                <w:color w:val="000000"/>
              </w:rPr>
            </w:pPr>
            <w:r>
              <w:rPr>
                <w:color w:val="000000"/>
              </w:rPr>
              <w:t>64</w:t>
            </w:r>
          </w:p>
        </w:tc>
      </w:tr>
      <w:tr w:rsidR="005012B9" w14:paraId="539CA183"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888E75" w14:textId="77777777" w:rsidR="005012B9" w:rsidRDefault="005012B9">
            <w:pPr>
              <w:rPr>
                <w:color w:val="000000"/>
              </w:rPr>
            </w:pPr>
            <w:r>
              <w:rPr>
                <w:color w:val="000000"/>
              </w:rPr>
              <w:t>10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E18DC" w14:textId="77777777" w:rsidR="005012B9" w:rsidRDefault="005012B9">
            <w:pPr>
              <w:jc w:val="right"/>
              <w:rPr>
                <w:color w:val="000000"/>
              </w:rPr>
            </w:pPr>
            <w:r>
              <w:rPr>
                <w:color w:val="000000"/>
              </w:rPr>
              <w:t>197</w:t>
            </w:r>
          </w:p>
        </w:tc>
      </w:tr>
      <w:tr w:rsidR="005012B9" w14:paraId="091494B0"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ED0684" w14:textId="77777777" w:rsidR="005012B9" w:rsidRDefault="005012B9">
            <w:pPr>
              <w:rPr>
                <w:color w:val="000000"/>
              </w:rPr>
            </w:pPr>
            <w:r>
              <w:rPr>
                <w:color w:val="000000"/>
              </w:rPr>
              <w:t>11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1FCD52" w14:textId="77777777" w:rsidR="005012B9" w:rsidRDefault="005012B9">
            <w:pPr>
              <w:jc w:val="right"/>
              <w:rPr>
                <w:color w:val="000000"/>
              </w:rPr>
            </w:pPr>
            <w:r>
              <w:rPr>
                <w:color w:val="000000"/>
              </w:rPr>
              <w:t>87</w:t>
            </w:r>
          </w:p>
        </w:tc>
      </w:tr>
      <w:tr w:rsidR="005012B9" w14:paraId="650BDD53"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98EBDE" w14:textId="77777777" w:rsidR="005012B9" w:rsidRDefault="005012B9">
            <w:pPr>
              <w:rPr>
                <w:color w:val="000000"/>
              </w:rPr>
            </w:pPr>
            <w:r>
              <w:rPr>
                <w:color w:val="000000"/>
              </w:rPr>
              <w:t>12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D8BE1" w14:textId="77777777" w:rsidR="005012B9" w:rsidRDefault="005012B9">
            <w:pPr>
              <w:jc w:val="right"/>
              <w:rPr>
                <w:color w:val="000000"/>
              </w:rPr>
            </w:pPr>
            <w:r>
              <w:rPr>
                <w:color w:val="000000"/>
              </w:rPr>
              <w:t>61</w:t>
            </w:r>
          </w:p>
        </w:tc>
      </w:tr>
      <w:tr w:rsidR="005012B9" w14:paraId="0672E3CD"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6A7E6" w14:textId="77777777" w:rsidR="005012B9" w:rsidRDefault="005012B9">
            <w:pPr>
              <w:rPr>
                <w:color w:val="000000"/>
              </w:rPr>
            </w:pPr>
            <w:r>
              <w:rPr>
                <w:color w:val="000000"/>
              </w:rPr>
              <w:t>13</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D3E7DD" w14:textId="77777777" w:rsidR="005012B9" w:rsidRDefault="005012B9">
            <w:pPr>
              <w:jc w:val="right"/>
              <w:rPr>
                <w:color w:val="000000"/>
              </w:rPr>
            </w:pPr>
            <w:r>
              <w:rPr>
                <w:color w:val="000000"/>
              </w:rPr>
              <w:t>63</w:t>
            </w:r>
          </w:p>
        </w:tc>
      </w:tr>
      <w:tr w:rsidR="005012B9" w14:paraId="08EB7D0E"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9F323" w14:textId="77777777" w:rsidR="005012B9" w:rsidRDefault="005012B9">
            <w:pPr>
              <w:rPr>
                <w:color w:val="000000"/>
              </w:rPr>
            </w:pPr>
            <w:r>
              <w:rPr>
                <w:color w:val="000000"/>
              </w:rPr>
              <w:t>14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13A04" w14:textId="77777777" w:rsidR="005012B9" w:rsidRDefault="005012B9">
            <w:pPr>
              <w:jc w:val="right"/>
              <w:rPr>
                <w:color w:val="000000"/>
              </w:rPr>
            </w:pPr>
            <w:r>
              <w:rPr>
                <w:color w:val="000000"/>
              </w:rPr>
              <w:t>55</w:t>
            </w:r>
          </w:p>
        </w:tc>
      </w:tr>
      <w:tr w:rsidR="005012B9" w14:paraId="18287605"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2939A5" w14:textId="77777777" w:rsidR="005012B9" w:rsidRDefault="005012B9">
            <w:pPr>
              <w:rPr>
                <w:color w:val="000000"/>
              </w:rPr>
            </w:pPr>
            <w:r>
              <w:rPr>
                <w:color w:val="000000"/>
              </w:rPr>
              <w:t>15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954FF0" w14:textId="77777777" w:rsidR="005012B9" w:rsidRDefault="005012B9">
            <w:pPr>
              <w:jc w:val="right"/>
              <w:rPr>
                <w:color w:val="000000"/>
              </w:rPr>
            </w:pPr>
            <w:r>
              <w:rPr>
                <w:color w:val="000000"/>
              </w:rPr>
              <w:t>73</w:t>
            </w:r>
          </w:p>
        </w:tc>
      </w:tr>
      <w:tr w:rsidR="005012B9" w14:paraId="3323B1D2"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444A66" w14:textId="77777777" w:rsidR="005012B9" w:rsidRDefault="005012B9">
            <w:pPr>
              <w:rPr>
                <w:color w:val="000000"/>
              </w:rPr>
            </w:pPr>
            <w:r>
              <w:rPr>
                <w:color w:val="000000"/>
              </w:rPr>
              <w:t>16</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E707D1" w14:textId="77777777" w:rsidR="005012B9" w:rsidRDefault="005012B9">
            <w:pPr>
              <w:jc w:val="right"/>
              <w:rPr>
                <w:color w:val="000000"/>
              </w:rPr>
            </w:pPr>
            <w:r>
              <w:rPr>
                <w:color w:val="000000"/>
              </w:rPr>
              <w:t>117</w:t>
            </w:r>
          </w:p>
        </w:tc>
      </w:tr>
      <w:tr w:rsidR="005012B9" w14:paraId="3688401F"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699768" w14:textId="77777777" w:rsidR="005012B9" w:rsidRDefault="005012B9">
            <w:pPr>
              <w:rPr>
                <w:color w:val="000000"/>
              </w:rPr>
            </w:pPr>
            <w:r>
              <w:rPr>
                <w:color w:val="000000"/>
              </w:rPr>
              <w:t>17</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273FC" w14:textId="77777777" w:rsidR="005012B9" w:rsidRDefault="005012B9">
            <w:pPr>
              <w:jc w:val="right"/>
              <w:rPr>
                <w:color w:val="000000"/>
              </w:rPr>
            </w:pPr>
            <w:r>
              <w:rPr>
                <w:color w:val="000000"/>
              </w:rPr>
              <w:t>51</w:t>
            </w:r>
          </w:p>
        </w:tc>
      </w:tr>
      <w:tr w:rsidR="005012B9" w14:paraId="1A95E766"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10BA3C" w14:textId="77777777" w:rsidR="005012B9" w:rsidRDefault="005012B9">
            <w:pPr>
              <w:rPr>
                <w:color w:val="000000"/>
              </w:rPr>
            </w:pPr>
            <w:r>
              <w:rPr>
                <w:color w:val="000000"/>
              </w:rPr>
              <w:t>18</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54286" w14:textId="77777777" w:rsidR="005012B9" w:rsidRDefault="005012B9">
            <w:pPr>
              <w:jc w:val="right"/>
              <w:rPr>
                <w:color w:val="000000"/>
              </w:rPr>
            </w:pPr>
            <w:r>
              <w:rPr>
                <w:color w:val="000000"/>
              </w:rPr>
              <w:t>85</w:t>
            </w:r>
          </w:p>
        </w:tc>
      </w:tr>
      <w:tr w:rsidR="005012B9" w14:paraId="28E8FB28" w14:textId="77777777" w:rsidTr="005012B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DAE9EF" w14:textId="77777777" w:rsidR="005012B9" w:rsidRDefault="005012B9">
            <w:pPr>
              <w:rPr>
                <w:b/>
                <w:bCs/>
                <w:color w:val="000000"/>
              </w:rPr>
            </w:pPr>
            <w:r>
              <w:rPr>
                <w:b/>
                <w:bCs/>
                <w:color w:val="000000"/>
              </w:rPr>
              <w:t>Grand Total</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D19F2" w14:textId="77777777" w:rsidR="005012B9" w:rsidRDefault="005012B9">
            <w:pPr>
              <w:jc w:val="right"/>
              <w:rPr>
                <w:b/>
                <w:bCs/>
                <w:color w:val="000000"/>
              </w:rPr>
            </w:pPr>
            <w:r>
              <w:rPr>
                <w:b/>
                <w:bCs/>
                <w:color w:val="000000"/>
              </w:rPr>
              <w:t>1561</w:t>
            </w:r>
          </w:p>
        </w:tc>
      </w:tr>
    </w:tbl>
    <w:p w14:paraId="52226369" w14:textId="00EDB3AC" w:rsidR="00D77A06" w:rsidRDefault="00D77A06" w:rsidP="00D77A06">
      <w:pPr>
        <w:pStyle w:val="ListParagraph"/>
        <w:ind w:left="1080"/>
        <w:rPr>
          <w:i/>
          <w:iCs/>
        </w:rPr>
      </w:pPr>
    </w:p>
    <w:p w14:paraId="44C675B0" w14:textId="42FD36A9" w:rsidR="00A62B24" w:rsidRPr="00585674" w:rsidRDefault="005012B9" w:rsidP="00585674">
      <w:pPr>
        <w:pStyle w:val="ListParagraph"/>
        <w:ind w:left="1080"/>
        <w:rPr>
          <w:i/>
          <w:iCs/>
        </w:rPr>
      </w:pPr>
      <w:r>
        <w:rPr>
          <w:i/>
          <w:iCs/>
        </w:rPr>
        <w:t>Down 10</w:t>
      </w:r>
      <w:r w:rsidR="00D77A06">
        <w:rPr>
          <w:i/>
          <w:iCs/>
        </w:rPr>
        <w:t xml:space="preserve"> cases from </w:t>
      </w:r>
      <w:r w:rsidR="00602E17">
        <w:rPr>
          <w:i/>
          <w:iCs/>
        </w:rPr>
        <w:t>3/</w:t>
      </w:r>
      <w:r w:rsidR="00406AD3">
        <w:rPr>
          <w:i/>
          <w:iCs/>
        </w:rPr>
        <w:t>18</w:t>
      </w:r>
      <w:r w:rsidR="00750DAE">
        <w:rPr>
          <w:i/>
          <w:iCs/>
        </w:rPr>
        <w:t>/22 meeting</w:t>
      </w:r>
    </w:p>
    <w:p w14:paraId="7CAE8C7E" w14:textId="77777777" w:rsidR="00750DAE" w:rsidRDefault="00750DAE" w:rsidP="00D77A06">
      <w:pPr>
        <w:pStyle w:val="ListParagraph"/>
        <w:ind w:left="1080"/>
        <w:rPr>
          <w:i/>
          <w:iCs/>
        </w:rPr>
      </w:pPr>
    </w:p>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6623ED3D" w14:textId="7BD67EAC" w:rsidR="00652F59" w:rsidRDefault="00B759EA" w:rsidP="00A7505E">
      <w:pPr>
        <w:pStyle w:val="ListParagraph"/>
        <w:spacing w:before="100" w:beforeAutospacing="1" w:after="165"/>
        <w:ind w:left="1080"/>
        <w:rPr>
          <w:rFonts w:eastAsia="Times New Roman"/>
          <w:i/>
          <w:iCs/>
        </w:rPr>
      </w:pPr>
      <w:r>
        <w:rPr>
          <w:rFonts w:eastAsia="Times New Roman"/>
          <w:i/>
          <w:iCs/>
        </w:rPr>
        <w:t xml:space="preserve">Meeting was held on </w:t>
      </w:r>
      <w:r w:rsidR="00406AD3">
        <w:rPr>
          <w:rFonts w:eastAsia="Times New Roman"/>
          <w:i/>
          <w:iCs/>
        </w:rPr>
        <w:t>3</w:t>
      </w:r>
      <w:r w:rsidR="004324E7" w:rsidRPr="00AC2244">
        <w:rPr>
          <w:rFonts w:eastAsia="Times New Roman"/>
          <w:i/>
          <w:iCs/>
        </w:rPr>
        <w:t>/</w:t>
      </w:r>
      <w:r w:rsidR="00B02E8A" w:rsidRPr="00AC2244">
        <w:rPr>
          <w:rFonts w:eastAsia="Times New Roman"/>
          <w:i/>
          <w:iCs/>
        </w:rPr>
        <w:t>2</w:t>
      </w:r>
      <w:r w:rsidR="00F02510">
        <w:rPr>
          <w:rFonts w:eastAsia="Times New Roman"/>
          <w:i/>
          <w:iCs/>
        </w:rPr>
        <w:t>5</w:t>
      </w:r>
      <w:r w:rsidR="00B02E8A" w:rsidRPr="00AC2244">
        <w:rPr>
          <w:rFonts w:eastAsia="Times New Roman"/>
          <w:i/>
          <w:iCs/>
        </w:rPr>
        <w:t>.</w:t>
      </w:r>
      <w:r>
        <w:rPr>
          <w:rFonts w:eastAsia="Times New Roman"/>
          <w:i/>
          <w:iCs/>
        </w:rPr>
        <w:t xml:space="preserve"> Next one scheduled for</w:t>
      </w:r>
      <w:r w:rsidR="00406AD3">
        <w:rPr>
          <w:rFonts w:eastAsia="Times New Roman"/>
          <w:i/>
          <w:iCs/>
        </w:rPr>
        <w:t xml:space="preserve"> 4/</w:t>
      </w:r>
      <w:r w:rsidR="00933A30">
        <w:rPr>
          <w:rFonts w:eastAsia="Times New Roman"/>
          <w:i/>
          <w:iCs/>
        </w:rPr>
        <w:t>29</w:t>
      </w:r>
      <w:r w:rsidR="00216AF0">
        <w:rPr>
          <w:rFonts w:eastAsia="Times New Roman"/>
          <w:i/>
          <w:iCs/>
        </w:rPr>
        <w:t>.</w:t>
      </w:r>
    </w:p>
    <w:p w14:paraId="6EC69095" w14:textId="31295853" w:rsidR="00DF5F04" w:rsidRPr="00DF5F04" w:rsidRDefault="00DF5F04" w:rsidP="00DF5F04">
      <w:pPr>
        <w:pStyle w:val="ListParagraph"/>
        <w:numPr>
          <w:ilvl w:val="1"/>
          <w:numId w:val="2"/>
        </w:numPr>
        <w:spacing w:before="100" w:beforeAutospacing="1" w:after="165"/>
        <w:ind w:left="1440"/>
        <w:rPr>
          <w:rFonts w:eastAsia="Times New Roman"/>
          <w:i/>
          <w:iCs/>
        </w:rPr>
      </w:pPr>
      <w:r>
        <w:rPr>
          <w:rFonts w:eastAsia="Times New Roman"/>
        </w:rPr>
        <w:t>Still working on increasing attendance</w:t>
      </w:r>
    </w:p>
    <w:p w14:paraId="1A2E3003" w14:textId="22AB3461" w:rsidR="00DF5F04" w:rsidRPr="00DF5F04" w:rsidRDefault="00DF5F04" w:rsidP="00DF5F04">
      <w:pPr>
        <w:pStyle w:val="ListParagraph"/>
        <w:numPr>
          <w:ilvl w:val="1"/>
          <w:numId w:val="2"/>
        </w:numPr>
        <w:spacing w:before="100" w:beforeAutospacing="1" w:after="165"/>
        <w:ind w:left="1440"/>
        <w:rPr>
          <w:rFonts w:eastAsia="Times New Roman"/>
          <w:i/>
          <w:iCs/>
        </w:rPr>
      </w:pPr>
      <w:r>
        <w:rPr>
          <w:rFonts w:eastAsia="Times New Roman"/>
        </w:rPr>
        <w:t>If you are getting referrals without enough information, or not good information, encourage FCMs to attend</w:t>
      </w:r>
    </w:p>
    <w:p w14:paraId="1D0536E5" w14:textId="6C95ACD2" w:rsidR="00DF5F04" w:rsidRPr="00DF5F04" w:rsidRDefault="00DF5F04" w:rsidP="00DF5F04">
      <w:pPr>
        <w:pStyle w:val="ListParagraph"/>
        <w:numPr>
          <w:ilvl w:val="1"/>
          <w:numId w:val="2"/>
        </w:numPr>
        <w:spacing w:before="100" w:beforeAutospacing="1" w:after="165"/>
        <w:ind w:left="1440"/>
        <w:rPr>
          <w:rFonts w:eastAsia="Times New Roman"/>
          <w:i/>
          <w:iCs/>
        </w:rPr>
      </w:pPr>
      <w:r>
        <w:rPr>
          <w:rFonts w:eastAsia="Times New Roman"/>
        </w:rPr>
        <w:t>Each meeting does promote good discussion and clarification</w:t>
      </w:r>
    </w:p>
    <w:p w14:paraId="4513F3BE" w14:textId="7287E912" w:rsidR="00DF5F04" w:rsidRPr="004A6EA5" w:rsidRDefault="00DF5F04" w:rsidP="00DF5F04">
      <w:pPr>
        <w:pStyle w:val="ListParagraph"/>
        <w:numPr>
          <w:ilvl w:val="1"/>
          <w:numId w:val="2"/>
        </w:numPr>
        <w:spacing w:before="100" w:beforeAutospacing="1" w:after="165"/>
        <w:ind w:left="1440"/>
        <w:rPr>
          <w:rFonts w:eastAsia="Times New Roman"/>
          <w:i/>
          <w:iCs/>
        </w:rPr>
      </w:pPr>
      <w:r>
        <w:rPr>
          <w:rFonts w:eastAsia="Times New Roman"/>
        </w:rPr>
        <w:t>Data we’ve collected with you as providers has been helpful to dispel myths/support information</w:t>
      </w:r>
    </w:p>
    <w:p w14:paraId="63053E44" w14:textId="697AF75B" w:rsidR="004A6EA5" w:rsidRDefault="004A6EA5" w:rsidP="00DF5F04">
      <w:pPr>
        <w:pStyle w:val="ListParagraph"/>
        <w:numPr>
          <w:ilvl w:val="1"/>
          <w:numId w:val="2"/>
        </w:numPr>
        <w:spacing w:before="100" w:beforeAutospacing="1" w:after="165"/>
        <w:ind w:left="1440"/>
        <w:rPr>
          <w:rFonts w:eastAsia="Times New Roman"/>
          <w:i/>
          <w:iCs/>
        </w:rPr>
      </w:pPr>
      <w:r>
        <w:rPr>
          <w:rFonts w:eastAsia="Times New Roman"/>
        </w:rPr>
        <w:t xml:space="preserve">Myth ‘there are less kids in out of home care, so kids are not safe’ – data does not show this to be true, based on repeat maltreatment numbers </w:t>
      </w:r>
    </w:p>
    <w:p w14:paraId="683797C9" w14:textId="77777777" w:rsidR="00A7505E" w:rsidRPr="00A7505E" w:rsidRDefault="00A7505E" w:rsidP="00A7505E">
      <w:pPr>
        <w:pStyle w:val="ListParagraph"/>
        <w:spacing w:before="100" w:beforeAutospacing="1" w:after="165"/>
        <w:ind w:left="1080"/>
        <w:rPr>
          <w:rStyle w:val="Emphasis"/>
          <w:rFonts w:eastAsia="Times New Roman"/>
        </w:rPr>
      </w:pPr>
    </w:p>
    <w:p w14:paraId="6D748283" w14:textId="6AAEFA36" w:rsidR="007235DF" w:rsidRDefault="007235DF" w:rsidP="007E4F39">
      <w:pPr>
        <w:pStyle w:val="ListParagraph"/>
        <w:numPr>
          <w:ilvl w:val="0"/>
          <w:numId w:val="2"/>
        </w:numPr>
        <w:ind w:left="1080"/>
        <w:rPr>
          <w:rStyle w:val="Emphasis"/>
        </w:rPr>
      </w:pPr>
      <w:r>
        <w:rPr>
          <w:rStyle w:val="Emphasis"/>
        </w:rPr>
        <w:t>Case</w:t>
      </w:r>
      <w:r w:rsidR="002A2645">
        <w:rPr>
          <w:rStyle w:val="Emphasis"/>
        </w:rPr>
        <w:t xml:space="preserve">, </w:t>
      </w:r>
      <w:r w:rsidR="0075025C">
        <w:rPr>
          <w:rStyle w:val="Emphasis"/>
        </w:rPr>
        <w:t>Program</w:t>
      </w:r>
      <w:r w:rsidR="002A2645">
        <w:rPr>
          <w:rStyle w:val="Emphasis"/>
        </w:rPr>
        <w:t xml:space="preserve">, </w:t>
      </w:r>
      <w:r w:rsidR="0075025C">
        <w:rPr>
          <w:rStyle w:val="Emphasis"/>
        </w:rPr>
        <w:t>Evidence-Based Model</w:t>
      </w:r>
      <w:r w:rsidR="002A2645">
        <w:rPr>
          <w:rStyle w:val="Emphasis"/>
        </w:rPr>
        <w:t>, Etc.</w:t>
      </w:r>
      <w:r w:rsidR="004E0843">
        <w:rPr>
          <w:rStyle w:val="Emphasis"/>
        </w:rPr>
        <w:t xml:space="preserve"> </w:t>
      </w:r>
      <w:r w:rsidR="002A2645">
        <w:rPr>
          <w:rStyle w:val="Emphasis"/>
        </w:rPr>
        <w:t>Discussion</w:t>
      </w:r>
    </w:p>
    <w:p w14:paraId="64944057" w14:textId="77777777" w:rsidR="002A2645" w:rsidRDefault="002A2645" w:rsidP="002A2645">
      <w:pPr>
        <w:pStyle w:val="ListParagraph"/>
        <w:ind w:left="1080"/>
        <w:rPr>
          <w:rStyle w:val="Emphasis"/>
        </w:rPr>
      </w:pPr>
    </w:p>
    <w:p w14:paraId="69931136" w14:textId="7B43A742" w:rsidR="00710D40" w:rsidRDefault="003B704A" w:rsidP="007E4F39">
      <w:pPr>
        <w:pStyle w:val="ListParagraph"/>
        <w:numPr>
          <w:ilvl w:val="0"/>
          <w:numId w:val="2"/>
        </w:numPr>
        <w:ind w:left="1080"/>
        <w:rPr>
          <w:rStyle w:val="Emphasis"/>
        </w:rPr>
      </w:pPr>
      <w:r>
        <w:rPr>
          <w:rStyle w:val="Emphasis"/>
        </w:rPr>
        <w:t>Questions received:</w:t>
      </w:r>
    </w:p>
    <w:p w14:paraId="5A8C15C2" w14:textId="77777777" w:rsidR="00DD0498" w:rsidRDefault="00DD0498" w:rsidP="00DD0498">
      <w:pPr>
        <w:pStyle w:val="ListParagraph"/>
        <w:rPr>
          <w:rStyle w:val="Emphasis"/>
        </w:rPr>
      </w:pPr>
    </w:p>
    <w:p w14:paraId="47CED93A" w14:textId="567E404B" w:rsidR="003B6569" w:rsidRPr="00A7505E" w:rsidRDefault="003B6569" w:rsidP="00A7505E">
      <w:pPr>
        <w:pStyle w:val="ListParagraph"/>
        <w:numPr>
          <w:ilvl w:val="0"/>
          <w:numId w:val="19"/>
        </w:numPr>
        <w:rPr>
          <w:sz w:val="22"/>
          <w:szCs w:val="22"/>
        </w:rPr>
      </w:pPr>
      <w:r>
        <w:t>We have a FP (IA) case that involves DV, substance abuse and mental health issues. Parents were together at the time of referral but have since separated and mom has filed for divorce.</w:t>
      </w:r>
      <w:r w:rsidR="00A7505E">
        <w:t xml:space="preserve"> </w:t>
      </w:r>
      <w:r>
        <w:t>Children are 2 years old and 8 months.</w:t>
      </w:r>
    </w:p>
    <w:p w14:paraId="657053D8" w14:textId="77777777" w:rsidR="003B6569" w:rsidRDefault="003B6569" w:rsidP="003B6569"/>
    <w:p w14:paraId="214D7424" w14:textId="77777777" w:rsidR="003B6569" w:rsidRDefault="003B6569" w:rsidP="003B6569">
      <w:pPr>
        <w:ind w:left="720"/>
      </w:pPr>
      <w:r>
        <w:t xml:space="preserve">Dad moved in with his parents. Both mom and dad have made statements of paternal grandfather having mental health issues (past suicide attempt, paranoia, possible DV). </w:t>
      </w:r>
    </w:p>
    <w:p w14:paraId="336D476B" w14:textId="77777777" w:rsidR="003B6569" w:rsidRDefault="003B6569" w:rsidP="003B6569">
      <w:pPr>
        <w:ind w:left="720"/>
      </w:pPr>
      <w:r>
        <w:t xml:space="preserve">Mom and dad went to court regarding the divorce and visitation was established. Dad is to have the children every Friday for about 4 hours and then every other weekend from Friday to Sunday. The children are in his care where he resides with his parents. </w:t>
      </w:r>
    </w:p>
    <w:p w14:paraId="0259B282" w14:textId="77777777" w:rsidR="003B6569" w:rsidRDefault="003B6569" w:rsidP="003B6569"/>
    <w:p w14:paraId="4621E883" w14:textId="77777777" w:rsidR="003B6569" w:rsidRDefault="003B6569" w:rsidP="003B6569">
      <w:pPr>
        <w:ind w:left="720"/>
      </w:pPr>
      <w:r>
        <w:t xml:space="preserve">Issues: his parents will not allow DCS or service providers into the home. Therefore, providers have not been able to see dad face to face in the home at least 1 x per week (per service standard); Providers have not been allowed to do safety checks in the home where the children are while in dad’s care. Dad is the perpetrator of the DV. Providers are not allowed in the home to see kids while they are with their father.  We have had this case since September and have not been allowed to do a checklist or see inside the home where dad resides. When meeting with dad – providers </w:t>
      </w:r>
      <w:proofErr w:type="gramStart"/>
      <w:r>
        <w:t>have to</w:t>
      </w:r>
      <w:proofErr w:type="gramEnd"/>
      <w:r>
        <w:t xml:space="preserve"> meet him at a public location. This also makes it difficult to assess whether dad has any parenting needs (education) as he cannot be seen in the home caring for his children.</w:t>
      </w:r>
    </w:p>
    <w:p w14:paraId="1DE1C7C8" w14:textId="77777777" w:rsidR="003B6569" w:rsidRDefault="003B6569" w:rsidP="003B6569"/>
    <w:p w14:paraId="79B9F422" w14:textId="77777777" w:rsidR="003B6569" w:rsidRDefault="003B6569" w:rsidP="003B6569">
      <w:pPr>
        <w:ind w:left="720"/>
      </w:pPr>
      <w:r>
        <w:t>DCS reported filing a motion to comply; however, they stated they cancelled it prior to the hearing date stating legal (attorney) indicated they did not have enough to file a motion and that the judge would not enforce in home services and being allowed to do safety checks since it is an IA.</w:t>
      </w:r>
    </w:p>
    <w:p w14:paraId="6DD7AA32" w14:textId="77777777" w:rsidR="003B6569" w:rsidRDefault="003B6569" w:rsidP="003B6569"/>
    <w:p w14:paraId="05A92519" w14:textId="77777777" w:rsidR="003B6569" w:rsidRDefault="003B6569" w:rsidP="003B6569">
      <w:pPr>
        <w:ind w:left="720"/>
      </w:pPr>
      <w:r>
        <w:t xml:space="preserve">We do feel there are concerns due to reports by both parents of paternal grandfather’s mental health. It has also been reported that they use THC to treat medical conditions. Although this has not been verified – the grandmother does transport the children. </w:t>
      </w:r>
    </w:p>
    <w:p w14:paraId="4500D6F8" w14:textId="77777777" w:rsidR="003B6569" w:rsidRDefault="003B6569" w:rsidP="003B6569"/>
    <w:p w14:paraId="60034D85" w14:textId="46FABBE3" w:rsidR="003B6569" w:rsidRDefault="003B6569" w:rsidP="00C81ED0">
      <w:pPr>
        <w:ind w:left="720"/>
      </w:pPr>
      <w:r>
        <w:t>We have attempted teaming this with FCM and FCMS. LOD has been included in some of the communications. My concern is that the attorneys and courts are not familiar with the service requirements. The FCMS indicated that they do not have other providers contacting them with safety concerns when they arise as per service standard. She indicated that they do not become aware of the issues until they receive the monthly report. Unfortunately, we are getting push back on trying to follow the service standard as a result.</w:t>
      </w:r>
      <w:r w:rsidR="00C81ED0">
        <w:t xml:space="preserve"> </w:t>
      </w:r>
      <w:r>
        <w:t xml:space="preserve">I have reached out to our </w:t>
      </w:r>
      <w:proofErr w:type="gramStart"/>
      <w:r>
        <w:t>Regional</w:t>
      </w:r>
      <w:proofErr w:type="gramEnd"/>
      <w:r>
        <w:t xml:space="preserve"> coordinator to discuss with her. However, I believe this to be an issue in more than one area.</w:t>
      </w:r>
    </w:p>
    <w:p w14:paraId="79C1C353" w14:textId="77777777" w:rsidR="003B6569" w:rsidRDefault="003B6569" w:rsidP="003B6569"/>
    <w:p w14:paraId="196F4975" w14:textId="48906581" w:rsidR="003B6569" w:rsidRDefault="003B6569" w:rsidP="003B6569">
      <w:pPr>
        <w:ind w:firstLine="720"/>
      </w:pPr>
      <w:r>
        <w:t xml:space="preserve">Any guidance will be appreciated. </w:t>
      </w:r>
    </w:p>
    <w:p w14:paraId="6692E58B" w14:textId="3E04DF58" w:rsidR="00732C83" w:rsidRDefault="00732C83" w:rsidP="00732C83">
      <w:pPr>
        <w:pStyle w:val="ListParagraph"/>
        <w:numPr>
          <w:ilvl w:val="1"/>
          <w:numId w:val="2"/>
        </w:numPr>
      </w:pPr>
      <w:r>
        <w:t>IA probably said that dad would agree to complete Family Preservation, and service standard outlines safety checks and expectations</w:t>
      </w:r>
    </w:p>
    <w:p w14:paraId="5BF90DA1" w14:textId="56AF91E5" w:rsidR="00732C83" w:rsidRDefault="00732C83" w:rsidP="0099778C">
      <w:pPr>
        <w:pStyle w:val="ListParagraph"/>
        <w:numPr>
          <w:ilvl w:val="3"/>
          <w:numId w:val="1"/>
        </w:numPr>
      </w:pPr>
      <w:r>
        <w:t>Team may need to review with dad</w:t>
      </w:r>
    </w:p>
    <w:p w14:paraId="287CE9CA" w14:textId="700FA488" w:rsidR="00732C83" w:rsidRDefault="00732C83" w:rsidP="00732C83">
      <w:pPr>
        <w:pStyle w:val="ListParagraph"/>
        <w:numPr>
          <w:ilvl w:val="1"/>
          <w:numId w:val="2"/>
        </w:numPr>
      </w:pPr>
      <w:r>
        <w:t>Provider is properly completing service standard</w:t>
      </w:r>
    </w:p>
    <w:p w14:paraId="2327DBAF" w14:textId="3009D1B6" w:rsidR="00732C83" w:rsidRDefault="00732C83" w:rsidP="00732C83">
      <w:pPr>
        <w:pStyle w:val="ListParagraph"/>
        <w:numPr>
          <w:ilvl w:val="1"/>
          <w:numId w:val="2"/>
        </w:numPr>
      </w:pPr>
      <w:r>
        <w:t>Provider should follow service standard above direction of local office</w:t>
      </w:r>
    </w:p>
    <w:p w14:paraId="03BEF06A" w14:textId="0994FB89" w:rsidR="00732C83" w:rsidRDefault="00732C83" w:rsidP="0099778C">
      <w:pPr>
        <w:pStyle w:val="ListParagraph"/>
        <w:numPr>
          <w:ilvl w:val="0"/>
          <w:numId w:val="20"/>
        </w:numPr>
        <w:ind w:left="2880"/>
      </w:pPr>
      <w:r>
        <w:t>Providers indicate this is not working</w:t>
      </w:r>
    </w:p>
    <w:p w14:paraId="3A80AF3A" w14:textId="2B5888E2" w:rsidR="006419B9" w:rsidRDefault="006419B9" w:rsidP="0099778C">
      <w:pPr>
        <w:pStyle w:val="ListParagraph"/>
        <w:numPr>
          <w:ilvl w:val="1"/>
          <w:numId w:val="20"/>
        </w:numPr>
      </w:pPr>
      <w:r>
        <w:t>If there are safety concerns, it is better to address while we are involved</w:t>
      </w:r>
    </w:p>
    <w:p w14:paraId="7E881F6A" w14:textId="43A95CAD" w:rsidR="006419B9" w:rsidRDefault="006419B9" w:rsidP="0099778C">
      <w:pPr>
        <w:pStyle w:val="ListParagraph"/>
        <w:numPr>
          <w:ilvl w:val="0"/>
          <w:numId w:val="21"/>
        </w:numPr>
        <w:ind w:left="2880"/>
      </w:pPr>
      <w:r>
        <w:t>If we are not able to properly serve the IA, the team needs to meet to figure out what to do going forward</w:t>
      </w:r>
    </w:p>
    <w:p w14:paraId="10E78638" w14:textId="7D04E8AB" w:rsidR="0099778C" w:rsidRDefault="0099778C" w:rsidP="0099778C">
      <w:pPr>
        <w:pStyle w:val="ListParagraph"/>
        <w:numPr>
          <w:ilvl w:val="1"/>
          <w:numId w:val="20"/>
        </w:numPr>
      </w:pPr>
      <w:r>
        <w:t>David’s recommendation is to continue doing what you’re doing</w:t>
      </w:r>
    </w:p>
    <w:p w14:paraId="405EF596" w14:textId="150D55FB" w:rsidR="0099778C" w:rsidRDefault="0099778C" w:rsidP="0099778C">
      <w:pPr>
        <w:pStyle w:val="ListParagraph"/>
        <w:numPr>
          <w:ilvl w:val="2"/>
          <w:numId w:val="20"/>
        </w:numPr>
      </w:pPr>
      <w:r>
        <w:t>Following the service standard</w:t>
      </w:r>
    </w:p>
    <w:p w14:paraId="3BA841C5" w14:textId="2C08ED45" w:rsidR="0099778C" w:rsidRDefault="0099778C" w:rsidP="0099778C">
      <w:pPr>
        <w:pStyle w:val="ListParagraph"/>
        <w:numPr>
          <w:ilvl w:val="2"/>
          <w:numId w:val="20"/>
        </w:numPr>
      </w:pPr>
      <w:r>
        <w:t>Calling FCM and leadership</w:t>
      </w:r>
    </w:p>
    <w:p w14:paraId="6D8338BF" w14:textId="7E0BB121" w:rsidR="0099778C" w:rsidRDefault="0099778C" w:rsidP="0099778C">
      <w:pPr>
        <w:pStyle w:val="ListParagraph"/>
        <w:numPr>
          <w:ilvl w:val="2"/>
          <w:numId w:val="20"/>
        </w:numPr>
      </w:pPr>
      <w:r>
        <w:t>Go to the children’s home</w:t>
      </w:r>
    </w:p>
    <w:p w14:paraId="21974D21" w14:textId="3A46CDAA" w:rsidR="0099778C" w:rsidRDefault="0099778C" w:rsidP="0099778C">
      <w:pPr>
        <w:pStyle w:val="ListParagraph"/>
        <w:numPr>
          <w:ilvl w:val="1"/>
          <w:numId w:val="20"/>
        </w:numPr>
      </w:pPr>
      <w:r>
        <w:t>Providers are concerned that if they are the only one pushing back, local office will stop referring to them</w:t>
      </w:r>
    </w:p>
    <w:p w14:paraId="494CB6F1" w14:textId="1F267CEC" w:rsidR="0099778C" w:rsidRDefault="0099778C" w:rsidP="0099778C">
      <w:pPr>
        <w:pStyle w:val="ListParagraph"/>
        <w:numPr>
          <w:ilvl w:val="2"/>
          <w:numId w:val="20"/>
        </w:numPr>
      </w:pPr>
      <w:r>
        <w:t>David encouraging providers to show local office how/why they are following the contract (via service standard)</w:t>
      </w:r>
    </w:p>
    <w:p w14:paraId="1891157B" w14:textId="77777777" w:rsidR="00B368CA" w:rsidRPr="00B368CA" w:rsidRDefault="00B368CA" w:rsidP="00B368CA">
      <w:pPr>
        <w:pStyle w:val="ListParagraph"/>
        <w:rPr>
          <w:sz w:val="22"/>
          <w:szCs w:val="22"/>
        </w:rPr>
      </w:pPr>
    </w:p>
    <w:p w14:paraId="684F4C7A" w14:textId="77777777" w:rsidR="00C10BE0" w:rsidRPr="009E4767" w:rsidRDefault="00C10BE0" w:rsidP="00B51643">
      <w:pPr>
        <w:pStyle w:val="ListParagraph"/>
        <w:ind w:left="1440"/>
        <w:rPr>
          <w:rStyle w:val="Emphasis"/>
        </w:rPr>
      </w:pPr>
    </w:p>
    <w:p w14:paraId="2E7D693D" w14:textId="2D704084" w:rsidR="00DC49D1" w:rsidRDefault="001C7E3A" w:rsidP="0099778C">
      <w:pPr>
        <w:pStyle w:val="ListParagraph"/>
        <w:numPr>
          <w:ilvl w:val="0"/>
          <w:numId w:val="20"/>
        </w:numPr>
        <w:rPr>
          <w:rStyle w:val="Emphasis"/>
        </w:rPr>
      </w:pPr>
      <w:r w:rsidRPr="009E4767">
        <w:rPr>
          <w:rStyle w:val="Emphasis"/>
        </w:rPr>
        <w:t>Anything else?</w:t>
      </w:r>
    </w:p>
    <w:p w14:paraId="4667D55B" w14:textId="201FB7CD" w:rsidR="004A6EA5" w:rsidRPr="004A6EA5" w:rsidRDefault="004A6EA5" w:rsidP="0099778C">
      <w:pPr>
        <w:pStyle w:val="ListParagraph"/>
        <w:numPr>
          <w:ilvl w:val="1"/>
          <w:numId w:val="20"/>
        </w:numPr>
        <w:rPr>
          <w:rStyle w:val="Emphasis"/>
        </w:rPr>
      </w:pPr>
      <w:r w:rsidRPr="00254913">
        <w:rPr>
          <w:rStyle w:val="Emphasis"/>
          <w:i w:val="0"/>
          <w:iCs w:val="0"/>
        </w:rPr>
        <w:t>We are not getting enough information on the DCS referrals, especially safety issues.</w:t>
      </w:r>
    </w:p>
    <w:p w14:paraId="7BDB0943" w14:textId="4BE81ECD" w:rsidR="004A6EA5" w:rsidRPr="004A6EA5" w:rsidRDefault="004A6EA5" w:rsidP="004A6EA5">
      <w:pPr>
        <w:pStyle w:val="ListParagraph"/>
        <w:numPr>
          <w:ilvl w:val="3"/>
          <w:numId w:val="1"/>
        </w:numPr>
        <w:rPr>
          <w:rStyle w:val="Emphasis"/>
        </w:rPr>
      </w:pPr>
      <w:r>
        <w:rPr>
          <w:rStyle w:val="Emphasis"/>
          <w:i w:val="0"/>
          <w:iCs w:val="0"/>
        </w:rPr>
        <w:t>Especially regarding the physical safety of the home</w:t>
      </w:r>
    </w:p>
    <w:p w14:paraId="22F26EF3" w14:textId="647473A8" w:rsidR="004A6EA5" w:rsidRPr="004A6EA5" w:rsidRDefault="004A6EA5" w:rsidP="004A6EA5">
      <w:pPr>
        <w:pStyle w:val="ListParagraph"/>
        <w:numPr>
          <w:ilvl w:val="3"/>
          <w:numId w:val="1"/>
        </w:numPr>
        <w:rPr>
          <w:rStyle w:val="Emphasis"/>
        </w:rPr>
      </w:pPr>
      <w:r>
        <w:rPr>
          <w:rStyle w:val="Emphasis"/>
          <w:i w:val="0"/>
          <w:iCs w:val="0"/>
        </w:rPr>
        <w:t>David and Austin continue to communicate that the FCM should include as much information as possible in a referral – will continue to stress this!</w:t>
      </w:r>
    </w:p>
    <w:p w14:paraId="6285D895" w14:textId="38708FE8" w:rsidR="004A6EA5" w:rsidRPr="004A6EA5" w:rsidRDefault="004A6EA5" w:rsidP="004A6EA5">
      <w:pPr>
        <w:pStyle w:val="ListParagraph"/>
        <w:numPr>
          <w:ilvl w:val="3"/>
          <w:numId w:val="1"/>
        </w:numPr>
        <w:rPr>
          <w:rStyle w:val="Emphasis"/>
        </w:rPr>
      </w:pPr>
      <w:r>
        <w:rPr>
          <w:rStyle w:val="Emphasis"/>
          <w:i w:val="0"/>
          <w:iCs w:val="0"/>
        </w:rPr>
        <w:t>In Family Pres, many are brand new cases and FCMs are not aware of some safety issues</w:t>
      </w:r>
    </w:p>
    <w:p w14:paraId="514D7E3D" w14:textId="6C9A5280" w:rsidR="004A6EA5" w:rsidRPr="004A6EA5" w:rsidRDefault="004A6EA5" w:rsidP="004A6EA5">
      <w:pPr>
        <w:pStyle w:val="ListParagraph"/>
        <w:numPr>
          <w:ilvl w:val="1"/>
          <w:numId w:val="1"/>
        </w:numPr>
        <w:ind w:left="2070"/>
        <w:rPr>
          <w:rStyle w:val="Emphasis"/>
        </w:rPr>
      </w:pPr>
      <w:r w:rsidRPr="00254913">
        <w:rPr>
          <w:rStyle w:val="Emphasis"/>
          <w:i w:val="0"/>
          <w:iCs w:val="0"/>
        </w:rPr>
        <w:t>How come race is not listed on the referrals, but DCS has that information in their statistics</w:t>
      </w:r>
      <w:r>
        <w:rPr>
          <w:rStyle w:val="Emphasis"/>
          <w:i w:val="0"/>
          <w:iCs w:val="0"/>
        </w:rPr>
        <w:t>?</w:t>
      </w:r>
      <w:r w:rsidRPr="00254913">
        <w:rPr>
          <w:rStyle w:val="Emphasis"/>
          <w:i w:val="0"/>
          <w:iCs w:val="0"/>
        </w:rPr>
        <w:t xml:space="preserve"> This makes it more difficult for us to track race.</w:t>
      </w:r>
    </w:p>
    <w:p w14:paraId="775BE212" w14:textId="53DD0736" w:rsidR="004A6EA5" w:rsidRPr="001254B4" w:rsidRDefault="004A6EA5" w:rsidP="004A6EA5">
      <w:pPr>
        <w:pStyle w:val="ListParagraph"/>
        <w:numPr>
          <w:ilvl w:val="3"/>
          <w:numId w:val="1"/>
        </w:numPr>
        <w:rPr>
          <w:rStyle w:val="Emphasis"/>
          <w:i w:val="0"/>
          <w:iCs w:val="0"/>
        </w:rPr>
      </w:pPr>
      <w:r w:rsidRPr="001254B4">
        <w:rPr>
          <w:rStyle w:val="Emphasis"/>
          <w:i w:val="0"/>
          <w:iCs w:val="0"/>
        </w:rPr>
        <w:t>Race is in DCS system, but not on referrals</w:t>
      </w:r>
    </w:p>
    <w:p w14:paraId="616A793C" w14:textId="3DA3CE95" w:rsidR="001254B4" w:rsidRPr="001254B4" w:rsidRDefault="001254B4" w:rsidP="004A6EA5">
      <w:pPr>
        <w:pStyle w:val="ListParagraph"/>
        <w:numPr>
          <w:ilvl w:val="3"/>
          <w:numId w:val="1"/>
        </w:numPr>
        <w:rPr>
          <w:rStyle w:val="Emphasis"/>
          <w:i w:val="0"/>
          <w:iCs w:val="0"/>
        </w:rPr>
      </w:pPr>
      <w:r w:rsidRPr="001254B4">
        <w:rPr>
          <w:rStyle w:val="Emphasis"/>
          <w:i w:val="0"/>
          <w:iCs w:val="0"/>
        </w:rPr>
        <w:t xml:space="preserve">Provider Feedback: I think </w:t>
      </w:r>
      <w:proofErr w:type="gramStart"/>
      <w:r w:rsidRPr="001254B4">
        <w:rPr>
          <w:rStyle w:val="Emphasis"/>
          <w:i w:val="0"/>
          <w:iCs w:val="0"/>
        </w:rPr>
        <w:t>it's</w:t>
      </w:r>
      <w:proofErr w:type="gramEnd"/>
      <w:r w:rsidRPr="001254B4">
        <w:rPr>
          <w:rStyle w:val="Emphasis"/>
          <w:i w:val="0"/>
          <w:iCs w:val="0"/>
        </w:rPr>
        <w:t xml:space="preserve"> good race isn't on the referral so that we aren't deciding whether to serve the family based on their race. We track race on referrals that we have accepted because we can </w:t>
      </w:r>
      <w:r w:rsidRPr="001254B4">
        <w:rPr>
          <w:rStyle w:val="Emphasis"/>
          <w:i w:val="0"/>
          <w:iCs w:val="0"/>
        </w:rPr>
        <w:lastRenderedPageBreak/>
        <w:t>discuss with the family how they identify and how this has impacted their lives.</w:t>
      </w:r>
    </w:p>
    <w:p w14:paraId="50390757" w14:textId="604A4A29" w:rsidR="001254B4" w:rsidRDefault="001254B4" w:rsidP="004A6EA5">
      <w:pPr>
        <w:pStyle w:val="ListParagraph"/>
        <w:numPr>
          <w:ilvl w:val="3"/>
          <w:numId w:val="1"/>
        </w:numPr>
        <w:rPr>
          <w:rStyle w:val="Emphasis"/>
          <w:i w:val="0"/>
          <w:iCs w:val="0"/>
        </w:rPr>
      </w:pPr>
      <w:r w:rsidRPr="001254B4">
        <w:rPr>
          <w:rStyle w:val="Emphasis"/>
          <w:i w:val="0"/>
          <w:iCs w:val="0"/>
        </w:rPr>
        <w:t>Provider Feedback: It might help us assign to appropriate staff.</w:t>
      </w:r>
    </w:p>
    <w:p w14:paraId="1D0BE262" w14:textId="1D136363" w:rsidR="001254B4" w:rsidRDefault="001254B4" w:rsidP="004A6EA5">
      <w:pPr>
        <w:pStyle w:val="ListParagraph"/>
        <w:numPr>
          <w:ilvl w:val="3"/>
          <w:numId w:val="1"/>
        </w:numPr>
        <w:rPr>
          <w:rStyle w:val="Emphasis"/>
          <w:i w:val="0"/>
          <w:iCs w:val="0"/>
        </w:rPr>
      </w:pPr>
      <w:r>
        <w:rPr>
          <w:rStyle w:val="Emphasis"/>
          <w:i w:val="0"/>
          <w:iCs w:val="0"/>
        </w:rPr>
        <w:t>David will research to see if this is something we can or should add, based on research</w:t>
      </w:r>
    </w:p>
    <w:p w14:paraId="0BD888B0" w14:textId="594DD90C" w:rsidR="00B41E0A" w:rsidRDefault="00B41E0A" w:rsidP="00B41E0A">
      <w:pPr>
        <w:pStyle w:val="ListParagraph"/>
        <w:numPr>
          <w:ilvl w:val="4"/>
          <w:numId w:val="1"/>
        </w:numPr>
        <w:rPr>
          <w:rStyle w:val="Emphasis"/>
          <w:i w:val="0"/>
          <w:iCs w:val="0"/>
        </w:rPr>
      </w:pPr>
      <w:r>
        <w:rPr>
          <w:rStyle w:val="Emphasis"/>
          <w:i w:val="0"/>
          <w:iCs w:val="0"/>
        </w:rPr>
        <w:t>If you are aware of studies that show results that would support including race in referrals, please pass it along to David</w:t>
      </w:r>
    </w:p>
    <w:p w14:paraId="4E856E5C" w14:textId="1A8C8C49" w:rsidR="001254B4" w:rsidRDefault="001254B4" w:rsidP="001254B4">
      <w:pPr>
        <w:pStyle w:val="ListParagraph"/>
        <w:numPr>
          <w:ilvl w:val="1"/>
          <w:numId w:val="1"/>
        </w:numPr>
        <w:ind w:left="2160"/>
        <w:rPr>
          <w:rStyle w:val="Emphasis"/>
          <w:i w:val="0"/>
          <w:iCs w:val="0"/>
        </w:rPr>
      </w:pPr>
      <w:r w:rsidRPr="001254B4">
        <w:rPr>
          <w:rStyle w:val="Emphasis"/>
          <w:i w:val="0"/>
          <w:iCs w:val="0"/>
        </w:rPr>
        <w:t>Is there a way that FP agencies could share information if they are hosting an EBP training?</w:t>
      </w:r>
    </w:p>
    <w:p w14:paraId="1CEE87B7" w14:textId="48D960F1" w:rsidR="00B41E0A" w:rsidRDefault="00B41E0A" w:rsidP="00B41E0A">
      <w:pPr>
        <w:pStyle w:val="ListParagraph"/>
        <w:numPr>
          <w:ilvl w:val="3"/>
          <w:numId w:val="1"/>
        </w:numPr>
        <w:rPr>
          <w:rStyle w:val="Emphasis"/>
          <w:i w:val="0"/>
          <w:iCs w:val="0"/>
        </w:rPr>
      </w:pPr>
      <w:r>
        <w:rPr>
          <w:rStyle w:val="Emphasis"/>
          <w:i w:val="0"/>
          <w:iCs w:val="0"/>
        </w:rPr>
        <w:t>NAADAC has many free EBP trainings for members</w:t>
      </w:r>
    </w:p>
    <w:p w14:paraId="5668E9AC" w14:textId="0E4D17F1" w:rsidR="00B41E0A" w:rsidRDefault="00B41E0A" w:rsidP="00B41E0A">
      <w:pPr>
        <w:pStyle w:val="ListParagraph"/>
        <w:numPr>
          <w:ilvl w:val="3"/>
          <w:numId w:val="1"/>
        </w:numPr>
        <w:rPr>
          <w:rStyle w:val="Emphasis"/>
          <w:i w:val="0"/>
          <w:iCs w:val="0"/>
        </w:rPr>
      </w:pPr>
      <w:r>
        <w:rPr>
          <w:rStyle w:val="Emphasis"/>
          <w:i w:val="0"/>
          <w:iCs w:val="0"/>
        </w:rPr>
        <w:t>Review California Clearinghouse</w:t>
      </w:r>
    </w:p>
    <w:p w14:paraId="3E9C2D3A" w14:textId="637910D0" w:rsidR="00B41E0A" w:rsidRDefault="00B41E0A" w:rsidP="00B41E0A">
      <w:pPr>
        <w:pStyle w:val="ListParagraph"/>
        <w:numPr>
          <w:ilvl w:val="3"/>
          <w:numId w:val="1"/>
        </w:numPr>
        <w:rPr>
          <w:rStyle w:val="Emphasis"/>
          <w:i w:val="0"/>
          <w:iCs w:val="0"/>
        </w:rPr>
      </w:pPr>
      <w:r>
        <w:rPr>
          <w:rStyle w:val="Emphasis"/>
          <w:i w:val="0"/>
          <w:iCs w:val="0"/>
        </w:rPr>
        <w:t>Title IV-E Clearinghouse continues to review and add new models</w:t>
      </w:r>
    </w:p>
    <w:p w14:paraId="3686D627" w14:textId="76563F12" w:rsidR="00B41E0A" w:rsidRPr="00B41E0A" w:rsidRDefault="00B41E0A" w:rsidP="00B41E0A">
      <w:pPr>
        <w:pStyle w:val="ListParagraph"/>
        <w:numPr>
          <w:ilvl w:val="3"/>
          <w:numId w:val="1"/>
        </w:numPr>
        <w:rPr>
          <w:rStyle w:val="Emphasis"/>
          <w:i w:val="0"/>
          <w:iCs w:val="0"/>
        </w:rPr>
      </w:pPr>
      <w:r w:rsidRPr="00B41E0A">
        <w:rPr>
          <w:rStyle w:val="Emphasis"/>
          <w:i w:val="0"/>
          <w:iCs w:val="0"/>
        </w:rPr>
        <w:t xml:space="preserve">CEBC newsletter has a training series listed, where an overview of well-supported models is presented. I emailed it to </w:t>
      </w:r>
      <w:proofErr w:type="gramStart"/>
      <w:r w:rsidRPr="00B41E0A">
        <w:rPr>
          <w:rStyle w:val="Emphasis"/>
          <w:i w:val="0"/>
          <w:iCs w:val="0"/>
        </w:rPr>
        <w:t>you</w:t>
      </w:r>
      <w:proofErr w:type="gramEnd"/>
      <w:r w:rsidRPr="00B41E0A">
        <w:rPr>
          <w:rStyle w:val="Emphasis"/>
          <w:i w:val="0"/>
          <w:iCs w:val="0"/>
        </w:rPr>
        <w:t xml:space="preserve"> and we can share with the meeting notes.</w:t>
      </w:r>
    </w:p>
    <w:p w14:paraId="497F002F" w14:textId="6B456AB1" w:rsidR="00B41E0A" w:rsidRDefault="00B41E0A" w:rsidP="00B41E0A">
      <w:pPr>
        <w:pStyle w:val="ListParagraph"/>
        <w:numPr>
          <w:ilvl w:val="1"/>
          <w:numId w:val="1"/>
        </w:numPr>
        <w:rPr>
          <w:rStyle w:val="Emphasis"/>
          <w:i w:val="0"/>
          <w:iCs w:val="0"/>
        </w:rPr>
      </w:pPr>
      <w:r>
        <w:rPr>
          <w:rStyle w:val="Emphasis"/>
          <w:i w:val="0"/>
          <w:iCs w:val="0"/>
        </w:rPr>
        <w:t>Any update on reunification services?</w:t>
      </w:r>
    </w:p>
    <w:p w14:paraId="611AF086" w14:textId="0DCFD36C" w:rsidR="00B41E0A" w:rsidRDefault="00B41E0A" w:rsidP="00B41E0A">
      <w:pPr>
        <w:pStyle w:val="ListParagraph"/>
        <w:numPr>
          <w:ilvl w:val="2"/>
          <w:numId w:val="1"/>
        </w:numPr>
        <w:rPr>
          <w:rStyle w:val="Emphasis"/>
          <w:i w:val="0"/>
          <w:iCs w:val="0"/>
        </w:rPr>
      </w:pPr>
      <w:r>
        <w:rPr>
          <w:rStyle w:val="Emphasis"/>
          <w:i w:val="0"/>
          <w:iCs w:val="0"/>
        </w:rPr>
        <w:t>New adoption services coming soon</w:t>
      </w:r>
    </w:p>
    <w:p w14:paraId="78EE8822" w14:textId="2FAD405F" w:rsidR="00B41E0A" w:rsidRDefault="00B41E0A" w:rsidP="00B41E0A">
      <w:pPr>
        <w:pStyle w:val="ListParagraph"/>
        <w:numPr>
          <w:ilvl w:val="2"/>
          <w:numId w:val="1"/>
        </w:numPr>
        <w:rPr>
          <w:rStyle w:val="Emphasis"/>
          <w:i w:val="0"/>
          <w:iCs w:val="0"/>
        </w:rPr>
      </w:pPr>
      <w:r>
        <w:rPr>
          <w:rStyle w:val="Emphasis"/>
          <w:i w:val="0"/>
          <w:iCs w:val="0"/>
        </w:rPr>
        <w:t>Reunification is the most complicated to think through</w:t>
      </w:r>
    </w:p>
    <w:p w14:paraId="248B4545" w14:textId="0F92A1B2" w:rsidR="00B41E0A" w:rsidRDefault="00B41E0A" w:rsidP="00B41E0A">
      <w:pPr>
        <w:pStyle w:val="ListParagraph"/>
        <w:numPr>
          <w:ilvl w:val="3"/>
          <w:numId w:val="1"/>
        </w:numPr>
        <w:rPr>
          <w:rStyle w:val="Emphasis"/>
          <w:i w:val="0"/>
          <w:iCs w:val="0"/>
        </w:rPr>
      </w:pPr>
      <w:r>
        <w:rPr>
          <w:rStyle w:val="Emphasis"/>
          <w:i w:val="0"/>
          <w:iCs w:val="0"/>
        </w:rPr>
        <w:t>Multiple kids and placements</w:t>
      </w:r>
    </w:p>
    <w:p w14:paraId="0751D80C" w14:textId="05D55E06" w:rsidR="00B41E0A" w:rsidRDefault="00B41E0A" w:rsidP="00B41E0A">
      <w:pPr>
        <w:pStyle w:val="ListParagraph"/>
        <w:numPr>
          <w:ilvl w:val="3"/>
          <w:numId w:val="1"/>
        </w:numPr>
        <w:rPr>
          <w:rStyle w:val="Emphasis"/>
          <w:i w:val="0"/>
          <w:iCs w:val="0"/>
        </w:rPr>
      </w:pPr>
      <w:r>
        <w:rPr>
          <w:rStyle w:val="Emphasis"/>
          <w:i w:val="0"/>
          <w:iCs w:val="0"/>
        </w:rPr>
        <w:t>What is the goal?</w:t>
      </w:r>
    </w:p>
    <w:p w14:paraId="6584BEC1" w14:textId="35659BA9" w:rsidR="00B41E0A" w:rsidRDefault="00B41E0A" w:rsidP="00B41E0A">
      <w:pPr>
        <w:pStyle w:val="ListParagraph"/>
        <w:numPr>
          <w:ilvl w:val="3"/>
          <w:numId w:val="1"/>
        </w:numPr>
        <w:rPr>
          <w:rStyle w:val="Emphasis"/>
          <w:i w:val="0"/>
          <w:iCs w:val="0"/>
        </w:rPr>
      </w:pPr>
      <w:r>
        <w:rPr>
          <w:rStyle w:val="Emphasis"/>
          <w:i w:val="0"/>
          <w:iCs w:val="0"/>
        </w:rPr>
        <w:t>How far away are parents?</w:t>
      </w:r>
    </w:p>
    <w:p w14:paraId="161160F6" w14:textId="1F5D9064" w:rsidR="00B41E0A" w:rsidRPr="00B41E0A" w:rsidRDefault="00B41E0A" w:rsidP="00B41E0A">
      <w:pPr>
        <w:pStyle w:val="ListParagraph"/>
        <w:numPr>
          <w:ilvl w:val="3"/>
          <w:numId w:val="1"/>
        </w:numPr>
        <w:rPr>
          <w:rStyle w:val="Emphasis"/>
          <w:i w:val="0"/>
          <w:iCs w:val="0"/>
        </w:rPr>
      </w:pPr>
      <w:r>
        <w:rPr>
          <w:rStyle w:val="Emphasis"/>
          <w:i w:val="0"/>
          <w:iCs w:val="0"/>
        </w:rPr>
        <w:t>Plan is not dead, but no RFP in the immediate future</w:t>
      </w:r>
    </w:p>
    <w:p w14:paraId="61559C03" w14:textId="77777777" w:rsidR="001C7E3A" w:rsidRPr="009E4767" w:rsidRDefault="001C7E3A" w:rsidP="00464143">
      <w:pPr>
        <w:pStyle w:val="ListParagraph"/>
        <w:ind w:left="1440"/>
        <w:rPr>
          <w:i/>
          <w:iCs/>
          <w:sz w:val="22"/>
          <w:szCs w:val="22"/>
        </w:rPr>
      </w:pPr>
    </w:p>
    <w:p w14:paraId="19E28694" w14:textId="77777777" w:rsidR="00E45816" w:rsidRDefault="00E45816" w:rsidP="006A13EE">
      <w:pPr>
        <w:ind w:left="1080"/>
        <w:rPr>
          <w:rStyle w:val="Emphasis"/>
          <w:b/>
          <w:bCs/>
          <w:sz w:val="36"/>
          <w:szCs w:val="36"/>
        </w:rPr>
      </w:pPr>
    </w:p>
    <w:p w14:paraId="2FBFDA60" w14:textId="6E35471E" w:rsidR="00E45816" w:rsidRDefault="00E45816" w:rsidP="006A13EE">
      <w:pPr>
        <w:ind w:left="1080"/>
        <w:rPr>
          <w:rStyle w:val="Emphasis"/>
          <w:b/>
          <w:bCs/>
          <w:sz w:val="36"/>
          <w:szCs w:val="36"/>
        </w:rPr>
      </w:pPr>
      <w:r>
        <w:rPr>
          <w:rStyle w:val="Emphasis"/>
          <w:b/>
          <w:bCs/>
          <w:sz w:val="36"/>
          <w:szCs w:val="36"/>
        </w:rPr>
        <w:t xml:space="preserve">CEBC Newsletter: </w:t>
      </w:r>
      <w:hyperlink r:id="rId10" w:history="1">
        <w:r w:rsidRPr="000C7128">
          <w:rPr>
            <w:rStyle w:val="Hyperlink"/>
            <w:b/>
            <w:bCs/>
            <w:sz w:val="36"/>
            <w:szCs w:val="36"/>
          </w:rPr>
          <w:t>https://myemail.constantcontact.com/CEBC-Connection---April-2022.html?soid=1102561683104&amp;aid=b7pXASd55S0</w:t>
        </w:r>
      </w:hyperlink>
      <w:r>
        <w:rPr>
          <w:rStyle w:val="Emphasis"/>
          <w:b/>
          <w:bCs/>
          <w:sz w:val="36"/>
          <w:szCs w:val="36"/>
        </w:rPr>
        <w:t xml:space="preserve"> </w:t>
      </w:r>
    </w:p>
    <w:p w14:paraId="44C5E875" w14:textId="77777777" w:rsidR="00E45816" w:rsidRDefault="00E45816" w:rsidP="006A13EE">
      <w:pPr>
        <w:ind w:left="1080"/>
        <w:rPr>
          <w:rStyle w:val="Emphasis"/>
          <w:b/>
          <w:bCs/>
          <w:sz w:val="36"/>
          <w:szCs w:val="36"/>
        </w:rPr>
      </w:pPr>
    </w:p>
    <w:p w14:paraId="2A860D36" w14:textId="77777777" w:rsidR="00E45816" w:rsidRDefault="00E45816" w:rsidP="006A13EE">
      <w:pPr>
        <w:ind w:left="1080"/>
        <w:rPr>
          <w:rStyle w:val="Emphasis"/>
          <w:b/>
          <w:bCs/>
          <w:sz w:val="36"/>
          <w:szCs w:val="36"/>
        </w:rPr>
      </w:pPr>
    </w:p>
    <w:p w14:paraId="2C4F037F" w14:textId="7773A4CC" w:rsidR="00853CEC" w:rsidRPr="00F03928" w:rsidRDefault="001C7E3A" w:rsidP="006A13EE">
      <w:pPr>
        <w:ind w:left="1080"/>
        <w:rPr>
          <w:rStyle w:val="Emphasis"/>
          <w:b/>
          <w:bCs/>
          <w:sz w:val="36"/>
          <w:szCs w:val="36"/>
        </w:rPr>
      </w:pPr>
      <w:r w:rsidRPr="00F03928">
        <w:rPr>
          <w:rStyle w:val="Emphasis"/>
          <w:b/>
          <w:bCs/>
          <w:sz w:val="36"/>
          <w:szCs w:val="36"/>
        </w:rPr>
        <w:t>Next m</w:t>
      </w:r>
      <w:r w:rsidR="007D76B7" w:rsidRPr="00F03928">
        <w:rPr>
          <w:rStyle w:val="Emphasis"/>
          <w:b/>
          <w:bCs/>
          <w:sz w:val="36"/>
          <w:szCs w:val="36"/>
        </w:rPr>
        <w:t xml:space="preserve">eeting </w:t>
      </w:r>
      <w:r w:rsidR="00F03928" w:rsidRPr="00F03928">
        <w:rPr>
          <w:rStyle w:val="Emphasis"/>
          <w:b/>
          <w:bCs/>
          <w:sz w:val="36"/>
          <w:szCs w:val="36"/>
        </w:rPr>
        <w:t>4/</w:t>
      </w:r>
      <w:r w:rsidR="008A5E01">
        <w:rPr>
          <w:rStyle w:val="Emphasis"/>
          <w:b/>
          <w:bCs/>
          <w:sz w:val="36"/>
          <w:szCs w:val="36"/>
        </w:rPr>
        <w:t>22</w:t>
      </w:r>
      <w:r w:rsidR="00427A75" w:rsidRPr="00F03928">
        <w:rPr>
          <w:rStyle w:val="Emphasis"/>
          <w:b/>
          <w:bCs/>
          <w:sz w:val="36"/>
          <w:szCs w:val="36"/>
        </w:rPr>
        <w:t>/</w:t>
      </w:r>
      <w:r w:rsidR="00850970" w:rsidRPr="00F03928">
        <w:rPr>
          <w:rStyle w:val="Emphasis"/>
          <w:b/>
          <w:bCs/>
          <w:sz w:val="36"/>
          <w:szCs w:val="36"/>
        </w:rPr>
        <w:t>202</w:t>
      </w:r>
      <w:r w:rsidR="00A13318" w:rsidRPr="00F03928">
        <w:rPr>
          <w:rStyle w:val="Emphasis"/>
          <w:b/>
          <w:bCs/>
          <w:sz w:val="36"/>
          <w:szCs w:val="36"/>
        </w:rPr>
        <w:t>2</w:t>
      </w:r>
      <w:r w:rsidRPr="00F03928">
        <w:rPr>
          <w:rStyle w:val="Emphasis"/>
          <w:b/>
          <w:bCs/>
          <w:sz w:val="36"/>
          <w:szCs w:val="36"/>
        </w:rPr>
        <w:t xml:space="preserve"> @ 1:00 E</w:t>
      </w:r>
      <w:r w:rsidR="009E53A9" w:rsidRPr="00F03928">
        <w:rPr>
          <w:rStyle w:val="Emphasis"/>
          <w:b/>
          <w:bCs/>
          <w:sz w:val="36"/>
          <w:szCs w:val="36"/>
        </w:rPr>
        <w:t>S</w:t>
      </w:r>
      <w:r w:rsidRPr="00F03928">
        <w:rPr>
          <w:rStyle w:val="Emphasis"/>
          <w:b/>
          <w:bCs/>
          <w:sz w:val="36"/>
          <w:szCs w:val="36"/>
        </w:rPr>
        <w:t>T</w:t>
      </w:r>
      <w:r w:rsidR="002132E4" w:rsidRPr="00F03928">
        <w:rPr>
          <w:rStyle w:val="Emphasis"/>
          <w:b/>
          <w:bCs/>
          <w:sz w:val="36"/>
          <w:szCs w:val="36"/>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047C" w14:textId="77777777" w:rsidR="00A07196" w:rsidRDefault="00A07196" w:rsidP="007E4F39">
      <w:r>
        <w:separator/>
      </w:r>
    </w:p>
  </w:endnote>
  <w:endnote w:type="continuationSeparator" w:id="0">
    <w:p w14:paraId="03069E2E" w14:textId="77777777" w:rsidR="00A07196" w:rsidRDefault="00A07196"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C8DB" w14:textId="77777777" w:rsidR="00A07196" w:rsidRDefault="00A07196" w:rsidP="007E4F39">
      <w:r>
        <w:separator/>
      </w:r>
    </w:p>
  </w:footnote>
  <w:footnote w:type="continuationSeparator" w:id="0">
    <w:p w14:paraId="23CE46E7" w14:textId="77777777" w:rsidR="00A07196" w:rsidRDefault="00A07196"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992F40"/>
    <w:multiLevelType w:val="hybridMultilevel"/>
    <w:tmpl w:val="4E8E17E0"/>
    <w:lvl w:ilvl="0" w:tplc="A5286B92">
      <w:start w:val="1"/>
      <w:numFmt w:val="decimal"/>
      <w:lvlText w:val="%1."/>
      <w:lvlJc w:val="left"/>
      <w:pPr>
        <w:ind w:left="1080" w:hanging="360"/>
      </w:pPr>
      <w:rPr>
        <w:rFonts w:hint="default"/>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54DD9"/>
    <w:multiLevelType w:val="hybridMultilevel"/>
    <w:tmpl w:val="87A6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3812B86"/>
    <w:multiLevelType w:val="hybridMultilevel"/>
    <w:tmpl w:val="90F6B2BC"/>
    <w:lvl w:ilvl="0" w:tplc="5E92A21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D3824B3"/>
    <w:multiLevelType w:val="hybridMultilevel"/>
    <w:tmpl w:val="09CC4178"/>
    <w:lvl w:ilvl="0" w:tplc="C1A0C4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6C5320"/>
    <w:multiLevelType w:val="hybridMultilevel"/>
    <w:tmpl w:val="A6A8071E"/>
    <w:lvl w:ilvl="0" w:tplc="FFFFFFFF">
      <w:start w:val="1"/>
      <w:numFmt w:val="decimal"/>
      <w:lvlText w:val="%1."/>
      <w:lvlJc w:val="left"/>
      <w:pPr>
        <w:ind w:left="1800" w:hanging="360"/>
      </w:pPr>
      <w:rPr>
        <w:rFonts w:ascii="Times New Roman" w:eastAsiaTheme="minorHAnsi" w:hAnsi="Times New Roman" w:cs="Times New Roman"/>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3E05BC5"/>
    <w:multiLevelType w:val="hybridMultilevel"/>
    <w:tmpl w:val="9ED24D80"/>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F8502D8"/>
    <w:multiLevelType w:val="hybridMultilevel"/>
    <w:tmpl w:val="0EDED700"/>
    <w:lvl w:ilvl="0" w:tplc="B45229EE">
      <w:numFmt w:val="bullet"/>
      <w:lvlText w:val=""/>
      <w:lvlJc w:val="left"/>
      <w:pPr>
        <w:ind w:left="720" w:hanging="360"/>
      </w:pPr>
      <w:rPr>
        <w:rFonts w:ascii="Symbol" w:eastAsiaTheme="minorHAnsi" w:hAnsi="Symbol" w:cs="Times New Roman"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B1BB9"/>
    <w:multiLevelType w:val="hybridMultilevel"/>
    <w:tmpl w:val="84EA7D1C"/>
    <w:lvl w:ilvl="0" w:tplc="6A8E5698">
      <w:start w:val="1"/>
      <w:numFmt w:val="decimal"/>
      <w:lvlText w:val="%1."/>
      <w:lvlJc w:val="left"/>
      <w:pPr>
        <w:ind w:left="720" w:hanging="360"/>
      </w:pPr>
      <w:rPr>
        <w:rFonts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0"/>
  </w:num>
  <w:num w:numId="4">
    <w:abstractNumId w:val="4"/>
  </w:num>
  <w:num w:numId="5">
    <w:abstractNumId w:val="6"/>
  </w:num>
  <w:num w:numId="6">
    <w:abstractNumId w:val="8"/>
  </w:num>
  <w:num w:numId="7">
    <w:abstractNumId w:val="18"/>
  </w:num>
  <w:num w:numId="8">
    <w:abstractNumId w:val="3"/>
  </w:num>
  <w:num w:numId="9">
    <w:abstractNumId w:val="14"/>
  </w:num>
  <w:num w:numId="10">
    <w:abstractNumId w:val="10"/>
  </w:num>
  <w:num w:numId="11">
    <w:abstractNumId w:val="12"/>
  </w:num>
  <w:num w:numId="12">
    <w:abstractNumId w:val="5"/>
  </w:num>
  <w:num w:numId="13">
    <w:abstractNumId w:val="9"/>
  </w:num>
  <w:num w:numId="14">
    <w:abstractNumId w:val="11"/>
  </w:num>
  <w:num w:numId="15">
    <w:abstractNumId w:val="2"/>
  </w:num>
  <w:num w:numId="16">
    <w:abstractNumId w:val="19"/>
  </w:num>
  <w:num w:numId="17">
    <w:abstractNumId w:val="1"/>
  </w:num>
  <w:num w:numId="18">
    <w:abstractNumId w:val="20"/>
  </w:num>
  <w:num w:numId="19">
    <w:abstractNumId w:val="13"/>
  </w:num>
  <w:num w:numId="20">
    <w:abstractNumId w:val="7"/>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0A0"/>
    <w:rsid w:val="0003181B"/>
    <w:rsid w:val="000324C8"/>
    <w:rsid w:val="00032E1D"/>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0A97"/>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409A"/>
    <w:rsid w:val="000C6958"/>
    <w:rsid w:val="000D1206"/>
    <w:rsid w:val="000D1296"/>
    <w:rsid w:val="000D2A0B"/>
    <w:rsid w:val="000D3A69"/>
    <w:rsid w:val="000D5667"/>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342C"/>
    <w:rsid w:val="00114562"/>
    <w:rsid w:val="00115C2B"/>
    <w:rsid w:val="001204B4"/>
    <w:rsid w:val="00120C61"/>
    <w:rsid w:val="00122212"/>
    <w:rsid w:val="00123DCE"/>
    <w:rsid w:val="001254B4"/>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35AC"/>
    <w:rsid w:val="00164C20"/>
    <w:rsid w:val="00174BCA"/>
    <w:rsid w:val="00176272"/>
    <w:rsid w:val="001803C5"/>
    <w:rsid w:val="00182B81"/>
    <w:rsid w:val="00183050"/>
    <w:rsid w:val="00183609"/>
    <w:rsid w:val="00194165"/>
    <w:rsid w:val="00195DF4"/>
    <w:rsid w:val="001974DA"/>
    <w:rsid w:val="001A5EA1"/>
    <w:rsid w:val="001A5EE9"/>
    <w:rsid w:val="001A6DC7"/>
    <w:rsid w:val="001A71D2"/>
    <w:rsid w:val="001B1642"/>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1101"/>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6E75"/>
    <w:rsid w:val="00237828"/>
    <w:rsid w:val="00237B18"/>
    <w:rsid w:val="00241E4F"/>
    <w:rsid w:val="00242BF6"/>
    <w:rsid w:val="002449F8"/>
    <w:rsid w:val="002468BC"/>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645"/>
    <w:rsid w:val="002A2D36"/>
    <w:rsid w:val="002A3992"/>
    <w:rsid w:val="002A39F9"/>
    <w:rsid w:val="002A5B21"/>
    <w:rsid w:val="002B1F66"/>
    <w:rsid w:val="002C6FB0"/>
    <w:rsid w:val="002D07C8"/>
    <w:rsid w:val="002D091B"/>
    <w:rsid w:val="002D3A6D"/>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3C04"/>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6569"/>
    <w:rsid w:val="003B704A"/>
    <w:rsid w:val="003B7747"/>
    <w:rsid w:val="003B7B0F"/>
    <w:rsid w:val="003B7C3E"/>
    <w:rsid w:val="003C0596"/>
    <w:rsid w:val="003C4DC8"/>
    <w:rsid w:val="003C5251"/>
    <w:rsid w:val="003C6663"/>
    <w:rsid w:val="003C7BCD"/>
    <w:rsid w:val="003D1FC8"/>
    <w:rsid w:val="003D2BE0"/>
    <w:rsid w:val="003D4E80"/>
    <w:rsid w:val="003D53AA"/>
    <w:rsid w:val="003D5725"/>
    <w:rsid w:val="003E56AF"/>
    <w:rsid w:val="003E6B71"/>
    <w:rsid w:val="003E751C"/>
    <w:rsid w:val="003E755B"/>
    <w:rsid w:val="003E765E"/>
    <w:rsid w:val="003F25C3"/>
    <w:rsid w:val="003F2DC1"/>
    <w:rsid w:val="003F6F10"/>
    <w:rsid w:val="003F6F52"/>
    <w:rsid w:val="003F7D27"/>
    <w:rsid w:val="004028F6"/>
    <w:rsid w:val="0040435E"/>
    <w:rsid w:val="0040457D"/>
    <w:rsid w:val="00404E6B"/>
    <w:rsid w:val="00406641"/>
    <w:rsid w:val="00406AD3"/>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16B"/>
    <w:rsid w:val="0048645A"/>
    <w:rsid w:val="00486EE0"/>
    <w:rsid w:val="00487A84"/>
    <w:rsid w:val="00490BE6"/>
    <w:rsid w:val="004965EC"/>
    <w:rsid w:val="00496F39"/>
    <w:rsid w:val="004A1ACD"/>
    <w:rsid w:val="004A2AB1"/>
    <w:rsid w:val="004A4BBE"/>
    <w:rsid w:val="004A6E5C"/>
    <w:rsid w:val="004A6EA5"/>
    <w:rsid w:val="004A7191"/>
    <w:rsid w:val="004A78BE"/>
    <w:rsid w:val="004B0D5E"/>
    <w:rsid w:val="004B1A62"/>
    <w:rsid w:val="004B1B13"/>
    <w:rsid w:val="004B2135"/>
    <w:rsid w:val="004B6D65"/>
    <w:rsid w:val="004C0FB1"/>
    <w:rsid w:val="004C254F"/>
    <w:rsid w:val="004C377E"/>
    <w:rsid w:val="004D0A72"/>
    <w:rsid w:val="004D2DE2"/>
    <w:rsid w:val="004D3C86"/>
    <w:rsid w:val="004D6600"/>
    <w:rsid w:val="004D6AC0"/>
    <w:rsid w:val="004E0843"/>
    <w:rsid w:val="004E10B5"/>
    <w:rsid w:val="004E2461"/>
    <w:rsid w:val="004E37F0"/>
    <w:rsid w:val="004E3D5D"/>
    <w:rsid w:val="004F055D"/>
    <w:rsid w:val="004F5956"/>
    <w:rsid w:val="004F5A58"/>
    <w:rsid w:val="005012B9"/>
    <w:rsid w:val="005037EC"/>
    <w:rsid w:val="00506222"/>
    <w:rsid w:val="00511378"/>
    <w:rsid w:val="0051338F"/>
    <w:rsid w:val="00513539"/>
    <w:rsid w:val="005217BD"/>
    <w:rsid w:val="00523230"/>
    <w:rsid w:val="0052411C"/>
    <w:rsid w:val="00527AD3"/>
    <w:rsid w:val="00527F3C"/>
    <w:rsid w:val="005348C3"/>
    <w:rsid w:val="005443AE"/>
    <w:rsid w:val="00551C70"/>
    <w:rsid w:val="0055361C"/>
    <w:rsid w:val="00553AF2"/>
    <w:rsid w:val="00554A40"/>
    <w:rsid w:val="00557CD5"/>
    <w:rsid w:val="00557D15"/>
    <w:rsid w:val="0056146F"/>
    <w:rsid w:val="00562482"/>
    <w:rsid w:val="005652E6"/>
    <w:rsid w:val="0056537B"/>
    <w:rsid w:val="005653E8"/>
    <w:rsid w:val="00572610"/>
    <w:rsid w:val="00573679"/>
    <w:rsid w:val="005738F2"/>
    <w:rsid w:val="00573B75"/>
    <w:rsid w:val="00575120"/>
    <w:rsid w:val="00575228"/>
    <w:rsid w:val="00585674"/>
    <w:rsid w:val="00586FFE"/>
    <w:rsid w:val="00587589"/>
    <w:rsid w:val="005904BD"/>
    <w:rsid w:val="005A0608"/>
    <w:rsid w:val="005A3E51"/>
    <w:rsid w:val="005A5B69"/>
    <w:rsid w:val="005A5F81"/>
    <w:rsid w:val="005B0092"/>
    <w:rsid w:val="005B0773"/>
    <w:rsid w:val="005B0F56"/>
    <w:rsid w:val="005B404C"/>
    <w:rsid w:val="005B40A7"/>
    <w:rsid w:val="005B6685"/>
    <w:rsid w:val="005C4A36"/>
    <w:rsid w:val="005C5749"/>
    <w:rsid w:val="005C62CD"/>
    <w:rsid w:val="005C6CCF"/>
    <w:rsid w:val="005D0607"/>
    <w:rsid w:val="005D1586"/>
    <w:rsid w:val="005D4E8D"/>
    <w:rsid w:val="005E2ECA"/>
    <w:rsid w:val="005E4F0D"/>
    <w:rsid w:val="005F458B"/>
    <w:rsid w:val="005F7F43"/>
    <w:rsid w:val="00600615"/>
    <w:rsid w:val="00601674"/>
    <w:rsid w:val="00602E17"/>
    <w:rsid w:val="006047B4"/>
    <w:rsid w:val="00604C2C"/>
    <w:rsid w:val="0060672F"/>
    <w:rsid w:val="00610A2A"/>
    <w:rsid w:val="00611836"/>
    <w:rsid w:val="00612CB2"/>
    <w:rsid w:val="00613881"/>
    <w:rsid w:val="0061452B"/>
    <w:rsid w:val="00614C71"/>
    <w:rsid w:val="00616717"/>
    <w:rsid w:val="00622966"/>
    <w:rsid w:val="006242BC"/>
    <w:rsid w:val="00625C9E"/>
    <w:rsid w:val="00631050"/>
    <w:rsid w:val="00635E5A"/>
    <w:rsid w:val="00637653"/>
    <w:rsid w:val="006419B9"/>
    <w:rsid w:val="0064447A"/>
    <w:rsid w:val="006463A4"/>
    <w:rsid w:val="00646D15"/>
    <w:rsid w:val="00652F59"/>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4343"/>
    <w:rsid w:val="00686E50"/>
    <w:rsid w:val="006872D1"/>
    <w:rsid w:val="0068788C"/>
    <w:rsid w:val="00691B15"/>
    <w:rsid w:val="00692467"/>
    <w:rsid w:val="00694411"/>
    <w:rsid w:val="00694459"/>
    <w:rsid w:val="00695C4A"/>
    <w:rsid w:val="006A13EE"/>
    <w:rsid w:val="006A4F0C"/>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35DF"/>
    <w:rsid w:val="00727E42"/>
    <w:rsid w:val="007312FB"/>
    <w:rsid w:val="00732C83"/>
    <w:rsid w:val="00735658"/>
    <w:rsid w:val="0074003A"/>
    <w:rsid w:val="00741938"/>
    <w:rsid w:val="007421C8"/>
    <w:rsid w:val="007431B6"/>
    <w:rsid w:val="00745E2B"/>
    <w:rsid w:val="00746C28"/>
    <w:rsid w:val="00750082"/>
    <w:rsid w:val="0075025C"/>
    <w:rsid w:val="00750DAE"/>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86C4E"/>
    <w:rsid w:val="00794BC6"/>
    <w:rsid w:val="00795A73"/>
    <w:rsid w:val="00797AB2"/>
    <w:rsid w:val="007A00E5"/>
    <w:rsid w:val="007A24F9"/>
    <w:rsid w:val="007A2583"/>
    <w:rsid w:val="007A3FE3"/>
    <w:rsid w:val="007A5418"/>
    <w:rsid w:val="007A5870"/>
    <w:rsid w:val="007A69C7"/>
    <w:rsid w:val="007B1823"/>
    <w:rsid w:val="007B41FC"/>
    <w:rsid w:val="007B4606"/>
    <w:rsid w:val="007B5471"/>
    <w:rsid w:val="007C3FFF"/>
    <w:rsid w:val="007C418A"/>
    <w:rsid w:val="007C5BD1"/>
    <w:rsid w:val="007D298B"/>
    <w:rsid w:val="007D363F"/>
    <w:rsid w:val="007D3BCA"/>
    <w:rsid w:val="007D3E1C"/>
    <w:rsid w:val="007D4844"/>
    <w:rsid w:val="007D4D60"/>
    <w:rsid w:val="007D51E3"/>
    <w:rsid w:val="007D76B7"/>
    <w:rsid w:val="007E1E0D"/>
    <w:rsid w:val="007E27DE"/>
    <w:rsid w:val="007E426F"/>
    <w:rsid w:val="007E44CF"/>
    <w:rsid w:val="007E4F39"/>
    <w:rsid w:val="007E5834"/>
    <w:rsid w:val="007E6ABE"/>
    <w:rsid w:val="007E7B16"/>
    <w:rsid w:val="008017E1"/>
    <w:rsid w:val="008027C9"/>
    <w:rsid w:val="008056EB"/>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3F6E"/>
    <w:rsid w:val="00865238"/>
    <w:rsid w:val="008714BD"/>
    <w:rsid w:val="00871757"/>
    <w:rsid w:val="00873309"/>
    <w:rsid w:val="008738C3"/>
    <w:rsid w:val="00877784"/>
    <w:rsid w:val="00885FCA"/>
    <w:rsid w:val="00887103"/>
    <w:rsid w:val="008875DA"/>
    <w:rsid w:val="008907DF"/>
    <w:rsid w:val="0089392A"/>
    <w:rsid w:val="008958AB"/>
    <w:rsid w:val="00897A02"/>
    <w:rsid w:val="008A08E4"/>
    <w:rsid w:val="008A2006"/>
    <w:rsid w:val="008A5E01"/>
    <w:rsid w:val="008A64F5"/>
    <w:rsid w:val="008B3F6B"/>
    <w:rsid w:val="008B4AE5"/>
    <w:rsid w:val="008C7104"/>
    <w:rsid w:val="008D23CD"/>
    <w:rsid w:val="008D2B63"/>
    <w:rsid w:val="008D383D"/>
    <w:rsid w:val="008D4772"/>
    <w:rsid w:val="008E5A97"/>
    <w:rsid w:val="0090252D"/>
    <w:rsid w:val="009066B3"/>
    <w:rsid w:val="009069A2"/>
    <w:rsid w:val="00912506"/>
    <w:rsid w:val="00920DD3"/>
    <w:rsid w:val="00923A57"/>
    <w:rsid w:val="00924D34"/>
    <w:rsid w:val="00933A30"/>
    <w:rsid w:val="009347C9"/>
    <w:rsid w:val="009354FE"/>
    <w:rsid w:val="00935D3A"/>
    <w:rsid w:val="00937403"/>
    <w:rsid w:val="00946579"/>
    <w:rsid w:val="009473DE"/>
    <w:rsid w:val="00951E75"/>
    <w:rsid w:val="0095400B"/>
    <w:rsid w:val="00957C72"/>
    <w:rsid w:val="00960176"/>
    <w:rsid w:val="00961635"/>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1185"/>
    <w:rsid w:val="0099311F"/>
    <w:rsid w:val="00993549"/>
    <w:rsid w:val="00995BD2"/>
    <w:rsid w:val="0099778C"/>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7196"/>
    <w:rsid w:val="00A07AB6"/>
    <w:rsid w:val="00A1251F"/>
    <w:rsid w:val="00A13318"/>
    <w:rsid w:val="00A1363D"/>
    <w:rsid w:val="00A143E2"/>
    <w:rsid w:val="00A163E5"/>
    <w:rsid w:val="00A17ED9"/>
    <w:rsid w:val="00A228A3"/>
    <w:rsid w:val="00A22FAC"/>
    <w:rsid w:val="00A23528"/>
    <w:rsid w:val="00A25D65"/>
    <w:rsid w:val="00A274F7"/>
    <w:rsid w:val="00A2770F"/>
    <w:rsid w:val="00A30C83"/>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2B24"/>
    <w:rsid w:val="00A632F1"/>
    <w:rsid w:val="00A644E1"/>
    <w:rsid w:val="00A649F6"/>
    <w:rsid w:val="00A6596D"/>
    <w:rsid w:val="00A65BB3"/>
    <w:rsid w:val="00A6630F"/>
    <w:rsid w:val="00A66746"/>
    <w:rsid w:val="00A66C8F"/>
    <w:rsid w:val="00A74339"/>
    <w:rsid w:val="00A7505E"/>
    <w:rsid w:val="00A75110"/>
    <w:rsid w:val="00A75CA8"/>
    <w:rsid w:val="00A777AF"/>
    <w:rsid w:val="00A84F9F"/>
    <w:rsid w:val="00A915BF"/>
    <w:rsid w:val="00A95B37"/>
    <w:rsid w:val="00AA2D6E"/>
    <w:rsid w:val="00AA4668"/>
    <w:rsid w:val="00AA7DCD"/>
    <w:rsid w:val="00AB56E0"/>
    <w:rsid w:val="00AB5814"/>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D4E"/>
    <w:rsid w:val="00B4087C"/>
    <w:rsid w:val="00B40F2F"/>
    <w:rsid w:val="00B41E0A"/>
    <w:rsid w:val="00B42BDB"/>
    <w:rsid w:val="00B43BDA"/>
    <w:rsid w:val="00B472D7"/>
    <w:rsid w:val="00B51426"/>
    <w:rsid w:val="00B51643"/>
    <w:rsid w:val="00B53F9A"/>
    <w:rsid w:val="00B5423D"/>
    <w:rsid w:val="00B54FC1"/>
    <w:rsid w:val="00B550A6"/>
    <w:rsid w:val="00B55261"/>
    <w:rsid w:val="00B56769"/>
    <w:rsid w:val="00B5725D"/>
    <w:rsid w:val="00B600B7"/>
    <w:rsid w:val="00B62AE1"/>
    <w:rsid w:val="00B64B0B"/>
    <w:rsid w:val="00B7049B"/>
    <w:rsid w:val="00B71B3D"/>
    <w:rsid w:val="00B732B5"/>
    <w:rsid w:val="00B7361B"/>
    <w:rsid w:val="00B7418A"/>
    <w:rsid w:val="00B74736"/>
    <w:rsid w:val="00B759EA"/>
    <w:rsid w:val="00B763B2"/>
    <w:rsid w:val="00B76CEF"/>
    <w:rsid w:val="00B77752"/>
    <w:rsid w:val="00B777D3"/>
    <w:rsid w:val="00B77902"/>
    <w:rsid w:val="00B77FD3"/>
    <w:rsid w:val="00B80E5B"/>
    <w:rsid w:val="00B821B3"/>
    <w:rsid w:val="00B84C9F"/>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77B"/>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2BC4"/>
    <w:rsid w:val="00C36C7F"/>
    <w:rsid w:val="00C37394"/>
    <w:rsid w:val="00C427DE"/>
    <w:rsid w:val="00C4426D"/>
    <w:rsid w:val="00C457E2"/>
    <w:rsid w:val="00C521FC"/>
    <w:rsid w:val="00C535F0"/>
    <w:rsid w:val="00C57ADB"/>
    <w:rsid w:val="00C603AA"/>
    <w:rsid w:val="00C60DDB"/>
    <w:rsid w:val="00C61A7A"/>
    <w:rsid w:val="00C62F83"/>
    <w:rsid w:val="00C643CA"/>
    <w:rsid w:val="00C67744"/>
    <w:rsid w:val="00C7134B"/>
    <w:rsid w:val="00C71727"/>
    <w:rsid w:val="00C71BE2"/>
    <w:rsid w:val="00C74442"/>
    <w:rsid w:val="00C75656"/>
    <w:rsid w:val="00C77EA5"/>
    <w:rsid w:val="00C77F42"/>
    <w:rsid w:val="00C81ED0"/>
    <w:rsid w:val="00C81EF9"/>
    <w:rsid w:val="00C8242A"/>
    <w:rsid w:val="00C82ECF"/>
    <w:rsid w:val="00C857E8"/>
    <w:rsid w:val="00C86371"/>
    <w:rsid w:val="00C877A1"/>
    <w:rsid w:val="00C97A49"/>
    <w:rsid w:val="00CA2690"/>
    <w:rsid w:val="00CA2C28"/>
    <w:rsid w:val="00CA4231"/>
    <w:rsid w:val="00CA44C4"/>
    <w:rsid w:val="00CA4E20"/>
    <w:rsid w:val="00CB1C6A"/>
    <w:rsid w:val="00CB67A3"/>
    <w:rsid w:val="00CB7F12"/>
    <w:rsid w:val="00CC1791"/>
    <w:rsid w:val="00CC2E06"/>
    <w:rsid w:val="00CC3782"/>
    <w:rsid w:val="00CC3CEC"/>
    <w:rsid w:val="00CC4489"/>
    <w:rsid w:val="00CD06AB"/>
    <w:rsid w:val="00CD0B85"/>
    <w:rsid w:val="00CD1111"/>
    <w:rsid w:val="00CD2442"/>
    <w:rsid w:val="00CD32F5"/>
    <w:rsid w:val="00CD70DC"/>
    <w:rsid w:val="00CE54F4"/>
    <w:rsid w:val="00CE72B7"/>
    <w:rsid w:val="00CE7C62"/>
    <w:rsid w:val="00CF3668"/>
    <w:rsid w:val="00CF3775"/>
    <w:rsid w:val="00CF423D"/>
    <w:rsid w:val="00CF5267"/>
    <w:rsid w:val="00CF5CB2"/>
    <w:rsid w:val="00D00E2F"/>
    <w:rsid w:val="00D02DD7"/>
    <w:rsid w:val="00D0506C"/>
    <w:rsid w:val="00D06211"/>
    <w:rsid w:val="00D066D8"/>
    <w:rsid w:val="00D07C32"/>
    <w:rsid w:val="00D11FFA"/>
    <w:rsid w:val="00D12AD0"/>
    <w:rsid w:val="00D14634"/>
    <w:rsid w:val="00D15283"/>
    <w:rsid w:val="00D16638"/>
    <w:rsid w:val="00D16807"/>
    <w:rsid w:val="00D178C0"/>
    <w:rsid w:val="00D23912"/>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2E4F"/>
    <w:rsid w:val="00D75E7C"/>
    <w:rsid w:val="00D77A06"/>
    <w:rsid w:val="00D814E0"/>
    <w:rsid w:val="00D8440D"/>
    <w:rsid w:val="00D85E64"/>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302F"/>
    <w:rsid w:val="00DD79A4"/>
    <w:rsid w:val="00DE0469"/>
    <w:rsid w:val="00DE072D"/>
    <w:rsid w:val="00DE25CF"/>
    <w:rsid w:val="00DE3C73"/>
    <w:rsid w:val="00DE40E2"/>
    <w:rsid w:val="00DE63FE"/>
    <w:rsid w:val="00DE6806"/>
    <w:rsid w:val="00DF20D5"/>
    <w:rsid w:val="00DF4364"/>
    <w:rsid w:val="00DF55E2"/>
    <w:rsid w:val="00DF5938"/>
    <w:rsid w:val="00DF5F04"/>
    <w:rsid w:val="00DF773E"/>
    <w:rsid w:val="00E03692"/>
    <w:rsid w:val="00E04C95"/>
    <w:rsid w:val="00E0554A"/>
    <w:rsid w:val="00E0632A"/>
    <w:rsid w:val="00E06B7F"/>
    <w:rsid w:val="00E06CB3"/>
    <w:rsid w:val="00E10824"/>
    <w:rsid w:val="00E10EDF"/>
    <w:rsid w:val="00E114A9"/>
    <w:rsid w:val="00E1179F"/>
    <w:rsid w:val="00E135AE"/>
    <w:rsid w:val="00E15793"/>
    <w:rsid w:val="00E16C42"/>
    <w:rsid w:val="00E16E6D"/>
    <w:rsid w:val="00E21FE0"/>
    <w:rsid w:val="00E23D55"/>
    <w:rsid w:val="00E278FE"/>
    <w:rsid w:val="00E3184E"/>
    <w:rsid w:val="00E33CA5"/>
    <w:rsid w:val="00E3504F"/>
    <w:rsid w:val="00E35B6C"/>
    <w:rsid w:val="00E43D8E"/>
    <w:rsid w:val="00E43E70"/>
    <w:rsid w:val="00E4407C"/>
    <w:rsid w:val="00E44592"/>
    <w:rsid w:val="00E45182"/>
    <w:rsid w:val="00E45816"/>
    <w:rsid w:val="00E46863"/>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17E5"/>
    <w:rsid w:val="00EA4C77"/>
    <w:rsid w:val="00EB33DA"/>
    <w:rsid w:val="00EB3F31"/>
    <w:rsid w:val="00EB6005"/>
    <w:rsid w:val="00EB6CE3"/>
    <w:rsid w:val="00EC082D"/>
    <w:rsid w:val="00EC1C0D"/>
    <w:rsid w:val="00EC51F0"/>
    <w:rsid w:val="00ED0F6D"/>
    <w:rsid w:val="00ED58C5"/>
    <w:rsid w:val="00ED5904"/>
    <w:rsid w:val="00EE0233"/>
    <w:rsid w:val="00EE0E73"/>
    <w:rsid w:val="00EE38EE"/>
    <w:rsid w:val="00EE74EF"/>
    <w:rsid w:val="00EF1660"/>
    <w:rsid w:val="00EF19E5"/>
    <w:rsid w:val="00EF1DB0"/>
    <w:rsid w:val="00EF3A91"/>
    <w:rsid w:val="00EF44A5"/>
    <w:rsid w:val="00EF44CA"/>
    <w:rsid w:val="00EF5B5A"/>
    <w:rsid w:val="00EF76AC"/>
    <w:rsid w:val="00F023BC"/>
    <w:rsid w:val="00F02510"/>
    <w:rsid w:val="00F03928"/>
    <w:rsid w:val="00F03B55"/>
    <w:rsid w:val="00F042F9"/>
    <w:rsid w:val="00F05767"/>
    <w:rsid w:val="00F1070B"/>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2919"/>
    <w:rsid w:val="00F444F4"/>
    <w:rsid w:val="00F44542"/>
    <w:rsid w:val="00F44E06"/>
    <w:rsid w:val="00F46A07"/>
    <w:rsid w:val="00F50457"/>
    <w:rsid w:val="00F54473"/>
    <w:rsid w:val="00F57041"/>
    <w:rsid w:val="00F612F6"/>
    <w:rsid w:val="00F62A16"/>
    <w:rsid w:val="00F65E88"/>
    <w:rsid w:val="00F663F7"/>
    <w:rsid w:val="00F70978"/>
    <w:rsid w:val="00F75D50"/>
    <w:rsid w:val="00F76C01"/>
    <w:rsid w:val="00F770E0"/>
    <w:rsid w:val="00F80557"/>
    <w:rsid w:val="00F87186"/>
    <w:rsid w:val="00F87DAE"/>
    <w:rsid w:val="00F909D7"/>
    <w:rsid w:val="00F93115"/>
    <w:rsid w:val="00F957A1"/>
    <w:rsid w:val="00F95FA7"/>
    <w:rsid w:val="00F97A79"/>
    <w:rsid w:val="00F97F47"/>
    <w:rsid w:val="00FA05BC"/>
    <w:rsid w:val="00FA3AD4"/>
    <w:rsid w:val="00FA4E79"/>
    <w:rsid w:val="00FA5847"/>
    <w:rsid w:val="00FA5DA1"/>
    <w:rsid w:val="00FB242B"/>
    <w:rsid w:val="00FB776A"/>
    <w:rsid w:val="00FC1015"/>
    <w:rsid w:val="00FC22C3"/>
    <w:rsid w:val="00FC5DB6"/>
    <w:rsid w:val="00FC6B07"/>
    <w:rsid w:val="00FD0B77"/>
    <w:rsid w:val="00FD1E5A"/>
    <w:rsid w:val="00FD5995"/>
    <w:rsid w:val="00FD65E2"/>
    <w:rsid w:val="00FE017E"/>
    <w:rsid w:val="00FE10E9"/>
    <w:rsid w:val="00FE204D"/>
    <w:rsid w:val="00FE5759"/>
    <w:rsid w:val="00FF06E4"/>
    <w:rsid w:val="00FF3641"/>
    <w:rsid w:val="00FF5896"/>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9246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styleId="Strong">
    <w:name w:val="Strong"/>
    <w:basedOn w:val="DefaultParagraphFont"/>
    <w:uiPriority w:val="22"/>
    <w:qFormat/>
    <w:rsid w:val="00F03B55"/>
    <w:rPr>
      <w:b/>
      <w:bCs/>
    </w:rPr>
  </w:style>
  <w:style w:type="character" w:customStyle="1" w:styleId="Heading1Char">
    <w:name w:val="Heading 1 Char"/>
    <w:basedOn w:val="DefaultParagraphFont"/>
    <w:link w:val="Heading1"/>
    <w:uiPriority w:val="9"/>
    <w:rsid w:val="0069246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11953615">
      <w:bodyDiv w:val="1"/>
      <w:marLeft w:val="0"/>
      <w:marRight w:val="0"/>
      <w:marTop w:val="0"/>
      <w:marBottom w:val="0"/>
      <w:divBdr>
        <w:top w:val="none" w:sz="0" w:space="0" w:color="auto"/>
        <w:left w:val="none" w:sz="0" w:space="0" w:color="auto"/>
        <w:bottom w:val="none" w:sz="0" w:space="0" w:color="auto"/>
        <w:right w:val="none" w:sz="0" w:space="0" w:color="auto"/>
      </w:divBdr>
      <w:divsChild>
        <w:div w:id="255406196">
          <w:marLeft w:val="0"/>
          <w:marRight w:val="0"/>
          <w:marTop w:val="0"/>
          <w:marBottom w:val="0"/>
          <w:divBdr>
            <w:top w:val="none" w:sz="0" w:space="0" w:color="auto"/>
            <w:left w:val="none" w:sz="0" w:space="0" w:color="auto"/>
            <w:bottom w:val="none" w:sz="0" w:space="0" w:color="auto"/>
            <w:right w:val="none" w:sz="0" w:space="0" w:color="auto"/>
          </w:divBdr>
        </w:div>
        <w:div w:id="1894386030">
          <w:marLeft w:val="0"/>
          <w:marRight w:val="0"/>
          <w:marTop w:val="0"/>
          <w:marBottom w:val="0"/>
          <w:divBdr>
            <w:top w:val="none" w:sz="0" w:space="0" w:color="auto"/>
            <w:left w:val="none" w:sz="0" w:space="0" w:color="auto"/>
            <w:bottom w:val="none" w:sz="0" w:space="0" w:color="auto"/>
            <w:right w:val="none" w:sz="0" w:space="0" w:color="auto"/>
          </w:divBdr>
        </w:div>
        <w:div w:id="1188451461">
          <w:marLeft w:val="0"/>
          <w:marRight w:val="0"/>
          <w:marTop w:val="0"/>
          <w:marBottom w:val="0"/>
          <w:divBdr>
            <w:top w:val="none" w:sz="0" w:space="0" w:color="auto"/>
            <w:left w:val="none" w:sz="0" w:space="0" w:color="auto"/>
            <w:bottom w:val="none" w:sz="0" w:space="0" w:color="auto"/>
            <w:right w:val="none" w:sz="0" w:space="0" w:color="auto"/>
          </w:divBdr>
        </w:div>
      </w:divsChild>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65074118">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31608385">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51491216">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05685086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email.constantcontact.com/CEBC-Connection---April-2022.html?soid=1102561683104&amp;aid=b7pXASd55S0"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6244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2022-04-08T18:15:00Z</dcterms:created>
  <dcterms:modified xsi:type="dcterms:W3CDTF">2022-04-08T18:15:00Z</dcterms:modified>
</cp:coreProperties>
</file>