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FDB3" w14:textId="324D30D8" w:rsidR="0029568E" w:rsidRDefault="00573679" w:rsidP="009307D1">
      <w:pPr>
        <w:pStyle w:val="NoSpacing"/>
        <w:ind w:left="2160" w:firstLine="720"/>
        <w:rPr>
          <w:rStyle w:val="Emphasis"/>
          <w:b/>
        </w:rPr>
      </w:pPr>
      <w:r>
        <w:rPr>
          <w:rStyle w:val="Emphasis"/>
          <w:b/>
        </w:rPr>
        <w:t xml:space="preserve">Indiana </w:t>
      </w:r>
      <w:r w:rsidR="0029568E" w:rsidRPr="00835C69">
        <w:rPr>
          <w:rStyle w:val="Emphasis"/>
          <w:b/>
        </w:rPr>
        <w:t>Family Preservation Services</w:t>
      </w:r>
    </w:p>
    <w:p w14:paraId="38D12136" w14:textId="0CC55387" w:rsidR="00E278FE" w:rsidRPr="00835C69" w:rsidRDefault="00E278FE" w:rsidP="00E278FE">
      <w:pPr>
        <w:pStyle w:val="NoSpacing"/>
        <w:jc w:val="center"/>
        <w:rPr>
          <w:rStyle w:val="Emphasis"/>
          <w:b/>
        </w:rPr>
      </w:pPr>
      <w:r w:rsidRPr="00835C69">
        <w:rPr>
          <w:rStyle w:val="Emphasis"/>
          <w:b/>
        </w:rPr>
        <w:t>Agenda and Questions</w:t>
      </w:r>
    </w:p>
    <w:p w14:paraId="60BD9BF2" w14:textId="249018D3" w:rsidR="00EE22F9" w:rsidRPr="0026441D" w:rsidRDefault="00807787" w:rsidP="0026441D">
      <w:pPr>
        <w:pStyle w:val="NoSpacing"/>
        <w:jc w:val="center"/>
        <w:rPr>
          <w:rStyle w:val="Emphasis"/>
          <w:b/>
        </w:rPr>
      </w:pPr>
      <w:r>
        <w:rPr>
          <w:rStyle w:val="Emphasis"/>
          <w:b/>
        </w:rPr>
        <w:t>March 24</w:t>
      </w:r>
      <w:r w:rsidR="0029568E" w:rsidRPr="00835C69">
        <w:rPr>
          <w:rStyle w:val="Emphasis"/>
          <w:b/>
        </w:rPr>
        <w:t>, 202</w:t>
      </w:r>
      <w:r w:rsidR="00123B2D">
        <w:rPr>
          <w:rStyle w:val="Emphasis"/>
          <w:b/>
        </w:rPr>
        <w:t>3</w:t>
      </w:r>
      <w:r w:rsidR="0029568E" w:rsidRPr="00835C69">
        <w:rPr>
          <w:rStyle w:val="Emphasis"/>
          <w:b/>
        </w:rPr>
        <w:t xml:space="preserve"> </w:t>
      </w:r>
    </w:p>
    <w:p w14:paraId="1D3A30B7" w14:textId="77777777" w:rsidR="00EE22F9" w:rsidRDefault="00EE22F9" w:rsidP="003123DC">
      <w:pPr>
        <w:pStyle w:val="NoSpacing"/>
        <w:ind w:left="1080"/>
        <w:rPr>
          <w:rStyle w:val="Emphasis"/>
        </w:rPr>
      </w:pPr>
    </w:p>
    <w:p w14:paraId="2F00B75E" w14:textId="6FFAD096" w:rsidR="003268AE" w:rsidRDefault="00527F3C" w:rsidP="00527F3C">
      <w:pPr>
        <w:pStyle w:val="NoSpacing"/>
        <w:numPr>
          <w:ilvl w:val="0"/>
          <w:numId w:val="1"/>
        </w:numPr>
        <w:rPr>
          <w:rStyle w:val="Emphasis"/>
        </w:rPr>
      </w:pPr>
      <w:r w:rsidRPr="009E4767">
        <w:rPr>
          <w:rStyle w:val="Emphasis"/>
        </w:rPr>
        <w:t>Concrete supports reminder</w:t>
      </w:r>
      <w:r w:rsidR="002B44E4">
        <w:rPr>
          <w:rStyle w:val="Emphasis"/>
        </w:rPr>
        <w:t xml:space="preserve"> and discussion</w:t>
      </w:r>
      <w:r w:rsidRPr="009E4767">
        <w:rPr>
          <w:rStyle w:val="Emphasis"/>
        </w:rPr>
        <w:t>—Please complete this form for any concrete spend, and send to Bridget McIntyre (</w:t>
      </w:r>
      <w:hyperlink r:id="rId7" w:history="1">
        <w:r w:rsidRPr="009E4767">
          <w:rPr>
            <w:rStyle w:val="Hyperlink"/>
            <w:i/>
            <w:iCs/>
          </w:rPr>
          <w:t>Bridget.McIntyre@dcs.in.gov</w:t>
        </w:r>
      </w:hyperlink>
      <w:r w:rsidRPr="009E4767">
        <w:rPr>
          <w:rStyle w:val="Emphasis"/>
        </w:rPr>
        <w:t>) or the Child Welfare Plan (</w:t>
      </w:r>
      <w:hyperlink r:id="rId8" w:history="1">
        <w:r w:rsidRPr="009E4767">
          <w:rPr>
            <w:rStyle w:val="Hyperlink"/>
            <w:i/>
            <w:iCs/>
          </w:rPr>
          <w:t>ChildWelfarePlan@dcs.in.gov</w:t>
        </w:r>
      </w:hyperlink>
      <w:r w:rsidRPr="009E4767">
        <w:rPr>
          <w:rStyle w:val="Emphasis"/>
        </w:rPr>
        <w:t>):</w:t>
      </w:r>
    </w:p>
    <w:p w14:paraId="157583CB" w14:textId="5C6BA6CF" w:rsidR="004779F0" w:rsidRDefault="00527F3C" w:rsidP="009912D9">
      <w:pPr>
        <w:pStyle w:val="NoSpacing"/>
        <w:ind w:left="1080"/>
        <w:rPr>
          <w:rStyle w:val="Emphasis"/>
        </w:rPr>
      </w:pPr>
      <w:r w:rsidRPr="009E4767">
        <w:rPr>
          <w:rStyle w:val="Emphasis"/>
        </w:rPr>
        <w:t xml:space="preserve"> </w:t>
      </w:r>
      <w:hyperlink r:id="rId9" w:history="1">
        <w:r w:rsidR="003268AE" w:rsidRPr="00402068">
          <w:rPr>
            <w:rStyle w:val="Hyperlink"/>
          </w:rPr>
          <w:t>https://www.in.gov/dcs/files/Expense-Tracking-Agencies.xlsx</w:t>
        </w:r>
      </w:hyperlink>
      <w:r w:rsidR="003268AE">
        <w:rPr>
          <w:rStyle w:val="Emphasis"/>
        </w:rPr>
        <w:t xml:space="preserve"> </w:t>
      </w:r>
    </w:p>
    <w:p w14:paraId="28EB343C" w14:textId="750921B3" w:rsidR="00EE22F9" w:rsidRDefault="00EE22F9" w:rsidP="009912D9">
      <w:pPr>
        <w:pStyle w:val="NoSpacing"/>
        <w:ind w:left="1080"/>
        <w:rPr>
          <w:rStyle w:val="Emphasis"/>
        </w:rPr>
      </w:pPr>
    </w:p>
    <w:p w14:paraId="7A5ECC08" w14:textId="4DBDA1ED" w:rsidR="001D5DF5" w:rsidRDefault="001D5DF5" w:rsidP="009912D9">
      <w:pPr>
        <w:pStyle w:val="NoSpacing"/>
        <w:ind w:left="1080"/>
        <w:rPr>
          <w:rStyle w:val="Emphasis"/>
        </w:rPr>
      </w:pPr>
      <w:r w:rsidRPr="006B63A2">
        <w:rPr>
          <w:rStyle w:val="Emphasis"/>
          <w:b/>
          <w:bCs/>
        </w:rPr>
        <w:t xml:space="preserve">Also, as a reminder, the </w:t>
      </w:r>
      <w:r w:rsidR="006614BC" w:rsidRPr="006B63A2">
        <w:rPr>
          <w:rStyle w:val="Emphasis"/>
          <w:b/>
          <w:bCs/>
        </w:rPr>
        <w:t xml:space="preserve">anticipated </w:t>
      </w:r>
      <w:r w:rsidRPr="006B63A2">
        <w:rPr>
          <w:rStyle w:val="Emphasis"/>
          <w:b/>
          <w:bCs/>
        </w:rPr>
        <w:t>cost</w:t>
      </w:r>
      <w:r w:rsidR="006614BC" w:rsidRPr="006B63A2">
        <w:rPr>
          <w:rStyle w:val="Emphasis"/>
          <w:b/>
          <w:bCs/>
        </w:rPr>
        <w:t>s</w:t>
      </w:r>
      <w:r w:rsidRPr="006B63A2">
        <w:rPr>
          <w:rStyle w:val="Emphasis"/>
          <w:b/>
          <w:bCs/>
        </w:rPr>
        <w:t xml:space="preserve"> of concrete supports</w:t>
      </w:r>
      <w:r w:rsidR="006614BC" w:rsidRPr="006B63A2">
        <w:rPr>
          <w:rStyle w:val="Emphasis"/>
          <w:b/>
          <w:bCs/>
        </w:rPr>
        <w:t xml:space="preserve"> were built into the per diem. </w:t>
      </w:r>
      <w:r w:rsidRPr="006B63A2">
        <w:rPr>
          <w:rStyle w:val="Emphasis"/>
          <w:b/>
          <w:bCs/>
        </w:rPr>
        <w:t xml:space="preserve"> </w:t>
      </w:r>
    </w:p>
    <w:p w14:paraId="3620FCD9" w14:textId="2A90E414" w:rsidR="003A334E" w:rsidRDefault="003A334E" w:rsidP="009912D9">
      <w:pPr>
        <w:pStyle w:val="NoSpacing"/>
        <w:ind w:left="1080"/>
        <w:rPr>
          <w:rStyle w:val="Emphasis"/>
        </w:rPr>
      </w:pPr>
    </w:p>
    <w:p w14:paraId="138AA58A" w14:textId="20D6B4DC" w:rsidR="003A334E" w:rsidRDefault="003A334E" w:rsidP="009912D9">
      <w:pPr>
        <w:pStyle w:val="NoSpacing"/>
        <w:ind w:left="1080"/>
        <w:rPr>
          <w:rStyle w:val="Emphasis"/>
        </w:rPr>
      </w:pPr>
      <w:r>
        <w:rPr>
          <w:rStyle w:val="Emphasis"/>
        </w:rPr>
        <w:t>The decision to use concrete supports should also be a team one with good planning</w:t>
      </w:r>
      <w:r w:rsidR="00766393">
        <w:rPr>
          <w:rStyle w:val="Emphasis"/>
        </w:rPr>
        <w:t xml:space="preserve"> to ensure families benefit from the use of concrete supports.</w:t>
      </w:r>
    </w:p>
    <w:p w14:paraId="67E52BDE" w14:textId="5DD0DC95" w:rsidR="002D16E1" w:rsidRDefault="002D16E1" w:rsidP="009912D9">
      <w:pPr>
        <w:pStyle w:val="NoSpacing"/>
        <w:ind w:left="1080"/>
        <w:rPr>
          <w:rStyle w:val="Emphasis"/>
        </w:rPr>
      </w:pPr>
    </w:p>
    <w:p w14:paraId="30AB206A" w14:textId="51149D6C" w:rsidR="002D16E1" w:rsidRPr="002D16E1" w:rsidRDefault="002D16E1" w:rsidP="00EB608F">
      <w:pPr>
        <w:pStyle w:val="NoSpacing"/>
        <w:numPr>
          <w:ilvl w:val="1"/>
          <w:numId w:val="24"/>
        </w:numPr>
        <w:rPr>
          <w:rStyle w:val="Emphasis"/>
          <w:i w:val="0"/>
          <w:iCs w:val="0"/>
        </w:rPr>
      </w:pPr>
      <w:r w:rsidRPr="002D16E1">
        <w:rPr>
          <w:rStyle w:val="Emphasis"/>
          <w:i w:val="0"/>
          <w:iCs w:val="0"/>
        </w:rPr>
        <w:t xml:space="preserve">Discussion around the idea and purpose of concrete supports, </w:t>
      </w:r>
      <w:r>
        <w:rPr>
          <w:rStyle w:val="Emphasis"/>
          <w:i w:val="0"/>
          <w:iCs w:val="0"/>
        </w:rPr>
        <w:t xml:space="preserve">and </w:t>
      </w:r>
      <w:r w:rsidRPr="002D16E1">
        <w:rPr>
          <w:rStyle w:val="Emphasis"/>
          <w:i w:val="0"/>
          <w:iCs w:val="0"/>
        </w:rPr>
        <w:t>how to utilize them</w:t>
      </w:r>
    </w:p>
    <w:p w14:paraId="0AC9FE01" w14:textId="1C91F8FD" w:rsidR="002D16E1" w:rsidRDefault="002D16E1" w:rsidP="002D16E1">
      <w:pPr>
        <w:pStyle w:val="NoSpacing"/>
        <w:numPr>
          <w:ilvl w:val="2"/>
          <w:numId w:val="24"/>
        </w:numPr>
        <w:rPr>
          <w:rStyle w:val="Emphasis"/>
          <w:i w:val="0"/>
          <w:iCs w:val="0"/>
        </w:rPr>
      </w:pPr>
      <w:r>
        <w:rPr>
          <w:rStyle w:val="Emphasis"/>
          <w:i w:val="0"/>
          <w:iCs w:val="0"/>
        </w:rPr>
        <w:t>How do we help families learn about resources</w:t>
      </w:r>
    </w:p>
    <w:p w14:paraId="2709B71C" w14:textId="398AF3CB" w:rsidR="002D16E1" w:rsidRDefault="002D16E1" w:rsidP="002D16E1">
      <w:pPr>
        <w:pStyle w:val="NoSpacing"/>
        <w:numPr>
          <w:ilvl w:val="2"/>
          <w:numId w:val="24"/>
        </w:numPr>
        <w:rPr>
          <w:rStyle w:val="Emphasis"/>
          <w:i w:val="0"/>
          <w:iCs w:val="0"/>
        </w:rPr>
      </w:pPr>
      <w:r>
        <w:rPr>
          <w:rStyle w:val="Emphasis"/>
          <w:i w:val="0"/>
          <w:iCs w:val="0"/>
        </w:rPr>
        <w:t>This can be a protective factor as well</w:t>
      </w:r>
    </w:p>
    <w:p w14:paraId="22B78F5C" w14:textId="6B32E3E2" w:rsidR="002D16E1" w:rsidRDefault="002D16E1" w:rsidP="002D16E1">
      <w:pPr>
        <w:pStyle w:val="NoSpacing"/>
        <w:numPr>
          <w:ilvl w:val="1"/>
          <w:numId w:val="24"/>
        </w:numPr>
        <w:rPr>
          <w:rStyle w:val="Emphasis"/>
          <w:i w:val="0"/>
          <w:iCs w:val="0"/>
        </w:rPr>
      </w:pPr>
      <w:r>
        <w:rPr>
          <w:rStyle w:val="Emphasis"/>
          <w:i w:val="0"/>
          <w:iCs w:val="0"/>
        </w:rPr>
        <w:t>Some families have greater needs than others</w:t>
      </w:r>
    </w:p>
    <w:p w14:paraId="1A5D4F03" w14:textId="719AF67F" w:rsidR="002D16E1" w:rsidRDefault="002D16E1" w:rsidP="002D16E1">
      <w:pPr>
        <w:pStyle w:val="NoSpacing"/>
        <w:numPr>
          <w:ilvl w:val="2"/>
          <w:numId w:val="24"/>
        </w:numPr>
        <w:rPr>
          <w:rStyle w:val="Emphasis"/>
          <w:i w:val="0"/>
          <w:iCs w:val="0"/>
        </w:rPr>
      </w:pPr>
      <w:r>
        <w:rPr>
          <w:rStyle w:val="Emphasis"/>
          <w:i w:val="0"/>
          <w:iCs w:val="0"/>
        </w:rPr>
        <w:t>This is why we need to collect the data – is the per diem amount enough to cover the costs overall, when one family has a great need</w:t>
      </w:r>
    </w:p>
    <w:p w14:paraId="60EF50E8" w14:textId="448B71C0" w:rsidR="002D16E1" w:rsidRDefault="002D16E1" w:rsidP="002D16E1">
      <w:pPr>
        <w:pStyle w:val="NoSpacing"/>
        <w:numPr>
          <w:ilvl w:val="1"/>
          <w:numId w:val="24"/>
        </w:numPr>
        <w:rPr>
          <w:rStyle w:val="Emphasis"/>
          <w:i w:val="0"/>
          <w:iCs w:val="0"/>
        </w:rPr>
      </w:pPr>
      <w:r>
        <w:rPr>
          <w:rStyle w:val="Emphasis"/>
          <w:i w:val="0"/>
          <w:iCs w:val="0"/>
        </w:rPr>
        <w:t>We want to be careful that concrete supports are not overutilized, which is why we encourage a team decision</w:t>
      </w:r>
    </w:p>
    <w:p w14:paraId="34979A4F" w14:textId="531B9B57" w:rsidR="002D16E1" w:rsidRDefault="002D16E1" w:rsidP="002D16E1">
      <w:pPr>
        <w:pStyle w:val="NoSpacing"/>
        <w:numPr>
          <w:ilvl w:val="1"/>
          <w:numId w:val="24"/>
        </w:numPr>
        <w:rPr>
          <w:rStyle w:val="Emphasis"/>
          <w:i w:val="0"/>
          <w:iCs w:val="0"/>
        </w:rPr>
      </w:pPr>
      <w:r>
        <w:rPr>
          <w:rStyle w:val="Emphasis"/>
          <w:i w:val="0"/>
          <w:iCs w:val="0"/>
        </w:rPr>
        <w:t>Overall, use of concrete supports is less than we originally expected</w:t>
      </w:r>
    </w:p>
    <w:p w14:paraId="65232D33" w14:textId="205C66E9" w:rsidR="002D16E1" w:rsidRDefault="002D16E1" w:rsidP="002D16E1">
      <w:pPr>
        <w:pStyle w:val="NoSpacing"/>
        <w:numPr>
          <w:ilvl w:val="1"/>
          <w:numId w:val="24"/>
        </w:numPr>
        <w:rPr>
          <w:rStyle w:val="Emphasis"/>
          <w:i w:val="0"/>
          <w:iCs w:val="0"/>
        </w:rPr>
      </w:pPr>
      <w:r>
        <w:rPr>
          <w:rStyle w:val="Emphasis"/>
          <w:i w:val="0"/>
          <w:iCs w:val="0"/>
        </w:rPr>
        <w:t>As a team, be thinking about how the family can be successful long term – providers cannot write checks monthly, without a plan</w:t>
      </w:r>
    </w:p>
    <w:p w14:paraId="13E4B56A" w14:textId="351D9B7B" w:rsidR="002D16E1" w:rsidRDefault="002D16E1" w:rsidP="002D16E1">
      <w:pPr>
        <w:pStyle w:val="NoSpacing"/>
        <w:numPr>
          <w:ilvl w:val="2"/>
          <w:numId w:val="24"/>
        </w:numPr>
        <w:rPr>
          <w:rStyle w:val="Emphasis"/>
          <w:i w:val="0"/>
          <w:iCs w:val="0"/>
        </w:rPr>
      </w:pPr>
      <w:r>
        <w:rPr>
          <w:rStyle w:val="Emphasis"/>
          <w:i w:val="0"/>
          <w:iCs w:val="0"/>
        </w:rPr>
        <w:t>Budget with families</w:t>
      </w:r>
      <w:r w:rsidR="00D91585">
        <w:rPr>
          <w:rStyle w:val="Emphasis"/>
          <w:i w:val="0"/>
          <w:iCs w:val="0"/>
        </w:rPr>
        <w:t xml:space="preserve"> early in the case/referral</w:t>
      </w:r>
    </w:p>
    <w:p w14:paraId="4BE281F1" w14:textId="38EE952D" w:rsidR="00D91585" w:rsidRDefault="00D91585" w:rsidP="00D91585">
      <w:pPr>
        <w:pStyle w:val="NoSpacing"/>
        <w:numPr>
          <w:ilvl w:val="3"/>
          <w:numId w:val="24"/>
        </w:numPr>
        <w:rPr>
          <w:rStyle w:val="Emphasis"/>
          <w:i w:val="0"/>
          <w:iCs w:val="0"/>
        </w:rPr>
      </w:pPr>
      <w:r>
        <w:rPr>
          <w:rStyle w:val="Emphasis"/>
          <w:i w:val="0"/>
          <w:iCs w:val="0"/>
        </w:rPr>
        <w:t>An example is that the provider may need to help with a deposit/first month’s rent, but the family needs to have room in their budget to pay monthly rent</w:t>
      </w:r>
    </w:p>
    <w:p w14:paraId="33DDC1BB" w14:textId="46299EB4" w:rsidR="00D91585" w:rsidRDefault="00D91585" w:rsidP="00D91585">
      <w:pPr>
        <w:pStyle w:val="NoSpacing"/>
        <w:numPr>
          <w:ilvl w:val="3"/>
          <w:numId w:val="24"/>
        </w:numPr>
        <w:rPr>
          <w:rStyle w:val="Emphasis"/>
          <w:i w:val="0"/>
          <w:iCs w:val="0"/>
        </w:rPr>
      </w:pPr>
      <w:r>
        <w:rPr>
          <w:rStyle w:val="Emphasis"/>
          <w:i w:val="0"/>
          <w:iCs w:val="0"/>
        </w:rPr>
        <w:t>If the rent doesn’t fit in the family’s budget, this needs to be discussed as a team so the provider is not expected to continue to pay rent</w:t>
      </w:r>
    </w:p>
    <w:p w14:paraId="35C8E64B" w14:textId="3B2382A2" w:rsidR="002D16E1" w:rsidRDefault="002D16E1" w:rsidP="002D16E1">
      <w:pPr>
        <w:pStyle w:val="NoSpacing"/>
        <w:numPr>
          <w:ilvl w:val="2"/>
          <w:numId w:val="24"/>
        </w:numPr>
        <w:rPr>
          <w:rStyle w:val="Emphasis"/>
          <w:i w:val="0"/>
          <w:iCs w:val="0"/>
        </w:rPr>
      </w:pPr>
      <w:r>
        <w:rPr>
          <w:rStyle w:val="Emphasis"/>
          <w:i w:val="0"/>
          <w:iCs w:val="0"/>
        </w:rPr>
        <w:t>Help families understand where to go for help beyond the DCS case and provider support</w:t>
      </w:r>
    </w:p>
    <w:p w14:paraId="5C574423" w14:textId="0A4E8A64" w:rsidR="002D16E1" w:rsidRDefault="002D16E1" w:rsidP="002D16E1">
      <w:pPr>
        <w:pStyle w:val="NoSpacing"/>
        <w:numPr>
          <w:ilvl w:val="2"/>
          <w:numId w:val="24"/>
        </w:numPr>
        <w:rPr>
          <w:rStyle w:val="Emphasis"/>
          <w:i w:val="0"/>
          <w:iCs w:val="0"/>
        </w:rPr>
      </w:pPr>
      <w:r>
        <w:rPr>
          <w:rStyle w:val="Emphasis"/>
          <w:i w:val="0"/>
          <w:iCs w:val="0"/>
        </w:rPr>
        <w:t xml:space="preserve">Plan ahead for emergencies, holidays, time off work, etc. </w:t>
      </w:r>
    </w:p>
    <w:p w14:paraId="021FE703" w14:textId="45BA3F26" w:rsidR="002D16E1" w:rsidRDefault="002D16E1" w:rsidP="002D16E1">
      <w:pPr>
        <w:pStyle w:val="NoSpacing"/>
        <w:numPr>
          <w:ilvl w:val="1"/>
          <w:numId w:val="24"/>
        </w:numPr>
        <w:rPr>
          <w:rStyle w:val="Emphasis"/>
          <w:i w:val="0"/>
          <w:iCs w:val="0"/>
        </w:rPr>
      </w:pPr>
      <w:r>
        <w:rPr>
          <w:rStyle w:val="Emphasis"/>
          <w:i w:val="0"/>
          <w:iCs w:val="0"/>
        </w:rPr>
        <w:t xml:space="preserve">Remember, concrete supports are to be utilized to prevent removal of children from the home if supports are not available. </w:t>
      </w:r>
    </w:p>
    <w:p w14:paraId="151573E4" w14:textId="304D5BB3" w:rsidR="00D91585" w:rsidRDefault="00D91585" w:rsidP="00D91585">
      <w:pPr>
        <w:pStyle w:val="NoSpacing"/>
        <w:numPr>
          <w:ilvl w:val="2"/>
          <w:numId w:val="24"/>
        </w:numPr>
        <w:rPr>
          <w:rStyle w:val="Emphasis"/>
          <w:i w:val="0"/>
          <w:iCs w:val="0"/>
        </w:rPr>
      </w:pPr>
      <w:r>
        <w:rPr>
          <w:rStyle w:val="Emphasis"/>
          <w:i w:val="0"/>
          <w:iCs w:val="0"/>
        </w:rPr>
        <w:t>If DCS knows of a need early in the case, this needs to be disclosed to the provider – our team will continue to remind FCMs of this when we meet with them</w:t>
      </w:r>
    </w:p>
    <w:p w14:paraId="2866268F" w14:textId="2DD70B09" w:rsidR="00D91585" w:rsidRDefault="00D91585" w:rsidP="00D91585">
      <w:pPr>
        <w:pStyle w:val="NoSpacing"/>
        <w:numPr>
          <w:ilvl w:val="2"/>
          <w:numId w:val="24"/>
        </w:numPr>
        <w:rPr>
          <w:rStyle w:val="Emphasis"/>
          <w:i w:val="0"/>
          <w:iCs w:val="0"/>
        </w:rPr>
      </w:pPr>
      <w:r>
        <w:rPr>
          <w:rStyle w:val="Emphasis"/>
          <w:i w:val="0"/>
          <w:iCs w:val="0"/>
        </w:rPr>
        <w:t>In some instances, these cases are very new and DCS may not know all the needs of the family</w:t>
      </w:r>
    </w:p>
    <w:p w14:paraId="0F2F4B0B" w14:textId="3ECC8877" w:rsidR="002D16E1" w:rsidRDefault="002D16E1" w:rsidP="002D16E1">
      <w:pPr>
        <w:pStyle w:val="NoSpacing"/>
        <w:numPr>
          <w:ilvl w:val="1"/>
          <w:numId w:val="24"/>
        </w:numPr>
        <w:rPr>
          <w:rStyle w:val="Emphasis"/>
          <w:i w:val="0"/>
          <w:iCs w:val="0"/>
        </w:rPr>
      </w:pPr>
      <w:r>
        <w:rPr>
          <w:rStyle w:val="Emphasis"/>
          <w:i w:val="0"/>
          <w:iCs w:val="0"/>
        </w:rPr>
        <w:lastRenderedPageBreak/>
        <w:t>Providers reporting that historically, there were pandemic resources available and those are going away</w:t>
      </w:r>
    </w:p>
    <w:p w14:paraId="479C0AB5" w14:textId="11674567" w:rsidR="002D16E1" w:rsidRDefault="002D16E1" w:rsidP="002D16E1">
      <w:pPr>
        <w:pStyle w:val="NoSpacing"/>
        <w:numPr>
          <w:ilvl w:val="2"/>
          <w:numId w:val="24"/>
        </w:numPr>
        <w:rPr>
          <w:rStyle w:val="Emphasis"/>
          <w:i w:val="0"/>
          <w:iCs w:val="0"/>
        </w:rPr>
      </w:pPr>
      <w:r>
        <w:rPr>
          <w:rStyle w:val="Emphasis"/>
          <w:i w:val="0"/>
          <w:iCs w:val="0"/>
        </w:rPr>
        <w:t>This results in increased utilization of concrete spending</w:t>
      </w:r>
    </w:p>
    <w:p w14:paraId="41DE37B7" w14:textId="342E38F7" w:rsidR="002D16E1" w:rsidRDefault="002D16E1" w:rsidP="002D16E1">
      <w:pPr>
        <w:pStyle w:val="NoSpacing"/>
        <w:numPr>
          <w:ilvl w:val="2"/>
          <w:numId w:val="24"/>
        </w:numPr>
        <w:rPr>
          <w:rStyle w:val="Emphasis"/>
          <w:i w:val="0"/>
          <w:iCs w:val="0"/>
        </w:rPr>
      </w:pPr>
      <w:r>
        <w:rPr>
          <w:rStyle w:val="Emphasis"/>
          <w:i w:val="0"/>
          <w:iCs w:val="0"/>
        </w:rPr>
        <w:t>May result in increased need – data will show us that</w:t>
      </w:r>
    </w:p>
    <w:p w14:paraId="6C4C1D97" w14:textId="6B2D2F40" w:rsidR="002D16E1" w:rsidRDefault="002D16E1" w:rsidP="002D16E1">
      <w:pPr>
        <w:pStyle w:val="NoSpacing"/>
        <w:numPr>
          <w:ilvl w:val="2"/>
          <w:numId w:val="24"/>
        </w:numPr>
        <w:rPr>
          <w:rStyle w:val="Emphasis"/>
          <w:i w:val="0"/>
          <w:iCs w:val="0"/>
        </w:rPr>
      </w:pPr>
      <w:r>
        <w:rPr>
          <w:rStyle w:val="Emphasis"/>
          <w:i w:val="0"/>
          <w:iCs w:val="0"/>
        </w:rPr>
        <w:t>Rate was established pre-COVID, so this should be accounted for</w:t>
      </w:r>
    </w:p>
    <w:p w14:paraId="3F7A9DA4" w14:textId="764189BF" w:rsidR="002D16E1" w:rsidRDefault="00D91585" w:rsidP="002D16E1">
      <w:pPr>
        <w:pStyle w:val="NoSpacing"/>
        <w:numPr>
          <w:ilvl w:val="1"/>
          <w:numId w:val="24"/>
        </w:numPr>
        <w:rPr>
          <w:rStyle w:val="Emphasis"/>
          <w:i w:val="0"/>
          <w:iCs w:val="0"/>
        </w:rPr>
      </w:pPr>
      <w:r>
        <w:rPr>
          <w:rStyle w:val="Emphasis"/>
          <w:i w:val="0"/>
          <w:iCs w:val="0"/>
        </w:rPr>
        <w:t>Providers are concerned that if they are a smaller agency with fewer referrals, then they have one high needs family, they are not able to recover funds from the per diem of other referrals</w:t>
      </w:r>
    </w:p>
    <w:p w14:paraId="4B4E6676" w14:textId="4E7BE0B4" w:rsidR="00FE28B9" w:rsidRDefault="00FE28B9" w:rsidP="002D16E1">
      <w:pPr>
        <w:pStyle w:val="NoSpacing"/>
        <w:numPr>
          <w:ilvl w:val="1"/>
          <w:numId w:val="24"/>
        </w:numPr>
        <w:rPr>
          <w:rStyle w:val="Emphasis"/>
          <w:i w:val="0"/>
          <w:iCs w:val="0"/>
        </w:rPr>
      </w:pPr>
      <w:r>
        <w:rPr>
          <w:rStyle w:val="Emphasis"/>
          <w:i w:val="0"/>
          <w:iCs w:val="0"/>
        </w:rPr>
        <w:t>Providers are not expected to ‘blindly’ or automatically utilize concrete expenses</w:t>
      </w:r>
    </w:p>
    <w:p w14:paraId="016849A3" w14:textId="472FDAB7" w:rsidR="00FE28B9" w:rsidRDefault="00FE28B9" w:rsidP="00FE28B9">
      <w:pPr>
        <w:pStyle w:val="NoSpacing"/>
        <w:numPr>
          <w:ilvl w:val="2"/>
          <w:numId w:val="24"/>
        </w:numPr>
        <w:rPr>
          <w:rStyle w:val="Emphasis"/>
          <w:i w:val="0"/>
          <w:iCs w:val="0"/>
        </w:rPr>
      </w:pPr>
      <w:r>
        <w:rPr>
          <w:rStyle w:val="Emphasis"/>
          <w:i w:val="0"/>
          <w:iCs w:val="0"/>
        </w:rPr>
        <w:t>FCMs are instructed that they should communicate separately with the provider regarding the need, consequences, and long term plans</w:t>
      </w:r>
    </w:p>
    <w:p w14:paraId="11E666DD" w14:textId="2E168048" w:rsidR="00FE28B9" w:rsidRDefault="00FE28B9" w:rsidP="00FE28B9">
      <w:pPr>
        <w:pStyle w:val="NoSpacing"/>
        <w:numPr>
          <w:ilvl w:val="2"/>
          <w:numId w:val="24"/>
        </w:numPr>
        <w:rPr>
          <w:rStyle w:val="Emphasis"/>
          <w:i w:val="0"/>
          <w:iCs w:val="0"/>
        </w:rPr>
      </w:pPr>
      <w:r>
        <w:rPr>
          <w:rStyle w:val="Emphasis"/>
          <w:i w:val="0"/>
          <w:iCs w:val="0"/>
        </w:rPr>
        <w:t>The model is to address concrete supports in times of need, this is not intended to be a ‘pot of money’ available to families</w:t>
      </w:r>
    </w:p>
    <w:p w14:paraId="304409B2" w14:textId="2EB809FA" w:rsidR="00FE28B9" w:rsidRPr="002D16E1" w:rsidRDefault="00FE28B9" w:rsidP="00FE28B9">
      <w:pPr>
        <w:pStyle w:val="NoSpacing"/>
        <w:numPr>
          <w:ilvl w:val="2"/>
          <w:numId w:val="24"/>
        </w:numPr>
        <w:rPr>
          <w:rStyle w:val="Emphasis"/>
          <w:i w:val="0"/>
          <w:iCs w:val="0"/>
        </w:rPr>
      </w:pPr>
      <w:r>
        <w:rPr>
          <w:rStyle w:val="Emphasis"/>
          <w:i w:val="0"/>
          <w:iCs w:val="0"/>
        </w:rPr>
        <w:t>Providers can also review service standards with FCMs and the team to better understand what is expected</w:t>
      </w:r>
    </w:p>
    <w:p w14:paraId="5FE6C417" w14:textId="623F9DE3" w:rsidR="00266670" w:rsidRDefault="00266670" w:rsidP="000251B5">
      <w:pPr>
        <w:pStyle w:val="NoSpacing"/>
        <w:rPr>
          <w:rStyle w:val="Emphasis"/>
        </w:rPr>
      </w:pPr>
    </w:p>
    <w:p w14:paraId="3D99013B" w14:textId="77777777" w:rsidR="00EE22F9" w:rsidRDefault="00EE22F9" w:rsidP="00266670">
      <w:pPr>
        <w:pStyle w:val="NoSpacing"/>
        <w:ind w:left="1080"/>
        <w:rPr>
          <w:rStyle w:val="Emphasis"/>
        </w:rPr>
      </w:pPr>
    </w:p>
    <w:p w14:paraId="6A20CCAB" w14:textId="77777777" w:rsidR="00F417AB" w:rsidRDefault="000359A8" w:rsidP="002A422A">
      <w:pPr>
        <w:pStyle w:val="NoSpacing"/>
        <w:numPr>
          <w:ilvl w:val="0"/>
          <w:numId w:val="1"/>
        </w:numPr>
        <w:rPr>
          <w:rStyle w:val="Emphasis"/>
        </w:rPr>
      </w:pPr>
      <w:r>
        <w:rPr>
          <w:rStyle w:val="Emphasis"/>
        </w:rPr>
        <w:t xml:space="preserve">Initial INFPS evaluation has been published, and can be found in the Child Abuse and Neglect journal here: </w:t>
      </w:r>
      <w:hyperlink r:id="rId10" w:history="1">
        <w:r w:rsidR="00212A16" w:rsidRPr="004A3024">
          <w:rPr>
            <w:rStyle w:val="Hyperlink"/>
          </w:rPr>
          <w:t>https://www.sciencedirect.com/science/article/pii/S0145213423001175</w:t>
        </w:r>
      </w:hyperlink>
      <w:r w:rsidR="00212A16">
        <w:rPr>
          <w:rStyle w:val="Emphasis"/>
        </w:rPr>
        <w:t xml:space="preserve"> </w:t>
      </w:r>
    </w:p>
    <w:p w14:paraId="7E37F621" w14:textId="59F53650" w:rsidR="00C32823" w:rsidRDefault="00C32823" w:rsidP="00F417AB">
      <w:pPr>
        <w:pStyle w:val="NoSpacing"/>
        <w:ind w:left="1080"/>
        <w:rPr>
          <w:rStyle w:val="Emphasis"/>
        </w:rPr>
      </w:pPr>
    </w:p>
    <w:p w14:paraId="2900052B" w14:textId="4ECDB8C3" w:rsidR="00F417AB" w:rsidRDefault="00F417AB" w:rsidP="002A422A">
      <w:pPr>
        <w:pStyle w:val="NoSpacing"/>
        <w:numPr>
          <w:ilvl w:val="0"/>
          <w:numId w:val="1"/>
        </w:numPr>
        <w:rPr>
          <w:rStyle w:val="Emphasis"/>
        </w:rPr>
      </w:pPr>
      <w:r>
        <w:rPr>
          <w:rStyle w:val="Emphasis"/>
        </w:rPr>
        <w:t xml:space="preserve">Brian Goodwin </w:t>
      </w:r>
      <w:r w:rsidR="00741EBD">
        <w:rPr>
          <w:rStyle w:val="Emphasis"/>
        </w:rPr>
        <w:t xml:space="preserve">and Aubrey Kearney </w:t>
      </w:r>
      <w:r>
        <w:rPr>
          <w:rStyle w:val="Emphasis"/>
        </w:rPr>
        <w:t>to talk about the current evaluation and round of surveys.</w:t>
      </w:r>
    </w:p>
    <w:p w14:paraId="438C8373" w14:textId="77777777" w:rsidR="006C7207" w:rsidRDefault="006C7207" w:rsidP="006C7207">
      <w:pPr>
        <w:pStyle w:val="ListParagraph"/>
        <w:rPr>
          <w:rStyle w:val="Emphasis"/>
        </w:rPr>
      </w:pPr>
    </w:p>
    <w:p w14:paraId="4535FF36" w14:textId="6580A769" w:rsidR="006C7207" w:rsidRPr="006C7207" w:rsidRDefault="006C7207" w:rsidP="006C7207">
      <w:pPr>
        <w:pStyle w:val="NoSpacing"/>
        <w:numPr>
          <w:ilvl w:val="1"/>
          <w:numId w:val="1"/>
        </w:numPr>
        <w:rPr>
          <w:rStyle w:val="Emphasis"/>
        </w:rPr>
      </w:pPr>
      <w:r>
        <w:rPr>
          <w:rStyle w:val="Emphasis"/>
          <w:i w:val="0"/>
          <w:iCs w:val="0"/>
        </w:rPr>
        <w:t xml:space="preserve">New evaluation has started, similar to last one but we’re looking at a new population – specifically families who have no prior involvement with DCS </w:t>
      </w:r>
    </w:p>
    <w:p w14:paraId="13A341E3" w14:textId="1C3AE401" w:rsidR="006C7207" w:rsidRPr="006C7207" w:rsidRDefault="006C7207" w:rsidP="006C7207">
      <w:pPr>
        <w:pStyle w:val="NoSpacing"/>
        <w:numPr>
          <w:ilvl w:val="1"/>
          <w:numId w:val="1"/>
        </w:numPr>
        <w:rPr>
          <w:rStyle w:val="Emphasis"/>
        </w:rPr>
      </w:pPr>
      <w:r>
        <w:rPr>
          <w:rStyle w:val="Emphasis"/>
          <w:i w:val="0"/>
          <w:iCs w:val="0"/>
        </w:rPr>
        <w:t>Have already reached out to various providers – it is difficult to predict how many families we will have, or to which agencies.  You will be contacted as necessary</w:t>
      </w:r>
    </w:p>
    <w:p w14:paraId="0C0DFEFC" w14:textId="3B10B0B2" w:rsidR="006C7207" w:rsidRPr="006C7207" w:rsidRDefault="006C7207" w:rsidP="006C7207">
      <w:pPr>
        <w:pStyle w:val="NoSpacing"/>
        <w:numPr>
          <w:ilvl w:val="2"/>
          <w:numId w:val="1"/>
        </w:numPr>
        <w:rPr>
          <w:rStyle w:val="Emphasis"/>
        </w:rPr>
      </w:pPr>
      <w:r>
        <w:rPr>
          <w:rStyle w:val="Emphasis"/>
          <w:i w:val="0"/>
          <w:iCs w:val="0"/>
        </w:rPr>
        <w:t>Child, case, referral information</w:t>
      </w:r>
    </w:p>
    <w:p w14:paraId="1A49C645" w14:textId="3C33461B" w:rsidR="006C7207" w:rsidRPr="006C7207" w:rsidRDefault="006C7207" w:rsidP="006C7207">
      <w:pPr>
        <w:pStyle w:val="NoSpacing"/>
        <w:numPr>
          <w:ilvl w:val="2"/>
          <w:numId w:val="1"/>
        </w:numPr>
        <w:rPr>
          <w:rStyle w:val="Emphasis"/>
        </w:rPr>
      </w:pPr>
      <w:r>
        <w:rPr>
          <w:rStyle w:val="Emphasis"/>
          <w:i w:val="0"/>
          <w:iCs w:val="0"/>
        </w:rPr>
        <w:t xml:space="preserve">Are you providing concrete supports, connecting to community resources, what EBPs are you using, etc. </w:t>
      </w:r>
    </w:p>
    <w:p w14:paraId="16154963" w14:textId="29C763CE" w:rsidR="006C7207" w:rsidRPr="006C7207" w:rsidRDefault="006C7207" w:rsidP="006C7207">
      <w:pPr>
        <w:pStyle w:val="NoSpacing"/>
        <w:numPr>
          <w:ilvl w:val="2"/>
          <w:numId w:val="1"/>
        </w:numPr>
        <w:rPr>
          <w:rStyle w:val="Emphasis"/>
        </w:rPr>
      </w:pPr>
      <w:r>
        <w:rPr>
          <w:rStyle w:val="Emphasis"/>
          <w:i w:val="0"/>
          <w:iCs w:val="0"/>
        </w:rPr>
        <w:t xml:space="preserve">Do not be concerned if you have not been contacted – you </w:t>
      </w:r>
      <w:proofErr w:type="spellStart"/>
      <w:r>
        <w:rPr>
          <w:rStyle w:val="Emphasis"/>
          <w:i w:val="0"/>
          <w:iCs w:val="0"/>
        </w:rPr>
        <w:t>many</w:t>
      </w:r>
      <w:proofErr w:type="spellEnd"/>
      <w:r>
        <w:rPr>
          <w:rStyle w:val="Emphasis"/>
          <w:i w:val="0"/>
          <w:iCs w:val="0"/>
        </w:rPr>
        <w:t xml:space="preserve"> not have a family being surveyed</w:t>
      </w:r>
    </w:p>
    <w:p w14:paraId="614C99F2" w14:textId="3C09606C" w:rsidR="006C7207" w:rsidRDefault="006C7207" w:rsidP="006C7207">
      <w:pPr>
        <w:pStyle w:val="NoSpacing"/>
        <w:numPr>
          <w:ilvl w:val="2"/>
          <w:numId w:val="1"/>
        </w:numPr>
        <w:rPr>
          <w:rStyle w:val="Emphasis"/>
        </w:rPr>
      </w:pPr>
      <w:r>
        <w:rPr>
          <w:rStyle w:val="Emphasis"/>
          <w:i w:val="0"/>
          <w:iCs w:val="0"/>
        </w:rPr>
        <w:t xml:space="preserve">Email </w:t>
      </w:r>
      <w:hyperlink r:id="rId11" w:history="1">
        <w:r w:rsidRPr="00C05426">
          <w:rPr>
            <w:rStyle w:val="Hyperlink"/>
          </w:rPr>
          <w:t>brian.goodwin@dcs.in.gov</w:t>
        </w:r>
      </w:hyperlink>
      <w:r>
        <w:rPr>
          <w:rStyle w:val="Emphasis"/>
          <w:i w:val="0"/>
          <w:iCs w:val="0"/>
        </w:rPr>
        <w:t xml:space="preserve"> with any questions related to the survey</w:t>
      </w:r>
    </w:p>
    <w:p w14:paraId="4349CB8D" w14:textId="24491FF0" w:rsidR="00777239" w:rsidRDefault="00777239" w:rsidP="00777239">
      <w:pPr>
        <w:pStyle w:val="NoSpacing"/>
        <w:ind w:left="1080"/>
        <w:rPr>
          <w:rStyle w:val="Emphasis"/>
        </w:rPr>
      </w:pPr>
    </w:p>
    <w:p w14:paraId="245B09B0" w14:textId="77777777" w:rsidR="00E81A6B" w:rsidRDefault="00E81A6B" w:rsidP="00777239">
      <w:pPr>
        <w:pStyle w:val="NoSpacing"/>
        <w:ind w:left="1080"/>
        <w:rPr>
          <w:rStyle w:val="Emphasis"/>
        </w:rPr>
      </w:pPr>
    </w:p>
    <w:p w14:paraId="187EE6FB" w14:textId="4EC4D49E" w:rsidR="00777239" w:rsidRDefault="00AA2904" w:rsidP="00777239">
      <w:pPr>
        <w:pStyle w:val="ListParagraph"/>
        <w:numPr>
          <w:ilvl w:val="0"/>
          <w:numId w:val="1"/>
        </w:numPr>
        <w:rPr>
          <w:i/>
          <w:iCs/>
        </w:rPr>
      </w:pPr>
      <w:r>
        <w:rPr>
          <w:i/>
          <w:iCs/>
        </w:rPr>
        <w:t>Provider documentation examples</w:t>
      </w:r>
      <w:r w:rsidR="00CD02E8">
        <w:rPr>
          <w:i/>
          <w:iCs/>
        </w:rPr>
        <w:t xml:space="preserve"> to review.</w:t>
      </w:r>
      <w:r w:rsidR="00C56583">
        <w:rPr>
          <w:i/>
          <w:iCs/>
        </w:rPr>
        <w:t xml:space="preserve"> </w:t>
      </w:r>
    </w:p>
    <w:p w14:paraId="25E270D3" w14:textId="3B0BF007" w:rsidR="006C7207" w:rsidRPr="006C7207" w:rsidRDefault="006C7207" w:rsidP="006C7207">
      <w:pPr>
        <w:pStyle w:val="ListParagraph"/>
        <w:numPr>
          <w:ilvl w:val="1"/>
          <w:numId w:val="1"/>
        </w:numPr>
        <w:rPr>
          <w:i/>
          <w:iCs/>
        </w:rPr>
      </w:pPr>
      <w:r>
        <w:t>Examples include providers who indicate what assessments they have completed, which EBPs they use, details of every contact, and notes of each safety check</w:t>
      </w:r>
    </w:p>
    <w:p w14:paraId="54040333" w14:textId="491986AC" w:rsidR="006C7207" w:rsidRPr="00B52C28" w:rsidRDefault="006C7207" w:rsidP="006C7207">
      <w:pPr>
        <w:pStyle w:val="ListParagraph"/>
        <w:numPr>
          <w:ilvl w:val="1"/>
          <w:numId w:val="1"/>
        </w:numPr>
        <w:rPr>
          <w:i/>
          <w:iCs/>
        </w:rPr>
      </w:pPr>
      <w:r>
        <w:t>Noting contacts stands out with FCMs who are looking for services with multiple check-ins</w:t>
      </w:r>
    </w:p>
    <w:p w14:paraId="7350475A" w14:textId="1AE0D0FF" w:rsidR="00B52C28" w:rsidRPr="00B52C28" w:rsidRDefault="00B52C28" w:rsidP="006C7207">
      <w:pPr>
        <w:pStyle w:val="ListParagraph"/>
        <w:numPr>
          <w:ilvl w:val="1"/>
          <w:numId w:val="1"/>
        </w:numPr>
        <w:rPr>
          <w:i/>
          <w:iCs/>
        </w:rPr>
      </w:pPr>
      <w:r>
        <w:t xml:space="preserve">Note your EBPs, not necessarily ‘other’ DCS services such as HBCW, HBT, etc. The service you are providing is Family Preservation, rather than other traditional DCS service standards </w:t>
      </w:r>
    </w:p>
    <w:p w14:paraId="3DBE83C7" w14:textId="3C4435DD" w:rsidR="00B52C28" w:rsidRPr="00FA67B1" w:rsidRDefault="00B52C28" w:rsidP="006C7207">
      <w:pPr>
        <w:pStyle w:val="ListParagraph"/>
        <w:numPr>
          <w:ilvl w:val="1"/>
          <w:numId w:val="1"/>
        </w:numPr>
        <w:rPr>
          <w:i/>
          <w:iCs/>
        </w:rPr>
      </w:pPr>
      <w:r>
        <w:t>Communicate concerns to DCS via appropriate chain</w:t>
      </w:r>
    </w:p>
    <w:p w14:paraId="1FD330F6" w14:textId="0B0EB0F7" w:rsidR="00FA67B1" w:rsidRPr="006C7207" w:rsidRDefault="00FA67B1" w:rsidP="006C7207">
      <w:pPr>
        <w:pStyle w:val="ListParagraph"/>
        <w:numPr>
          <w:ilvl w:val="1"/>
          <w:numId w:val="1"/>
        </w:numPr>
        <w:rPr>
          <w:i/>
          <w:iCs/>
        </w:rPr>
      </w:pPr>
      <w:r>
        <w:lastRenderedPageBreak/>
        <w:t>Address presenting problems – and how your agency is addressing them</w:t>
      </w:r>
    </w:p>
    <w:p w14:paraId="29DF46EF" w14:textId="0822CD1A" w:rsidR="00657332" w:rsidRDefault="00657332" w:rsidP="00657332">
      <w:pPr>
        <w:rPr>
          <w:i/>
          <w:iCs/>
        </w:rPr>
      </w:pPr>
    </w:p>
    <w:p w14:paraId="3A231538" w14:textId="1F317D0C" w:rsidR="00657332" w:rsidRPr="00657332" w:rsidRDefault="00657332" w:rsidP="00657332">
      <w:pPr>
        <w:pStyle w:val="ListParagraph"/>
        <w:numPr>
          <w:ilvl w:val="0"/>
          <w:numId w:val="1"/>
        </w:numPr>
        <w:rPr>
          <w:i/>
          <w:iCs/>
        </w:rPr>
      </w:pPr>
      <w:r>
        <w:rPr>
          <w:i/>
          <w:iCs/>
        </w:rPr>
        <w:t xml:space="preserve">Federal Health Emergency is ending, and this will impact Medicaid for kids and families who have Medicaid as their insurance. For a detailed explanation, see: </w:t>
      </w:r>
      <w:hyperlink r:id="rId12" w:history="1">
        <w:r>
          <w:rPr>
            <w:rStyle w:val="Hyperlink"/>
          </w:rPr>
          <w:t>Indiana Medicaid: Members: How a return to normal will impact some Indiana Medicaid members</w:t>
        </w:r>
      </w:hyperlink>
      <w:r>
        <w:t xml:space="preserve"> </w:t>
      </w:r>
    </w:p>
    <w:p w14:paraId="34B9E693" w14:textId="77777777" w:rsidR="00777239" w:rsidRDefault="00777239" w:rsidP="00777239">
      <w:pPr>
        <w:pStyle w:val="ListParagraph"/>
        <w:ind w:left="1080"/>
        <w:rPr>
          <w:i/>
          <w:iCs/>
        </w:rPr>
      </w:pPr>
    </w:p>
    <w:p w14:paraId="2C7734F9" w14:textId="77777777" w:rsidR="00777239" w:rsidRDefault="00777239" w:rsidP="00AB2D71">
      <w:pPr>
        <w:pStyle w:val="NoSpacing"/>
        <w:rPr>
          <w:rStyle w:val="Emphasis"/>
        </w:rPr>
      </w:pPr>
    </w:p>
    <w:p w14:paraId="0B2C5B99" w14:textId="5AC01D49" w:rsidR="0051338F" w:rsidRDefault="0051338F" w:rsidP="0051338F">
      <w:pPr>
        <w:pStyle w:val="ListParagraph"/>
        <w:numPr>
          <w:ilvl w:val="0"/>
          <w:numId w:val="1"/>
        </w:numPr>
        <w:rPr>
          <w:i/>
          <w:iCs/>
        </w:rPr>
      </w:pPr>
      <w:r w:rsidRPr="009E4767">
        <w:rPr>
          <w:rStyle w:val="Emphasis"/>
        </w:rPr>
        <w:t xml:space="preserve">Current </w:t>
      </w:r>
      <w:r w:rsidR="003D5725">
        <w:rPr>
          <w:rStyle w:val="Emphasis"/>
        </w:rPr>
        <w:t>case</w:t>
      </w:r>
      <w:r w:rsidRPr="009E4767">
        <w:rPr>
          <w:rStyle w:val="Emphasis"/>
        </w:rPr>
        <w:t xml:space="preserve"> information:</w:t>
      </w:r>
      <w:r w:rsidRPr="00431F25">
        <w:rPr>
          <w:i/>
          <w:iCs/>
        </w:rPr>
        <w:t xml:space="preserve"> </w:t>
      </w:r>
      <w:r>
        <w:rPr>
          <w:i/>
          <w:iCs/>
        </w:rPr>
        <w:t>(as o</w:t>
      </w:r>
      <w:r w:rsidR="00F01546">
        <w:rPr>
          <w:i/>
          <w:iCs/>
        </w:rPr>
        <w:t>f</w:t>
      </w:r>
      <w:r>
        <w:rPr>
          <w:i/>
          <w:iCs/>
        </w:rPr>
        <w:t xml:space="preserve"> </w:t>
      </w:r>
      <w:r w:rsidR="000251B5">
        <w:rPr>
          <w:i/>
          <w:iCs/>
        </w:rPr>
        <w:t>3/23</w:t>
      </w:r>
      <w:r w:rsidR="007E6ABE">
        <w:rPr>
          <w:i/>
          <w:iCs/>
        </w:rPr>
        <w:t>/2</w:t>
      </w:r>
      <w:r w:rsidR="00123B2D">
        <w:rPr>
          <w:i/>
          <w:iCs/>
        </w:rPr>
        <w:t>3</w:t>
      </w:r>
      <w:r>
        <w:rPr>
          <w:i/>
          <w:iCs/>
        </w:rPr>
        <w:t>)</w:t>
      </w:r>
    </w:p>
    <w:p w14:paraId="1730699D" w14:textId="1D24DA1B" w:rsidR="00FD7B95" w:rsidRDefault="00FD7B95" w:rsidP="00FD7B95">
      <w:pPr>
        <w:rPr>
          <w:i/>
          <w:iCs/>
        </w:rPr>
      </w:pPr>
    </w:p>
    <w:tbl>
      <w:tblPr>
        <w:tblpPr w:leftFromText="180" w:rightFromText="180" w:vertAnchor="text" w:horzAnchor="margin" w:tblpY="14"/>
        <w:tblW w:w="2236" w:type="dxa"/>
        <w:tblCellMar>
          <w:left w:w="0" w:type="dxa"/>
          <w:right w:w="0" w:type="dxa"/>
        </w:tblCellMar>
        <w:tblLook w:val="04A0" w:firstRow="1" w:lastRow="0" w:firstColumn="1" w:lastColumn="0" w:noHBand="0" w:noVBand="1"/>
      </w:tblPr>
      <w:tblGrid>
        <w:gridCol w:w="1300"/>
        <w:gridCol w:w="936"/>
      </w:tblGrid>
      <w:tr w:rsidR="00FD7B95" w14:paraId="0808B1AD" w14:textId="77777777" w:rsidTr="00FD7B95">
        <w:trPr>
          <w:trHeight w:val="300"/>
        </w:trPr>
        <w:tc>
          <w:tcPr>
            <w:tcW w:w="13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BA55E7" w14:textId="77777777" w:rsidR="00FD7B95" w:rsidRDefault="00FD7B95" w:rsidP="00FD7B95">
            <w:pPr>
              <w:rPr>
                <w:b/>
                <w:bCs/>
                <w:color w:val="000000"/>
                <w:sz w:val="22"/>
                <w:szCs w:val="22"/>
              </w:rPr>
            </w:pPr>
            <w:r>
              <w:rPr>
                <w:b/>
                <w:bCs/>
                <w:color w:val="000000"/>
              </w:rPr>
              <w:t>Region</w:t>
            </w:r>
          </w:p>
        </w:tc>
        <w:tc>
          <w:tcPr>
            <w:tcW w:w="9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17E5ED4" w14:textId="77777777" w:rsidR="00FD7B95" w:rsidRDefault="00FD7B95" w:rsidP="00FD7B95">
            <w:pPr>
              <w:jc w:val="right"/>
              <w:rPr>
                <w:b/>
                <w:bCs/>
                <w:color w:val="000000"/>
              </w:rPr>
            </w:pPr>
            <w:r>
              <w:rPr>
                <w:b/>
                <w:bCs/>
                <w:color w:val="000000"/>
              </w:rPr>
              <w:t>Family Pres Case Count</w:t>
            </w:r>
          </w:p>
        </w:tc>
      </w:tr>
      <w:tr w:rsidR="00FD7B95" w14:paraId="1054F7F9"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94F856" w14:textId="77777777" w:rsidR="00FD7B95" w:rsidRDefault="00FD7B95" w:rsidP="00FD7B95">
            <w:pPr>
              <w:rPr>
                <w:color w:val="000000"/>
              </w:rPr>
            </w:pPr>
            <w:r>
              <w:rPr>
                <w:color w:val="000000"/>
              </w:rPr>
              <w:t>1</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07E7CF" w14:textId="77777777" w:rsidR="00FD7B95" w:rsidRDefault="00FD7B95" w:rsidP="00FD7B95">
            <w:pPr>
              <w:jc w:val="right"/>
              <w:rPr>
                <w:color w:val="000000"/>
              </w:rPr>
            </w:pPr>
            <w:r>
              <w:rPr>
                <w:color w:val="000000"/>
              </w:rPr>
              <w:t>107</w:t>
            </w:r>
          </w:p>
        </w:tc>
      </w:tr>
      <w:tr w:rsidR="00FD7B95" w14:paraId="49A70A17"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B9C408" w14:textId="77777777" w:rsidR="00FD7B95" w:rsidRDefault="00FD7B95" w:rsidP="00FD7B95">
            <w:pPr>
              <w:rPr>
                <w:color w:val="000000"/>
              </w:rPr>
            </w:pPr>
            <w:r>
              <w:rPr>
                <w:color w:val="000000"/>
              </w:rPr>
              <w:t>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A21FB4" w14:textId="77777777" w:rsidR="00FD7B95" w:rsidRDefault="00FD7B95" w:rsidP="00FD7B95">
            <w:pPr>
              <w:jc w:val="right"/>
              <w:rPr>
                <w:color w:val="000000"/>
              </w:rPr>
            </w:pPr>
            <w:r>
              <w:rPr>
                <w:color w:val="000000"/>
              </w:rPr>
              <w:t>55</w:t>
            </w:r>
          </w:p>
        </w:tc>
      </w:tr>
      <w:tr w:rsidR="00FD7B95" w14:paraId="502501E7"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3AFC0F" w14:textId="77777777" w:rsidR="00FD7B95" w:rsidRDefault="00FD7B95" w:rsidP="00FD7B95">
            <w:pPr>
              <w:rPr>
                <w:color w:val="000000"/>
              </w:rPr>
            </w:pPr>
            <w:r>
              <w:rPr>
                <w:color w:val="000000"/>
              </w:rPr>
              <w:t>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E48DE8" w14:textId="77777777" w:rsidR="00FD7B95" w:rsidRDefault="00FD7B95" w:rsidP="00FD7B95">
            <w:pPr>
              <w:jc w:val="right"/>
              <w:rPr>
                <w:color w:val="000000"/>
              </w:rPr>
            </w:pPr>
            <w:r>
              <w:rPr>
                <w:color w:val="000000"/>
              </w:rPr>
              <w:t>85</w:t>
            </w:r>
          </w:p>
        </w:tc>
      </w:tr>
      <w:tr w:rsidR="00FD7B95" w14:paraId="29465EC5"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6C6E83D" w14:textId="77777777" w:rsidR="00FD7B95" w:rsidRDefault="00FD7B95" w:rsidP="00FD7B95">
            <w:pPr>
              <w:rPr>
                <w:color w:val="000000"/>
              </w:rPr>
            </w:pPr>
            <w:r>
              <w:rPr>
                <w:color w:val="000000"/>
              </w:rPr>
              <w:t>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C84687" w14:textId="77777777" w:rsidR="00FD7B95" w:rsidRDefault="00FD7B95" w:rsidP="00FD7B95">
            <w:pPr>
              <w:jc w:val="right"/>
              <w:rPr>
                <w:color w:val="000000"/>
              </w:rPr>
            </w:pPr>
            <w:r>
              <w:rPr>
                <w:color w:val="000000"/>
              </w:rPr>
              <w:t>121</w:t>
            </w:r>
          </w:p>
        </w:tc>
      </w:tr>
      <w:tr w:rsidR="00FD7B95" w14:paraId="7D655847"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AE681D" w14:textId="77777777" w:rsidR="00FD7B95" w:rsidRDefault="00FD7B95" w:rsidP="00FD7B95">
            <w:pPr>
              <w:rPr>
                <w:color w:val="000000"/>
              </w:rPr>
            </w:pPr>
            <w:r>
              <w:rPr>
                <w:color w:val="000000"/>
              </w:rPr>
              <w:t>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DCCB05" w14:textId="77777777" w:rsidR="00FD7B95" w:rsidRDefault="00FD7B95" w:rsidP="00FD7B95">
            <w:pPr>
              <w:jc w:val="right"/>
              <w:rPr>
                <w:color w:val="000000"/>
              </w:rPr>
            </w:pPr>
            <w:r>
              <w:rPr>
                <w:color w:val="000000"/>
              </w:rPr>
              <w:t>40</w:t>
            </w:r>
          </w:p>
        </w:tc>
      </w:tr>
      <w:tr w:rsidR="00FD7B95" w14:paraId="586885BD"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F8975A" w14:textId="77777777" w:rsidR="00FD7B95" w:rsidRDefault="00FD7B95" w:rsidP="00FD7B95">
            <w:pPr>
              <w:rPr>
                <w:color w:val="000000"/>
              </w:rPr>
            </w:pPr>
            <w:r>
              <w:rPr>
                <w:color w:val="000000"/>
              </w:rPr>
              <w:t>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D31F66" w14:textId="77777777" w:rsidR="00FD7B95" w:rsidRDefault="00FD7B95" w:rsidP="00FD7B95">
            <w:pPr>
              <w:jc w:val="right"/>
              <w:rPr>
                <w:color w:val="000000"/>
              </w:rPr>
            </w:pPr>
            <w:r>
              <w:rPr>
                <w:color w:val="000000"/>
              </w:rPr>
              <w:t>57</w:t>
            </w:r>
          </w:p>
        </w:tc>
      </w:tr>
      <w:tr w:rsidR="00FD7B95" w14:paraId="5142473F"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DF7CE6" w14:textId="77777777" w:rsidR="00FD7B95" w:rsidRDefault="00FD7B95" w:rsidP="00FD7B95">
            <w:pPr>
              <w:rPr>
                <w:color w:val="000000"/>
              </w:rPr>
            </w:pPr>
            <w:r>
              <w:rPr>
                <w:color w:val="000000"/>
              </w:rPr>
              <w:t>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C76A34" w14:textId="77777777" w:rsidR="00FD7B95" w:rsidRDefault="00FD7B95" w:rsidP="00FD7B95">
            <w:pPr>
              <w:jc w:val="right"/>
              <w:rPr>
                <w:color w:val="000000"/>
              </w:rPr>
            </w:pPr>
            <w:r>
              <w:rPr>
                <w:color w:val="000000"/>
              </w:rPr>
              <w:t>135</w:t>
            </w:r>
          </w:p>
        </w:tc>
      </w:tr>
      <w:tr w:rsidR="00FD7B95" w14:paraId="623B0D54"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B42D7A" w14:textId="77777777" w:rsidR="00FD7B95" w:rsidRDefault="00FD7B95" w:rsidP="00FD7B95">
            <w:pPr>
              <w:rPr>
                <w:color w:val="000000"/>
              </w:rPr>
            </w:pPr>
            <w:r>
              <w:rPr>
                <w:color w:val="000000"/>
              </w:rPr>
              <w:t>8</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41893E" w14:textId="77777777" w:rsidR="00FD7B95" w:rsidRDefault="00FD7B95" w:rsidP="00FD7B95">
            <w:pPr>
              <w:jc w:val="right"/>
              <w:rPr>
                <w:color w:val="000000"/>
              </w:rPr>
            </w:pPr>
            <w:r>
              <w:rPr>
                <w:color w:val="000000"/>
              </w:rPr>
              <w:t>107</w:t>
            </w:r>
          </w:p>
        </w:tc>
      </w:tr>
      <w:tr w:rsidR="00FD7B95" w14:paraId="18A83DA3"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7B2875" w14:textId="77777777" w:rsidR="00FD7B95" w:rsidRDefault="00FD7B95" w:rsidP="00FD7B95">
            <w:pPr>
              <w:rPr>
                <w:color w:val="000000"/>
              </w:rPr>
            </w:pPr>
            <w:r>
              <w:rPr>
                <w:color w:val="000000"/>
              </w:rPr>
              <w:t>9</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CBDB49" w14:textId="77777777" w:rsidR="00FD7B95" w:rsidRDefault="00FD7B95" w:rsidP="00FD7B95">
            <w:pPr>
              <w:jc w:val="right"/>
              <w:rPr>
                <w:color w:val="000000"/>
              </w:rPr>
            </w:pPr>
            <w:r>
              <w:rPr>
                <w:color w:val="000000"/>
              </w:rPr>
              <w:t>70</w:t>
            </w:r>
          </w:p>
        </w:tc>
      </w:tr>
      <w:tr w:rsidR="00FD7B95" w14:paraId="09CEEF61"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515FF3" w14:textId="77777777" w:rsidR="00FD7B95" w:rsidRDefault="00FD7B95" w:rsidP="00FD7B95">
            <w:pPr>
              <w:rPr>
                <w:color w:val="000000"/>
              </w:rPr>
            </w:pPr>
            <w:r>
              <w:rPr>
                <w:color w:val="000000"/>
              </w:rPr>
              <w:t>10</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DA9691" w14:textId="77777777" w:rsidR="00FD7B95" w:rsidRDefault="00FD7B95" w:rsidP="00FD7B95">
            <w:pPr>
              <w:jc w:val="right"/>
              <w:rPr>
                <w:color w:val="000000"/>
              </w:rPr>
            </w:pPr>
            <w:r>
              <w:rPr>
                <w:color w:val="000000"/>
              </w:rPr>
              <w:t>164</w:t>
            </w:r>
          </w:p>
        </w:tc>
      </w:tr>
      <w:tr w:rsidR="00FD7B95" w14:paraId="35ACC915"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C20047" w14:textId="77777777" w:rsidR="00FD7B95" w:rsidRDefault="00FD7B95" w:rsidP="00FD7B95">
            <w:pPr>
              <w:rPr>
                <w:color w:val="000000"/>
              </w:rPr>
            </w:pPr>
            <w:r>
              <w:rPr>
                <w:color w:val="000000"/>
              </w:rPr>
              <w:t>11</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918BCB" w14:textId="77777777" w:rsidR="00FD7B95" w:rsidRDefault="00FD7B95" w:rsidP="00FD7B95">
            <w:pPr>
              <w:jc w:val="right"/>
              <w:rPr>
                <w:color w:val="000000"/>
              </w:rPr>
            </w:pPr>
            <w:r>
              <w:rPr>
                <w:color w:val="000000"/>
              </w:rPr>
              <w:t>76</w:t>
            </w:r>
          </w:p>
        </w:tc>
      </w:tr>
      <w:tr w:rsidR="00FD7B95" w14:paraId="31A70EB2"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AAF868" w14:textId="77777777" w:rsidR="00FD7B95" w:rsidRDefault="00FD7B95" w:rsidP="00FD7B95">
            <w:pPr>
              <w:rPr>
                <w:color w:val="000000"/>
              </w:rPr>
            </w:pPr>
            <w:r>
              <w:rPr>
                <w:color w:val="000000"/>
              </w:rPr>
              <w:t>12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087615" w14:textId="77777777" w:rsidR="00FD7B95" w:rsidRDefault="00FD7B95" w:rsidP="00FD7B95">
            <w:pPr>
              <w:jc w:val="right"/>
              <w:rPr>
                <w:color w:val="000000"/>
              </w:rPr>
            </w:pPr>
            <w:r>
              <w:rPr>
                <w:color w:val="000000"/>
              </w:rPr>
              <w:t>56</w:t>
            </w:r>
          </w:p>
        </w:tc>
      </w:tr>
      <w:tr w:rsidR="00FD7B95" w14:paraId="4C372450"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EBA14C" w14:textId="77777777" w:rsidR="00FD7B95" w:rsidRDefault="00FD7B95" w:rsidP="00FD7B95">
            <w:pPr>
              <w:rPr>
                <w:color w:val="000000"/>
              </w:rPr>
            </w:pPr>
            <w:r>
              <w:rPr>
                <w:color w:val="000000"/>
              </w:rPr>
              <w:t>13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97CA43" w14:textId="77777777" w:rsidR="00FD7B95" w:rsidRDefault="00FD7B95" w:rsidP="00FD7B95">
            <w:pPr>
              <w:jc w:val="right"/>
              <w:rPr>
                <w:color w:val="000000"/>
              </w:rPr>
            </w:pPr>
            <w:r>
              <w:rPr>
                <w:color w:val="000000"/>
              </w:rPr>
              <w:t>69</w:t>
            </w:r>
          </w:p>
        </w:tc>
      </w:tr>
      <w:tr w:rsidR="00FD7B95" w14:paraId="2F41EEED"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78DED6" w14:textId="77777777" w:rsidR="00FD7B95" w:rsidRDefault="00FD7B95" w:rsidP="00FD7B95">
            <w:pPr>
              <w:rPr>
                <w:color w:val="000000"/>
              </w:rPr>
            </w:pPr>
            <w:r>
              <w:rPr>
                <w:color w:val="000000"/>
              </w:rPr>
              <w:t>14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09A66A" w14:textId="77777777" w:rsidR="00FD7B95" w:rsidRDefault="00FD7B95" w:rsidP="00FD7B95">
            <w:pPr>
              <w:jc w:val="right"/>
              <w:rPr>
                <w:color w:val="000000"/>
              </w:rPr>
            </w:pPr>
            <w:r>
              <w:rPr>
                <w:color w:val="000000"/>
              </w:rPr>
              <w:t>41</w:t>
            </w:r>
          </w:p>
        </w:tc>
      </w:tr>
      <w:tr w:rsidR="00FD7B95" w14:paraId="56CD4D20"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77B957" w14:textId="77777777" w:rsidR="00FD7B95" w:rsidRDefault="00FD7B95" w:rsidP="00FD7B95">
            <w:pPr>
              <w:rPr>
                <w:color w:val="000000"/>
              </w:rPr>
            </w:pPr>
            <w:r>
              <w:rPr>
                <w:color w:val="000000"/>
              </w:rPr>
              <w:t>15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0DFDC4" w14:textId="77777777" w:rsidR="00FD7B95" w:rsidRDefault="00FD7B95" w:rsidP="00FD7B95">
            <w:pPr>
              <w:jc w:val="right"/>
              <w:rPr>
                <w:color w:val="000000"/>
              </w:rPr>
            </w:pPr>
            <w:r>
              <w:rPr>
                <w:color w:val="000000"/>
              </w:rPr>
              <w:t>83</w:t>
            </w:r>
          </w:p>
        </w:tc>
      </w:tr>
      <w:tr w:rsidR="00FD7B95" w14:paraId="22CD7630"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14A775" w14:textId="77777777" w:rsidR="00FD7B95" w:rsidRDefault="00FD7B95" w:rsidP="00FD7B95">
            <w:pPr>
              <w:rPr>
                <w:color w:val="000000"/>
              </w:rPr>
            </w:pPr>
            <w:r>
              <w:rPr>
                <w:color w:val="000000"/>
              </w:rPr>
              <w:t>16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68FD62" w14:textId="77777777" w:rsidR="00FD7B95" w:rsidRDefault="00FD7B95" w:rsidP="00FD7B95">
            <w:pPr>
              <w:jc w:val="right"/>
              <w:rPr>
                <w:color w:val="000000"/>
              </w:rPr>
            </w:pPr>
            <w:r>
              <w:rPr>
                <w:color w:val="000000"/>
              </w:rPr>
              <w:t>106</w:t>
            </w:r>
          </w:p>
        </w:tc>
      </w:tr>
      <w:tr w:rsidR="00FD7B95" w14:paraId="49A369F2"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3BE442" w14:textId="77777777" w:rsidR="00FD7B95" w:rsidRDefault="00FD7B95" w:rsidP="00FD7B95">
            <w:pPr>
              <w:rPr>
                <w:color w:val="000000"/>
              </w:rPr>
            </w:pPr>
            <w:r>
              <w:rPr>
                <w:color w:val="000000"/>
              </w:rPr>
              <w:t>17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B08320" w14:textId="77777777" w:rsidR="00FD7B95" w:rsidRDefault="00FD7B95" w:rsidP="00FD7B95">
            <w:pPr>
              <w:jc w:val="right"/>
              <w:rPr>
                <w:color w:val="000000"/>
              </w:rPr>
            </w:pPr>
            <w:r>
              <w:rPr>
                <w:color w:val="000000"/>
              </w:rPr>
              <w:t>64</w:t>
            </w:r>
          </w:p>
        </w:tc>
      </w:tr>
      <w:tr w:rsidR="00FD7B95" w14:paraId="662E60C8"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24448E" w14:textId="77777777" w:rsidR="00FD7B95" w:rsidRDefault="00FD7B95" w:rsidP="00FD7B95">
            <w:pPr>
              <w:rPr>
                <w:color w:val="000000"/>
              </w:rPr>
            </w:pPr>
            <w:r>
              <w:rPr>
                <w:color w:val="000000"/>
              </w:rPr>
              <w:t>18</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66B4AF" w14:textId="77777777" w:rsidR="00FD7B95" w:rsidRDefault="00FD7B95" w:rsidP="00FD7B95">
            <w:pPr>
              <w:jc w:val="right"/>
              <w:rPr>
                <w:color w:val="000000"/>
              </w:rPr>
            </w:pPr>
            <w:r>
              <w:rPr>
                <w:color w:val="000000"/>
              </w:rPr>
              <w:t>96</w:t>
            </w:r>
          </w:p>
        </w:tc>
      </w:tr>
      <w:tr w:rsidR="00FD7B95" w14:paraId="22B7C370"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43D63D" w14:textId="77777777" w:rsidR="00FD7B95" w:rsidRDefault="00FD7B95" w:rsidP="00FD7B95">
            <w:pPr>
              <w:rPr>
                <w:color w:val="000000"/>
              </w:rPr>
            </w:pPr>
            <w:r>
              <w:rPr>
                <w:color w:val="000000"/>
              </w:rPr>
              <w:t>19</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7EA61E" w14:textId="77777777" w:rsidR="00FD7B95" w:rsidRDefault="00FD7B95" w:rsidP="00FD7B95">
            <w:pPr>
              <w:rPr>
                <w:color w:val="000000"/>
              </w:rPr>
            </w:pPr>
          </w:p>
        </w:tc>
      </w:tr>
      <w:tr w:rsidR="00FD7B95" w14:paraId="1386F6E3"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D160F2" w14:textId="77777777" w:rsidR="00FD7B95" w:rsidRDefault="00FD7B95" w:rsidP="00FD7B95">
            <w:pPr>
              <w:rPr>
                <w:rFonts w:ascii="Calibri" w:hAnsi="Calibri" w:cs="Calibri"/>
                <w:b/>
                <w:bCs/>
                <w:color w:val="000000"/>
                <w:sz w:val="22"/>
                <w:szCs w:val="22"/>
              </w:rPr>
            </w:pPr>
            <w:r>
              <w:rPr>
                <w:b/>
                <w:bCs/>
                <w:color w:val="000000"/>
              </w:rPr>
              <w:t>Grand Total</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812C22" w14:textId="387BABBE" w:rsidR="00FD7B95" w:rsidRDefault="00FD7B95" w:rsidP="00FD7B95">
            <w:pPr>
              <w:jc w:val="right"/>
              <w:rPr>
                <w:b/>
                <w:bCs/>
                <w:color w:val="000000"/>
              </w:rPr>
            </w:pPr>
            <w:r>
              <w:rPr>
                <w:b/>
                <w:bCs/>
                <w:color w:val="000000"/>
              </w:rPr>
              <w:t>1532</w:t>
            </w:r>
            <w:r w:rsidR="009272EB">
              <w:rPr>
                <w:b/>
                <w:bCs/>
                <w:color w:val="000000"/>
              </w:rPr>
              <w:t xml:space="preserve"> (+</w:t>
            </w:r>
            <w:r w:rsidR="00F75EC1">
              <w:rPr>
                <w:b/>
                <w:bCs/>
                <w:color w:val="000000"/>
              </w:rPr>
              <w:t>68)</w:t>
            </w:r>
          </w:p>
        </w:tc>
      </w:tr>
    </w:tbl>
    <w:tbl>
      <w:tblPr>
        <w:tblpPr w:leftFromText="180" w:rightFromText="180" w:vertAnchor="text" w:horzAnchor="page" w:tblpX="4171" w:tblpYSpec="inside"/>
        <w:tblW w:w="2510" w:type="dxa"/>
        <w:tblCellMar>
          <w:left w:w="0" w:type="dxa"/>
          <w:right w:w="0" w:type="dxa"/>
        </w:tblCellMar>
        <w:tblLook w:val="04A0" w:firstRow="1" w:lastRow="0" w:firstColumn="1" w:lastColumn="0" w:noHBand="0" w:noVBand="1"/>
      </w:tblPr>
      <w:tblGrid>
        <w:gridCol w:w="1401"/>
        <w:gridCol w:w="1109"/>
      </w:tblGrid>
      <w:tr w:rsidR="00FD7B95" w14:paraId="5C2C2524" w14:textId="77777777" w:rsidTr="00FD7B95">
        <w:trPr>
          <w:trHeight w:val="300"/>
        </w:trPr>
        <w:tc>
          <w:tcPr>
            <w:tcW w:w="140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AC7B09" w14:textId="77777777" w:rsidR="00FD7B95" w:rsidRDefault="00FD7B95" w:rsidP="00FD7B95">
            <w:pPr>
              <w:rPr>
                <w:b/>
                <w:bCs/>
                <w:color w:val="000000"/>
              </w:rPr>
            </w:pPr>
            <w:r>
              <w:rPr>
                <w:b/>
                <w:bCs/>
                <w:color w:val="000000"/>
              </w:rPr>
              <w:t>Region</w:t>
            </w:r>
          </w:p>
        </w:tc>
        <w:tc>
          <w:tcPr>
            <w:tcW w:w="110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FF8F06C" w14:textId="77777777" w:rsidR="00FD7B95" w:rsidRDefault="00FD7B95" w:rsidP="00FD7B95">
            <w:pPr>
              <w:jc w:val="right"/>
              <w:rPr>
                <w:b/>
                <w:bCs/>
                <w:color w:val="000000"/>
              </w:rPr>
            </w:pPr>
            <w:r>
              <w:rPr>
                <w:b/>
                <w:bCs/>
                <w:color w:val="000000"/>
              </w:rPr>
              <w:t>Family Pres Case Count</w:t>
            </w:r>
          </w:p>
        </w:tc>
      </w:tr>
      <w:tr w:rsidR="00FD7B95" w14:paraId="30FEDB09"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99C1FA" w14:textId="77777777" w:rsidR="00FD7B95" w:rsidRDefault="00FD7B95" w:rsidP="00FD7B95">
            <w:pPr>
              <w:rPr>
                <w:b/>
                <w:bCs/>
                <w:color w:val="000000"/>
              </w:rPr>
            </w:pPr>
            <w:r>
              <w:rPr>
                <w:b/>
                <w:bCs/>
                <w:color w:val="000000"/>
              </w:rPr>
              <w:t>DCS Case</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B35CE0" w14:textId="77777777" w:rsidR="00FD7B95" w:rsidRDefault="00FD7B95" w:rsidP="00FD7B95">
            <w:pPr>
              <w:rPr>
                <w:b/>
                <w:bCs/>
                <w:color w:val="000000"/>
              </w:rPr>
            </w:pPr>
          </w:p>
        </w:tc>
      </w:tr>
      <w:tr w:rsidR="00FD7B95" w14:paraId="01D36205"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25C40F" w14:textId="77777777" w:rsidR="00FD7B95" w:rsidRDefault="00FD7B95" w:rsidP="00FD7B95">
            <w:pPr>
              <w:ind w:firstLine="220"/>
              <w:rPr>
                <w:rFonts w:ascii="Calibri" w:hAnsi="Calibri" w:cs="Calibri"/>
                <w:color w:val="000000"/>
                <w:sz w:val="22"/>
                <w:szCs w:val="22"/>
              </w:rPr>
            </w:pPr>
            <w:r>
              <w:rPr>
                <w:color w:val="000000"/>
              </w:rPr>
              <w:t>1</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DF3A7C" w14:textId="77777777" w:rsidR="00FD7B95" w:rsidRDefault="00FD7B95" w:rsidP="00FD7B95">
            <w:pPr>
              <w:jc w:val="right"/>
              <w:rPr>
                <w:color w:val="000000"/>
              </w:rPr>
            </w:pPr>
            <w:r>
              <w:rPr>
                <w:color w:val="000000"/>
              </w:rPr>
              <w:t>99</w:t>
            </w:r>
          </w:p>
        </w:tc>
      </w:tr>
      <w:tr w:rsidR="00FD7B95" w14:paraId="2C481B80"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5640B6C" w14:textId="77777777" w:rsidR="00FD7B95" w:rsidRDefault="00FD7B95" w:rsidP="00FD7B95">
            <w:pPr>
              <w:ind w:firstLine="220"/>
              <w:rPr>
                <w:color w:val="000000"/>
              </w:rPr>
            </w:pPr>
            <w:r>
              <w:rPr>
                <w:color w:val="000000"/>
              </w:rPr>
              <w:t>2</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16EB28" w14:textId="77777777" w:rsidR="00FD7B95" w:rsidRDefault="00FD7B95" w:rsidP="00FD7B95">
            <w:pPr>
              <w:jc w:val="right"/>
              <w:rPr>
                <w:color w:val="000000"/>
              </w:rPr>
            </w:pPr>
            <w:r>
              <w:rPr>
                <w:color w:val="000000"/>
              </w:rPr>
              <w:t>51</w:t>
            </w:r>
          </w:p>
        </w:tc>
      </w:tr>
      <w:tr w:rsidR="00FD7B95" w14:paraId="6B40FD06"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553B94A" w14:textId="77777777" w:rsidR="00FD7B95" w:rsidRDefault="00FD7B95" w:rsidP="00FD7B95">
            <w:pPr>
              <w:ind w:firstLine="220"/>
              <w:rPr>
                <w:color w:val="000000"/>
              </w:rPr>
            </w:pPr>
            <w:r>
              <w:rPr>
                <w:color w:val="000000"/>
              </w:rPr>
              <w:t>3</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F84A23" w14:textId="77777777" w:rsidR="00FD7B95" w:rsidRDefault="00FD7B95" w:rsidP="00FD7B95">
            <w:pPr>
              <w:jc w:val="right"/>
              <w:rPr>
                <w:color w:val="000000"/>
              </w:rPr>
            </w:pPr>
            <w:r>
              <w:rPr>
                <w:color w:val="000000"/>
              </w:rPr>
              <w:t>73</w:t>
            </w:r>
          </w:p>
        </w:tc>
      </w:tr>
      <w:tr w:rsidR="00FD7B95" w14:paraId="4A1446EF"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37C6FE" w14:textId="77777777" w:rsidR="00FD7B95" w:rsidRDefault="00FD7B95" w:rsidP="00FD7B95">
            <w:pPr>
              <w:ind w:firstLine="220"/>
              <w:rPr>
                <w:color w:val="000000"/>
              </w:rPr>
            </w:pPr>
            <w:r>
              <w:rPr>
                <w:color w:val="000000"/>
              </w:rPr>
              <w:t>4</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D9C2D5" w14:textId="77777777" w:rsidR="00FD7B95" w:rsidRDefault="00FD7B95" w:rsidP="00FD7B95">
            <w:pPr>
              <w:jc w:val="right"/>
              <w:rPr>
                <w:color w:val="000000"/>
              </w:rPr>
            </w:pPr>
            <w:r>
              <w:rPr>
                <w:color w:val="000000"/>
              </w:rPr>
              <w:t>117</w:t>
            </w:r>
          </w:p>
        </w:tc>
      </w:tr>
      <w:tr w:rsidR="00FD7B95" w14:paraId="055F505D"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F22BD9" w14:textId="77777777" w:rsidR="00FD7B95" w:rsidRDefault="00FD7B95" w:rsidP="00FD7B95">
            <w:pPr>
              <w:ind w:firstLine="220"/>
              <w:rPr>
                <w:color w:val="000000"/>
              </w:rPr>
            </w:pPr>
            <w:r>
              <w:rPr>
                <w:color w:val="000000"/>
              </w:rPr>
              <w:t>5</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88E253" w14:textId="77777777" w:rsidR="00FD7B95" w:rsidRDefault="00FD7B95" w:rsidP="00FD7B95">
            <w:pPr>
              <w:jc w:val="right"/>
              <w:rPr>
                <w:color w:val="000000"/>
              </w:rPr>
            </w:pPr>
            <w:r>
              <w:rPr>
                <w:color w:val="000000"/>
              </w:rPr>
              <w:t>39</w:t>
            </w:r>
          </w:p>
        </w:tc>
      </w:tr>
      <w:tr w:rsidR="00FD7B95" w14:paraId="69688A6F"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9ABAD4" w14:textId="77777777" w:rsidR="00FD7B95" w:rsidRDefault="00FD7B95" w:rsidP="00FD7B95">
            <w:pPr>
              <w:ind w:firstLine="220"/>
              <w:rPr>
                <w:color w:val="000000"/>
              </w:rPr>
            </w:pPr>
            <w:r>
              <w:rPr>
                <w:color w:val="000000"/>
              </w:rPr>
              <w:t>6</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FE35F3" w14:textId="77777777" w:rsidR="00FD7B95" w:rsidRDefault="00FD7B95" w:rsidP="00FD7B95">
            <w:pPr>
              <w:jc w:val="right"/>
              <w:rPr>
                <w:color w:val="000000"/>
              </w:rPr>
            </w:pPr>
            <w:r>
              <w:rPr>
                <w:color w:val="000000"/>
              </w:rPr>
              <w:t>55</w:t>
            </w:r>
          </w:p>
        </w:tc>
      </w:tr>
      <w:tr w:rsidR="00FD7B95" w14:paraId="171B8396"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93B863" w14:textId="77777777" w:rsidR="00FD7B95" w:rsidRDefault="00FD7B95" w:rsidP="00FD7B95">
            <w:pPr>
              <w:ind w:firstLine="220"/>
              <w:rPr>
                <w:color w:val="000000"/>
              </w:rPr>
            </w:pPr>
            <w:r>
              <w:rPr>
                <w:color w:val="000000"/>
              </w:rPr>
              <w:t>7</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1595AA" w14:textId="77777777" w:rsidR="00FD7B95" w:rsidRDefault="00FD7B95" w:rsidP="00FD7B95">
            <w:pPr>
              <w:jc w:val="right"/>
              <w:rPr>
                <w:color w:val="000000"/>
              </w:rPr>
            </w:pPr>
            <w:r>
              <w:rPr>
                <w:color w:val="000000"/>
              </w:rPr>
              <w:t>130</w:t>
            </w:r>
          </w:p>
        </w:tc>
      </w:tr>
      <w:tr w:rsidR="00FD7B95" w14:paraId="1687B325"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593C964" w14:textId="77777777" w:rsidR="00FD7B95" w:rsidRDefault="00FD7B95" w:rsidP="00FD7B95">
            <w:pPr>
              <w:ind w:firstLine="220"/>
              <w:rPr>
                <w:color w:val="000000"/>
              </w:rPr>
            </w:pPr>
            <w:r>
              <w:rPr>
                <w:color w:val="000000"/>
              </w:rPr>
              <w:t>8</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A1C822" w14:textId="77777777" w:rsidR="00FD7B95" w:rsidRDefault="00FD7B95" w:rsidP="00FD7B95">
            <w:pPr>
              <w:jc w:val="right"/>
              <w:rPr>
                <w:color w:val="000000"/>
              </w:rPr>
            </w:pPr>
            <w:r>
              <w:rPr>
                <w:color w:val="000000"/>
              </w:rPr>
              <w:t>100</w:t>
            </w:r>
          </w:p>
        </w:tc>
      </w:tr>
      <w:tr w:rsidR="00FD7B95" w14:paraId="63F0DA3A"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F05068" w14:textId="77777777" w:rsidR="00FD7B95" w:rsidRDefault="00FD7B95" w:rsidP="00FD7B95">
            <w:pPr>
              <w:ind w:firstLine="220"/>
              <w:rPr>
                <w:color w:val="000000"/>
              </w:rPr>
            </w:pPr>
            <w:r>
              <w:rPr>
                <w:color w:val="000000"/>
              </w:rPr>
              <w:t>9</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4987F1" w14:textId="77777777" w:rsidR="00FD7B95" w:rsidRDefault="00FD7B95" w:rsidP="00FD7B95">
            <w:pPr>
              <w:jc w:val="right"/>
              <w:rPr>
                <w:color w:val="000000"/>
              </w:rPr>
            </w:pPr>
            <w:r>
              <w:rPr>
                <w:color w:val="000000"/>
              </w:rPr>
              <w:t>57</w:t>
            </w:r>
          </w:p>
        </w:tc>
      </w:tr>
      <w:tr w:rsidR="00FD7B95" w14:paraId="54647ADF"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F0CD52" w14:textId="77777777" w:rsidR="00FD7B95" w:rsidRDefault="00FD7B95" w:rsidP="00FD7B95">
            <w:pPr>
              <w:ind w:firstLine="220"/>
              <w:rPr>
                <w:color w:val="000000"/>
              </w:rPr>
            </w:pPr>
            <w:r>
              <w:rPr>
                <w:color w:val="000000"/>
              </w:rPr>
              <w:t>10</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018BFF" w14:textId="77777777" w:rsidR="00FD7B95" w:rsidRDefault="00FD7B95" w:rsidP="00FD7B95">
            <w:pPr>
              <w:jc w:val="right"/>
              <w:rPr>
                <w:color w:val="000000"/>
              </w:rPr>
            </w:pPr>
            <w:r>
              <w:rPr>
                <w:color w:val="000000"/>
              </w:rPr>
              <w:t>154</w:t>
            </w:r>
          </w:p>
        </w:tc>
      </w:tr>
      <w:tr w:rsidR="00FD7B95" w14:paraId="7ACF3138"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CA908F" w14:textId="77777777" w:rsidR="00FD7B95" w:rsidRDefault="00FD7B95" w:rsidP="00FD7B95">
            <w:pPr>
              <w:ind w:firstLine="220"/>
              <w:rPr>
                <w:color w:val="000000"/>
              </w:rPr>
            </w:pPr>
            <w:r>
              <w:rPr>
                <w:color w:val="000000"/>
              </w:rPr>
              <w:t>11</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1885BB" w14:textId="77777777" w:rsidR="00FD7B95" w:rsidRDefault="00FD7B95" w:rsidP="00FD7B95">
            <w:pPr>
              <w:jc w:val="right"/>
              <w:rPr>
                <w:color w:val="000000"/>
              </w:rPr>
            </w:pPr>
            <w:r>
              <w:rPr>
                <w:color w:val="000000"/>
              </w:rPr>
              <w:t>70</w:t>
            </w:r>
          </w:p>
        </w:tc>
      </w:tr>
      <w:tr w:rsidR="00FD7B95" w14:paraId="294FC0C3"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A02CD3" w14:textId="77777777" w:rsidR="00FD7B95" w:rsidRDefault="00FD7B95" w:rsidP="00FD7B95">
            <w:pPr>
              <w:ind w:firstLine="220"/>
              <w:rPr>
                <w:color w:val="000000"/>
              </w:rPr>
            </w:pPr>
            <w:r>
              <w:rPr>
                <w:color w:val="000000"/>
              </w:rPr>
              <w:t>12</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E481AF" w14:textId="77777777" w:rsidR="00FD7B95" w:rsidRDefault="00FD7B95" w:rsidP="00FD7B95">
            <w:pPr>
              <w:jc w:val="right"/>
              <w:rPr>
                <w:color w:val="000000"/>
              </w:rPr>
            </w:pPr>
            <w:r>
              <w:rPr>
                <w:color w:val="000000"/>
              </w:rPr>
              <w:t>54</w:t>
            </w:r>
          </w:p>
        </w:tc>
      </w:tr>
      <w:tr w:rsidR="00FD7B95" w14:paraId="06567CCA"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A2B66E" w14:textId="77777777" w:rsidR="00FD7B95" w:rsidRDefault="00FD7B95" w:rsidP="00FD7B95">
            <w:pPr>
              <w:ind w:firstLine="220"/>
              <w:rPr>
                <w:color w:val="000000"/>
              </w:rPr>
            </w:pPr>
            <w:r>
              <w:rPr>
                <w:color w:val="000000"/>
              </w:rPr>
              <w:t>13</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3D7FA4" w14:textId="77777777" w:rsidR="00FD7B95" w:rsidRDefault="00FD7B95" w:rsidP="00FD7B95">
            <w:pPr>
              <w:jc w:val="right"/>
              <w:rPr>
                <w:color w:val="000000"/>
              </w:rPr>
            </w:pPr>
            <w:r>
              <w:rPr>
                <w:color w:val="000000"/>
              </w:rPr>
              <w:t>62</w:t>
            </w:r>
          </w:p>
        </w:tc>
      </w:tr>
      <w:tr w:rsidR="00FD7B95" w14:paraId="42C89091"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EFE0C6D" w14:textId="77777777" w:rsidR="00FD7B95" w:rsidRDefault="00FD7B95" w:rsidP="00FD7B95">
            <w:pPr>
              <w:ind w:firstLine="220"/>
              <w:rPr>
                <w:color w:val="000000"/>
              </w:rPr>
            </w:pPr>
            <w:r>
              <w:rPr>
                <w:color w:val="000000"/>
              </w:rPr>
              <w:t>14</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2F9088" w14:textId="77777777" w:rsidR="00FD7B95" w:rsidRDefault="00FD7B95" w:rsidP="00FD7B95">
            <w:pPr>
              <w:jc w:val="right"/>
              <w:rPr>
                <w:color w:val="000000"/>
              </w:rPr>
            </w:pPr>
            <w:r>
              <w:rPr>
                <w:color w:val="000000"/>
              </w:rPr>
              <w:t>38</w:t>
            </w:r>
          </w:p>
        </w:tc>
      </w:tr>
      <w:tr w:rsidR="00FD7B95" w14:paraId="73F86A39"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5ED861" w14:textId="77777777" w:rsidR="00FD7B95" w:rsidRDefault="00FD7B95" w:rsidP="00FD7B95">
            <w:pPr>
              <w:ind w:firstLine="220"/>
              <w:rPr>
                <w:color w:val="000000"/>
              </w:rPr>
            </w:pPr>
            <w:r>
              <w:rPr>
                <w:color w:val="000000"/>
              </w:rPr>
              <w:t>15</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9FC294" w14:textId="77777777" w:rsidR="00FD7B95" w:rsidRDefault="00FD7B95" w:rsidP="00FD7B95">
            <w:pPr>
              <w:jc w:val="right"/>
              <w:rPr>
                <w:color w:val="000000"/>
              </w:rPr>
            </w:pPr>
            <w:r>
              <w:rPr>
                <w:color w:val="000000"/>
              </w:rPr>
              <w:t>79</w:t>
            </w:r>
          </w:p>
        </w:tc>
      </w:tr>
      <w:tr w:rsidR="00FD7B95" w14:paraId="510DDC1B"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101155" w14:textId="77777777" w:rsidR="00FD7B95" w:rsidRDefault="00FD7B95" w:rsidP="00FD7B95">
            <w:pPr>
              <w:ind w:firstLine="220"/>
              <w:rPr>
                <w:color w:val="000000"/>
              </w:rPr>
            </w:pPr>
            <w:r>
              <w:rPr>
                <w:color w:val="000000"/>
              </w:rPr>
              <w:t>16</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75B0D6" w14:textId="77777777" w:rsidR="00FD7B95" w:rsidRDefault="00FD7B95" w:rsidP="00FD7B95">
            <w:pPr>
              <w:jc w:val="right"/>
              <w:rPr>
                <w:color w:val="000000"/>
              </w:rPr>
            </w:pPr>
            <w:r>
              <w:rPr>
                <w:color w:val="000000"/>
              </w:rPr>
              <w:t>99</w:t>
            </w:r>
          </w:p>
        </w:tc>
      </w:tr>
      <w:tr w:rsidR="00FD7B95" w14:paraId="4DE41EEE"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C1D3E6" w14:textId="77777777" w:rsidR="00FD7B95" w:rsidRDefault="00FD7B95" w:rsidP="00FD7B95">
            <w:pPr>
              <w:ind w:firstLine="220"/>
              <w:rPr>
                <w:color w:val="000000"/>
              </w:rPr>
            </w:pPr>
            <w:r>
              <w:rPr>
                <w:color w:val="000000"/>
              </w:rPr>
              <w:t>17</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EADB18" w14:textId="77777777" w:rsidR="00FD7B95" w:rsidRDefault="00FD7B95" w:rsidP="00FD7B95">
            <w:pPr>
              <w:jc w:val="right"/>
              <w:rPr>
                <w:color w:val="000000"/>
              </w:rPr>
            </w:pPr>
            <w:r>
              <w:rPr>
                <w:color w:val="000000"/>
              </w:rPr>
              <w:t>64</w:t>
            </w:r>
          </w:p>
        </w:tc>
      </w:tr>
      <w:tr w:rsidR="00FD7B95" w14:paraId="74D734C4"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836A00" w14:textId="77777777" w:rsidR="00FD7B95" w:rsidRDefault="00FD7B95" w:rsidP="00FD7B95">
            <w:pPr>
              <w:ind w:firstLine="220"/>
              <w:rPr>
                <w:color w:val="000000"/>
              </w:rPr>
            </w:pPr>
            <w:r>
              <w:rPr>
                <w:color w:val="000000"/>
              </w:rPr>
              <w:t>18</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865E2A" w14:textId="77777777" w:rsidR="00FD7B95" w:rsidRDefault="00FD7B95" w:rsidP="00FD7B95">
            <w:pPr>
              <w:jc w:val="right"/>
              <w:rPr>
                <w:color w:val="000000"/>
              </w:rPr>
            </w:pPr>
            <w:r>
              <w:rPr>
                <w:color w:val="000000"/>
              </w:rPr>
              <w:t>89</w:t>
            </w:r>
          </w:p>
        </w:tc>
      </w:tr>
      <w:tr w:rsidR="00FD7B95" w14:paraId="0BD2DEBE"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10364A" w14:textId="77777777" w:rsidR="00FD7B95" w:rsidRDefault="00FD7B95" w:rsidP="00FD7B95">
            <w:pPr>
              <w:ind w:firstLine="220"/>
              <w:rPr>
                <w:color w:val="000000"/>
              </w:rPr>
            </w:pPr>
            <w:r>
              <w:rPr>
                <w:color w:val="000000"/>
              </w:rPr>
              <w:t>19</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FFB516" w14:textId="77777777" w:rsidR="00FD7B95" w:rsidRDefault="00FD7B95" w:rsidP="00FD7B95">
            <w:pPr>
              <w:rPr>
                <w:color w:val="000000"/>
              </w:rPr>
            </w:pPr>
          </w:p>
        </w:tc>
      </w:tr>
      <w:tr w:rsidR="00FD7B95" w14:paraId="2EFF4FDD"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B7D905" w14:textId="77777777" w:rsidR="00FD7B95" w:rsidRDefault="00FD7B95" w:rsidP="00FD7B95">
            <w:pPr>
              <w:rPr>
                <w:rFonts w:ascii="Calibri" w:hAnsi="Calibri" w:cs="Calibri"/>
                <w:b/>
                <w:bCs/>
                <w:color w:val="000000"/>
                <w:sz w:val="22"/>
                <w:szCs w:val="22"/>
              </w:rPr>
            </w:pPr>
            <w:r>
              <w:rPr>
                <w:b/>
                <w:bCs/>
                <w:color w:val="000000"/>
              </w:rPr>
              <w:t>Grand Total</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0D5EEC" w14:textId="77777777" w:rsidR="00FD7B95" w:rsidRDefault="00FD7B95" w:rsidP="00FD7B95">
            <w:pPr>
              <w:jc w:val="right"/>
              <w:rPr>
                <w:b/>
                <w:bCs/>
                <w:color w:val="000000"/>
              </w:rPr>
            </w:pPr>
            <w:r>
              <w:rPr>
                <w:b/>
                <w:bCs/>
                <w:color w:val="000000"/>
              </w:rPr>
              <w:t>1430</w:t>
            </w:r>
          </w:p>
        </w:tc>
      </w:tr>
    </w:tbl>
    <w:tbl>
      <w:tblPr>
        <w:tblpPr w:leftFromText="180" w:rightFromText="180" w:vertAnchor="text" w:horzAnchor="page" w:tblpX="7291" w:tblpY="59"/>
        <w:tblW w:w="1968" w:type="dxa"/>
        <w:tblCellMar>
          <w:left w:w="0" w:type="dxa"/>
          <w:right w:w="0" w:type="dxa"/>
        </w:tblCellMar>
        <w:tblLook w:val="04A0" w:firstRow="1" w:lastRow="0" w:firstColumn="1" w:lastColumn="0" w:noHBand="0" w:noVBand="1"/>
      </w:tblPr>
      <w:tblGrid>
        <w:gridCol w:w="1032"/>
        <w:gridCol w:w="936"/>
      </w:tblGrid>
      <w:tr w:rsidR="00FD7B95" w14:paraId="20141FC9" w14:textId="77777777" w:rsidTr="00FD7B95">
        <w:trPr>
          <w:trHeight w:val="300"/>
        </w:trPr>
        <w:tc>
          <w:tcPr>
            <w:tcW w:w="103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809EFD9" w14:textId="77777777" w:rsidR="00FD7B95" w:rsidRDefault="00FD7B95" w:rsidP="00FD7B95">
            <w:pPr>
              <w:rPr>
                <w:rFonts w:ascii="Calibri" w:hAnsi="Calibri" w:cs="Calibri"/>
                <w:b/>
                <w:bCs/>
                <w:sz w:val="22"/>
                <w:szCs w:val="22"/>
              </w:rPr>
            </w:pPr>
            <w:r>
              <w:rPr>
                <w:b/>
                <w:bCs/>
              </w:rPr>
              <w:t>Region</w:t>
            </w:r>
          </w:p>
        </w:tc>
        <w:tc>
          <w:tcPr>
            <w:tcW w:w="9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0434754" w14:textId="77777777" w:rsidR="00FD7B95" w:rsidRDefault="00FD7B95" w:rsidP="00FD7B95">
            <w:pPr>
              <w:jc w:val="right"/>
              <w:rPr>
                <w:b/>
                <w:bCs/>
              </w:rPr>
            </w:pPr>
            <w:r>
              <w:rPr>
                <w:b/>
                <w:bCs/>
              </w:rPr>
              <w:t>Family Pres Case Count</w:t>
            </w:r>
          </w:p>
        </w:tc>
      </w:tr>
      <w:tr w:rsidR="00FD7B95" w14:paraId="373F31C3" w14:textId="77777777" w:rsidTr="00FD7B95">
        <w:trPr>
          <w:trHeight w:val="300"/>
        </w:trPr>
        <w:tc>
          <w:tcPr>
            <w:tcW w:w="103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F141353" w14:textId="77777777" w:rsidR="00FD7B95" w:rsidRDefault="00FD7B95" w:rsidP="00FD7B95">
            <w:pPr>
              <w:rPr>
                <w:b/>
                <w:bCs/>
              </w:rPr>
            </w:pPr>
          </w:p>
        </w:tc>
        <w:tc>
          <w:tcPr>
            <w:tcW w:w="9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0361E90" w14:textId="77777777" w:rsidR="00FD7B95" w:rsidRDefault="00FD7B95" w:rsidP="00FD7B95">
            <w:pPr>
              <w:jc w:val="right"/>
              <w:rPr>
                <w:b/>
                <w:bCs/>
              </w:rPr>
            </w:pPr>
          </w:p>
        </w:tc>
      </w:tr>
      <w:tr w:rsidR="00FD7B95" w14:paraId="2CA17277" w14:textId="77777777" w:rsidTr="00FD7B95">
        <w:trPr>
          <w:trHeight w:val="300"/>
        </w:trPr>
        <w:tc>
          <w:tcPr>
            <w:tcW w:w="10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64C935" w14:textId="77777777" w:rsidR="00FD7B95" w:rsidRDefault="00FD7B95" w:rsidP="00FD7B95">
            <w:pPr>
              <w:rPr>
                <w:b/>
                <w:bCs/>
              </w:rPr>
            </w:pPr>
            <w:r>
              <w:rPr>
                <w:b/>
                <w:bCs/>
              </w:rPr>
              <w:t>JD/JS</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879D11" w14:textId="77777777" w:rsidR="00FD7B95" w:rsidRDefault="00FD7B95" w:rsidP="00FD7B95">
            <w:pPr>
              <w:rPr>
                <w:b/>
                <w:bCs/>
              </w:rPr>
            </w:pPr>
          </w:p>
        </w:tc>
      </w:tr>
      <w:tr w:rsidR="00FD7B95" w14:paraId="1C11F002" w14:textId="77777777" w:rsidTr="00FD7B95">
        <w:trPr>
          <w:trHeight w:val="300"/>
        </w:trPr>
        <w:tc>
          <w:tcPr>
            <w:tcW w:w="10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B0F82D" w14:textId="77777777" w:rsidR="00FD7B95" w:rsidRDefault="00FD7B95" w:rsidP="00FD7B95">
            <w:pPr>
              <w:ind w:firstLine="220"/>
              <w:rPr>
                <w:rFonts w:ascii="Calibri" w:hAnsi="Calibri" w:cs="Calibri"/>
                <w:sz w:val="22"/>
                <w:szCs w:val="22"/>
              </w:rPr>
            </w:pPr>
            <w:r>
              <w:t>1</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2DB1FC" w14:textId="77777777" w:rsidR="00FD7B95" w:rsidRDefault="00FD7B95" w:rsidP="00FD7B95">
            <w:pPr>
              <w:jc w:val="right"/>
            </w:pPr>
            <w:r>
              <w:t>8</w:t>
            </w:r>
          </w:p>
        </w:tc>
      </w:tr>
      <w:tr w:rsidR="00FD7B95" w14:paraId="2C98A6BE" w14:textId="77777777" w:rsidTr="00FD7B95">
        <w:trPr>
          <w:trHeight w:val="300"/>
        </w:trPr>
        <w:tc>
          <w:tcPr>
            <w:tcW w:w="10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313FEF" w14:textId="77777777" w:rsidR="00FD7B95" w:rsidRDefault="00FD7B95" w:rsidP="00FD7B95">
            <w:pPr>
              <w:ind w:firstLine="220"/>
            </w:pPr>
            <w:r>
              <w:t>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6EB168" w14:textId="77777777" w:rsidR="00FD7B95" w:rsidRDefault="00FD7B95" w:rsidP="00FD7B95">
            <w:pPr>
              <w:jc w:val="right"/>
            </w:pPr>
            <w:r>
              <w:t>4</w:t>
            </w:r>
          </w:p>
        </w:tc>
      </w:tr>
      <w:tr w:rsidR="00FD7B95" w14:paraId="3086A793" w14:textId="77777777" w:rsidTr="00FD7B95">
        <w:trPr>
          <w:trHeight w:val="300"/>
        </w:trPr>
        <w:tc>
          <w:tcPr>
            <w:tcW w:w="10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419732" w14:textId="77777777" w:rsidR="00FD7B95" w:rsidRDefault="00FD7B95" w:rsidP="00FD7B95">
            <w:pPr>
              <w:ind w:firstLine="220"/>
            </w:pPr>
            <w:r>
              <w:t>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5240A4" w14:textId="77777777" w:rsidR="00FD7B95" w:rsidRDefault="00FD7B95" w:rsidP="00FD7B95">
            <w:pPr>
              <w:jc w:val="right"/>
            </w:pPr>
            <w:r>
              <w:t>12</w:t>
            </w:r>
          </w:p>
        </w:tc>
      </w:tr>
      <w:tr w:rsidR="00FD7B95" w14:paraId="723AC6DF" w14:textId="77777777" w:rsidTr="00FD7B95">
        <w:trPr>
          <w:trHeight w:val="300"/>
        </w:trPr>
        <w:tc>
          <w:tcPr>
            <w:tcW w:w="10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D77DA2" w14:textId="77777777" w:rsidR="00FD7B95" w:rsidRDefault="00FD7B95" w:rsidP="00FD7B95">
            <w:pPr>
              <w:ind w:firstLine="220"/>
            </w:pPr>
            <w:r>
              <w:t>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FB716A" w14:textId="77777777" w:rsidR="00FD7B95" w:rsidRDefault="00FD7B95" w:rsidP="00FD7B95">
            <w:pPr>
              <w:jc w:val="right"/>
            </w:pPr>
            <w:r>
              <w:t>4</w:t>
            </w:r>
          </w:p>
        </w:tc>
      </w:tr>
      <w:tr w:rsidR="00FD7B95" w14:paraId="32283B85" w14:textId="77777777" w:rsidTr="00FD7B95">
        <w:trPr>
          <w:trHeight w:val="300"/>
        </w:trPr>
        <w:tc>
          <w:tcPr>
            <w:tcW w:w="10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3EC5145" w14:textId="77777777" w:rsidR="00FD7B95" w:rsidRDefault="00FD7B95" w:rsidP="00FD7B95">
            <w:pPr>
              <w:ind w:firstLine="220"/>
            </w:pPr>
            <w:r>
              <w:t>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F6B270" w14:textId="77777777" w:rsidR="00FD7B95" w:rsidRDefault="00FD7B95" w:rsidP="00FD7B95">
            <w:pPr>
              <w:jc w:val="right"/>
            </w:pPr>
            <w:r>
              <w:t>1</w:t>
            </w:r>
          </w:p>
        </w:tc>
      </w:tr>
      <w:tr w:rsidR="00FD7B95" w14:paraId="475A1435" w14:textId="77777777" w:rsidTr="00FD7B95">
        <w:trPr>
          <w:trHeight w:val="300"/>
        </w:trPr>
        <w:tc>
          <w:tcPr>
            <w:tcW w:w="10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802612" w14:textId="77777777" w:rsidR="00FD7B95" w:rsidRDefault="00FD7B95" w:rsidP="00FD7B95">
            <w:pPr>
              <w:ind w:firstLine="220"/>
            </w:pPr>
            <w:r>
              <w:t>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4168B0" w14:textId="77777777" w:rsidR="00FD7B95" w:rsidRDefault="00FD7B95" w:rsidP="00FD7B95">
            <w:pPr>
              <w:jc w:val="right"/>
            </w:pPr>
            <w:r>
              <w:t>2</w:t>
            </w:r>
          </w:p>
        </w:tc>
      </w:tr>
      <w:tr w:rsidR="00FD7B95" w14:paraId="70F33841" w14:textId="77777777" w:rsidTr="00FD7B95">
        <w:trPr>
          <w:trHeight w:val="300"/>
        </w:trPr>
        <w:tc>
          <w:tcPr>
            <w:tcW w:w="10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5C62139" w14:textId="77777777" w:rsidR="00FD7B95" w:rsidRDefault="00FD7B95" w:rsidP="00FD7B95">
            <w:pPr>
              <w:ind w:firstLine="220"/>
            </w:pPr>
            <w:r>
              <w:t>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F57E17" w14:textId="77777777" w:rsidR="00FD7B95" w:rsidRDefault="00FD7B95" w:rsidP="00FD7B95">
            <w:pPr>
              <w:jc w:val="right"/>
            </w:pPr>
            <w:r>
              <w:t>5</w:t>
            </w:r>
          </w:p>
        </w:tc>
      </w:tr>
      <w:tr w:rsidR="00FD7B95" w14:paraId="42121758" w14:textId="77777777" w:rsidTr="00FD7B95">
        <w:trPr>
          <w:trHeight w:val="300"/>
        </w:trPr>
        <w:tc>
          <w:tcPr>
            <w:tcW w:w="10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C21837" w14:textId="77777777" w:rsidR="00FD7B95" w:rsidRDefault="00FD7B95" w:rsidP="00FD7B95">
            <w:pPr>
              <w:ind w:firstLine="220"/>
            </w:pPr>
            <w:r>
              <w:t>8</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27C088" w14:textId="77777777" w:rsidR="00FD7B95" w:rsidRDefault="00FD7B95" w:rsidP="00FD7B95">
            <w:pPr>
              <w:jc w:val="right"/>
            </w:pPr>
            <w:r>
              <w:t>7</w:t>
            </w:r>
          </w:p>
        </w:tc>
      </w:tr>
      <w:tr w:rsidR="00FD7B95" w14:paraId="0A86D7DF" w14:textId="77777777" w:rsidTr="00FD7B95">
        <w:trPr>
          <w:trHeight w:val="300"/>
        </w:trPr>
        <w:tc>
          <w:tcPr>
            <w:tcW w:w="10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166110" w14:textId="77777777" w:rsidR="00FD7B95" w:rsidRDefault="00FD7B95" w:rsidP="00FD7B95">
            <w:pPr>
              <w:ind w:firstLine="220"/>
            </w:pPr>
            <w:r>
              <w:t>9</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967157" w14:textId="77777777" w:rsidR="00FD7B95" w:rsidRDefault="00FD7B95" w:rsidP="00FD7B95">
            <w:pPr>
              <w:jc w:val="right"/>
            </w:pPr>
            <w:r>
              <w:t>13</w:t>
            </w:r>
          </w:p>
        </w:tc>
      </w:tr>
      <w:tr w:rsidR="00FD7B95" w14:paraId="42D83B65" w14:textId="77777777" w:rsidTr="00FD7B95">
        <w:trPr>
          <w:trHeight w:val="300"/>
        </w:trPr>
        <w:tc>
          <w:tcPr>
            <w:tcW w:w="10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144181" w14:textId="77777777" w:rsidR="00FD7B95" w:rsidRDefault="00FD7B95" w:rsidP="00FD7B95">
            <w:pPr>
              <w:ind w:firstLine="220"/>
            </w:pPr>
            <w:r>
              <w:t>10</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21D43F" w14:textId="77777777" w:rsidR="00FD7B95" w:rsidRDefault="00FD7B95" w:rsidP="00FD7B95">
            <w:pPr>
              <w:jc w:val="right"/>
            </w:pPr>
            <w:r>
              <w:t>10</w:t>
            </w:r>
          </w:p>
        </w:tc>
      </w:tr>
      <w:tr w:rsidR="00FD7B95" w14:paraId="6A4D40FE" w14:textId="77777777" w:rsidTr="00FD7B95">
        <w:trPr>
          <w:trHeight w:val="300"/>
        </w:trPr>
        <w:tc>
          <w:tcPr>
            <w:tcW w:w="10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6B689B" w14:textId="77777777" w:rsidR="00FD7B95" w:rsidRDefault="00FD7B95" w:rsidP="00FD7B95">
            <w:pPr>
              <w:ind w:firstLine="220"/>
            </w:pPr>
            <w:r>
              <w:t>11</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98F71F" w14:textId="77777777" w:rsidR="00FD7B95" w:rsidRDefault="00FD7B95" w:rsidP="00FD7B95">
            <w:pPr>
              <w:jc w:val="right"/>
            </w:pPr>
            <w:r>
              <w:t>6</w:t>
            </w:r>
          </w:p>
        </w:tc>
      </w:tr>
      <w:tr w:rsidR="00FD7B95" w14:paraId="09EE80C4" w14:textId="77777777" w:rsidTr="00FD7B95">
        <w:trPr>
          <w:trHeight w:val="300"/>
        </w:trPr>
        <w:tc>
          <w:tcPr>
            <w:tcW w:w="10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C33D38" w14:textId="77777777" w:rsidR="00FD7B95" w:rsidRDefault="00FD7B95" w:rsidP="00FD7B95">
            <w:pPr>
              <w:ind w:firstLine="220"/>
            </w:pPr>
            <w:r>
              <w:t>12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106B3A" w14:textId="77777777" w:rsidR="00FD7B95" w:rsidRDefault="00FD7B95" w:rsidP="00FD7B95">
            <w:pPr>
              <w:jc w:val="right"/>
            </w:pPr>
            <w:r>
              <w:t>2</w:t>
            </w:r>
          </w:p>
        </w:tc>
      </w:tr>
      <w:tr w:rsidR="00FD7B95" w14:paraId="6F89E2FE" w14:textId="77777777" w:rsidTr="00FD7B95">
        <w:trPr>
          <w:trHeight w:val="300"/>
        </w:trPr>
        <w:tc>
          <w:tcPr>
            <w:tcW w:w="10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CE99E0" w14:textId="77777777" w:rsidR="00FD7B95" w:rsidRDefault="00FD7B95" w:rsidP="00FD7B95">
            <w:pPr>
              <w:ind w:firstLine="220"/>
            </w:pPr>
            <w:r>
              <w:t>13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F1E278" w14:textId="77777777" w:rsidR="00FD7B95" w:rsidRDefault="00FD7B95" w:rsidP="00FD7B95">
            <w:pPr>
              <w:jc w:val="right"/>
            </w:pPr>
            <w:r>
              <w:t>7</w:t>
            </w:r>
          </w:p>
        </w:tc>
      </w:tr>
      <w:tr w:rsidR="00FD7B95" w14:paraId="2FEE9F1C" w14:textId="77777777" w:rsidTr="00FD7B95">
        <w:trPr>
          <w:trHeight w:val="300"/>
        </w:trPr>
        <w:tc>
          <w:tcPr>
            <w:tcW w:w="10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D61C78" w14:textId="77777777" w:rsidR="00FD7B95" w:rsidRDefault="00FD7B95" w:rsidP="00FD7B95">
            <w:pPr>
              <w:ind w:firstLine="220"/>
            </w:pPr>
            <w:r>
              <w:t>14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0ED42E" w14:textId="77777777" w:rsidR="00FD7B95" w:rsidRDefault="00FD7B95" w:rsidP="00FD7B95">
            <w:pPr>
              <w:jc w:val="right"/>
            </w:pPr>
            <w:r>
              <w:t>3</w:t>
            </w:r>
          </w:p>
        </w:tc>
      </w:tr>
      <w:tr w:rsidR="00FD7B95" w14:paraId="2C0C0072" w14:textId="77777777" w:rsidTr="00FD7B95">
        <w:trPr>
          <w:trHeight w:val="300"/>
        </w:trPr>
        <w:tc>
          <w:tcPr>
            <w:tcW w:w="10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5ACA10" w14:textId="77777777" w:rsidR="00FD7B95" w:rsidRDefault="00FD7B95" w:rsidP="00FD7B95">
            <w:pPr>
              <w:ind w:firstLine="220"/>
            </w:pPr>
            <w:r>
              <w:t>15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06C04C" w14:textId="77777777" w:rsidR="00FD7B95" w:rsidRDefault="00FD7B95" w:rsidP="00FD7B95">
            <w:pPr>
              <w:jc w:val="right"/>
            </w:pPr>
            <w:r>
              <w:t>4</w:t>
            </w:r>
          </w:p>
        </w:tc>
      </w:tr>
      <w:tr w:rsidR="00FD7B95" w14:paraId="5E208EF5" w14:textId="77777777" w:rsidTr="00FD7B95">
        <w:trPr>
          <w:trHeight w:val="300"/>
        </w:trPr>
        <w:tc>
          <w:tcPr>
            <w:tcW w:w="10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79F146" w14:textId="77777777" w:rsidR="00FD7B95" w:rsidRDefault="00FD7B95" w:rsidP="00FD7B95">
            <w:pPr>
              <w:ind w:firstLine="220"/>
            </w:pPr>
            <w:r>
              <w:t>16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29FECB" w14:textId="77777777" w:rsidR="00FD7B95" w:rsidRDefault="00FD7B95" w:rsidP="00FD7B95">
            <w:pPr>
              <w:jc w:val="right"/>
            </w:pPr>
            <w:r>
              <w:t>7</w:t>
            </w:r>
          </w:p>
        </w:tc>
      </w:tr>
      <w:tr w:rsidR="00FD7B95" w14:paraId="42E93EA8" w14:textId="77777777" w:rsidTr="00FD7B95">
        <w:trPr>
          <w:trHeight w:val="300"/>
        </w:trPr>
        <w:tc>
          <w:tcPr>
            <w:tcW w:w="10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192559" w14:textId="77777777" w:rsidR="00FD7B95" w:rsidRDefault="00FD7B95" w:rsidP="00FD7B95">
            <w:pPr>
              <w:ind w:firstLine="220"/>
            </w:pPr>
            <w:r>
              <w:t>18</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BA80BA" w14:textId="77777777" w:rsidR="00FD7B95" w:rsidRDefault="00FD7B95" w:rsidP="00FD7B95">
            <w:pPr>
              <w:jc w:val="right"/>
            </w:pPr>
            <w:r>
              <w:t>7</w:t>
            </w:r>
          </w:p>
        </w:tc>
      </w:tr>
      <w:tr w:rsidR="00FD7B95" w14:paraId="7DFE50D7" w14:textId="77777777" w:rsidTr="00FD7B95">
        <w:trPr>
          <w:trHeight w:val="300"/>
        </w:trPr>
        <w:tc>
          <w:tcPr>
            <w:tcW w:w="10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1579C4" w14:textId="77777777" w:rsidR="00FD7B95" w:rsidRDefault="00FD7B95" w:rsidP="00FD7B95">
            <w:pPr>
              <w:rPr>
                <w:b/>
                <w:bCs/>
              </w:rPr>
            </w:pPr>
            <w:r>
              <w:rPr>
                <w:b/>
                <w:bCs/>
              </w:rPr>
              <w:t>Grand Total</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ED19AA" w14:textId="77777777" w:rsidR="00FD7B95" w:rsidRDefault="00FD7B95" w:rsidP="00FD7B95">
            <w:pPr>
              <w:jc w:val="right"/>
              <w:rPr>
                <w:b/>
                <w:bCs/>
              </w:rPr>
            </w:pPr>
            <w:r>
              <w:rPr>
                <w:b/>
                <w:bCs/>
              </w:rPr>
              <w:t>102</w:t>
            </w:r>
          </w:p>
        </w:tc>
      </w:tr>
    </w:tbl>
    <w:p w14:paraId="1C6F6577" w14:textId="77777777" w:rsidR="00FD7B95" w:rsidRDefault="00FD7B95" w:rsidP="00FD7B95">
      <w:pPr>
        <w:rPr>
          <w:rFonts w:ascii="Calibri" w:hAnsi="Calibri" w:cs="Calibri"/>
          <w:sz w:val="22"/>
          <w:szCs w:val="22"/>
        </w:rPr>
      </w:pPr>
    </w:p>
    <w:p w14:paraId="29D0061E" w14:textId="2C876B3E" w:rsidR="00FD7B95" w:rsidRDefault="00FD7B95" w:rsidP="00FD7B95">
      <w:pPr>
        <w:rPr>
          <w:i/>
          <w:iCs/>
        </w:rPr>
      </w:pPr>
    </w:p>
    <w:p w14:paraId="6229E1CB" w14:textId="7BC81264" w:rsidR="00FD7B95" w:rsidRDefault="00FD7B95" w:rsidP="00FD7B95">
      <w:pPr>
        <w:rPr>
          <w:i/>
          <w:iCs/>
        </w:rPr>
      </w:pPr>
    </w:p>
    <w:p w14:paraId="45768AE0" w14:textId="6FBA99A6" w:rsidR="00FD7B95" w:rsidRDefault="00FD7B95" w:rsidP="00FD7B95">
      <w:pPr>
        <w:rPr>
          <w:i/>
          <w:iCs/>
        </w:rPr>
      </w:pPr>
    </w:p>
    <w:p w14:paraId="64A5732F" w14:textId="3A40B1E8" w:rsidR="00FD7B95" w:rsidRDefault="00FD7B95" w:rsidP="00FD7B95">
      <w:pPr>
        <w:rPr>
          <w:i/>
          <w:iCs/>
        </w:rPr>
      </w:pPr>
    </w:p>
    <w:p w14:paraId="5EF5F755" w14:textId="1D1E60DB" w:rsidR="00FD7B95" w:rsidRDefault="00FD7B95" w:rsidP="00FD7B95">
      <w:pPr>
        <w:rPr>
          <w:i/>
          <w:iCs/>
        </w:rPr>
      </w:pPr>
    </w:p>
    <w:p w14:paraId="31767765" w14:textId="28CF1C42" w:rsidR="00FD7B95" w:rsidRDefault="00FD7B95" w:rsidP="00FD7B95">
      <w:pPr>
        <w:rPr>
          <w:i/>
          <w:iCs/>
        </w:rPr>
      </w:pPr>
    </w:p>
    <w:p w14:paraId="2C7BDD27" w14:textId="26DFFE75" w:rsidR="00FD7B95" w:rsidRDefault="00FD7B95" w:rsidP="00FD7B95">
      <w:pPr>
        <w:rPr>
          <w:i/>
          <w:iCs/>
        </w:rPr>
      </w:pPr>
    </w:p>
    <w:p w14:paraId="7A318772" w14:textId="5926226A" w:rsidR="00FD7B95" w:rsidRDefault="00FD7B95" w:rsidP="00FD7B95">
      <w:pPr>
        <w:rPr>
          <w:i/>
          <w:iCs/>
        </w:rPr>
      </w:pPr>
    </w:p>
    <w:p w14:paraId="27031C0B" w14:textId="3D579C2D" w:rsidR="00FD7B95" w:rsidRDefault="00FD7B95" w:rsidP="00FD7B95">
      <w:pPr>
        <w:rPr>
          <w:i/>
          <w:iCs/>
        </w:rPr>
      </w:pPr>
    </w:p>
    <w:p w14:paraId="650F3D71" w14:textId="14B502C0" w:rsidR="00FD7B95" w:rsidRDefault="00FD7B95" w:rsidP="00FD7B95">
      <w:pPr>
        <w:rPr>
          <w:i/>
          <w:iCs/>
        </w:rPr>
      </w:pPr>
    </w:p>
    <w:p w14:paraId="7F374C66" w14:textId="077ADE4B" w:rsidR="00FD7B95" w:rsidRDefault="00FD7B95" w:rsidP="00FD7B95">
      <w:pPr>
        <w:rPr>
          <w:i/>
          <w:iCs/>
        </w:rPr>
      </w:pPr>
    </w:p>
    <w:p w14:paraId="0FAE92D4" w14:textId="37438F9B" w:rsidR="00FD7B95" w:rsidRDefault="00FD7B95" w:rsidP="00FD7B95">
      <w:pPr>
        <w:rPr>
          <w:i/>
          <w:iCs/>
        </w:rPr>
      </w:pPr>
    </w:p>
    <w:p w14:paraId="350097F6" w14:textId="4223AACF" w:rsidR="00E30570" w:rsidRPr="00437AEE" w:rsidRDefault="00265B67" w:rsidP="00437AEE">
      <w:pPr>
        <w:rPr>
          <w:i/>
          <w:iCs/>
        </w:rPr>
      </w:pPr>
      <w:r>
        <w:rPr>
          <w:i/>
          <w:iCs/>
        </w:rPr>
        <w:br w:type="textWrapping" w:clear="all"/>
      </w:r>
    </w:p>
    <w:p w14:paraId="3DF93EF2" w14:textId="77777777" w:rsidR="00FB6CFB" w:rsidRPr="00777239" w:rsidRDefault="00FB6CFB" w:rsidP="00FB6CFB">
      <w:pPr>
        <w:pStyle w:val="ListParagraph"/>
        <w:numPr>
          <w:ilvl w:val="0"/>
          <w:numId w:val="1"/>
        </w:numPr>
        <w:rPr>
          <w:i/>
          <w:iCs/>
        </w:rPr>
      </w:pPr>
      <w:r w:rsidRPr="00777239">
        <w:rPr>
          <w:i/>
          <w:iCs/>
        </w:rPr>
        <w:t>Updated stats:</w:t>
      </w:r>
    </w:p>
    <w:p w14:paraId="1DF091C6" w14:textId="4F3D009B" w:rsidR="00FB6CFB" w:rsidRDefault="00FB6CFB" w:rsidP="00FB6CFB">
      <w:pPr>
        <w:pStyle w:val="ListParagraph"/>
        <w:numPr>
          <w:ilvl w:val="0"/>
          <w:numId w:val="22"/>
        </w:numPr>
        <w:contextualSpacing w:val="0"/>
        <w:rPr>
          <w:i/>
          <w:iCs/>
        </w:rPr>
      </w:pPr>
      <w:r>
        <w:rPr>
          <w:i/>
          <w:iCs/>
        </w:rPr>
        <w:t xml:space="preserve">Out-of-home cases were down again in </w:t>
      </w:r>
      <w:r w:rsidR="00D22F8A">
        <w:rPr>
          <w:i/>
          <w:iCs/>
        </w:rPr>
        <w:t xml:space="preserve">February </w:t>
      </w:r>
      <w:r>
        <w:rPr>
          <w:i/>
          <w:iCs/>
        </w:rPr>
        <w:t>2023 to 8,</w:t>
      </w:r>
      <w:r w:rsidR="00D22F8A">
        <w:rPr>
          <w:i/>
          <w:iCs/>
        </w:rPr>
        <w:t>780</w:t>
      </w:r>
      <w:r>
        <w:rPr>
          <w:i/>
          <w:iCs/>
        </w:rPr>
        <w:t>, marking the 2</w:t>
      </w:r>
      <w:r w:rsidR="00D22F8A">
        <w:rPr>
          <w:i/>
          <w:iCs/>
        </w:rPr>
        <w:t>4th</w:t>
      </w:r>
      <w:r>
        <w:rPr>
          <w:i/>
          <w:iCs/>
        </w:rPr>
        <w:t xml:space="preserve"> straight month with reductions. 3</w:t>
      </w:r>
      <w:r w:rsidR="00D22F8A">
        <w:rPr>
          <w:i/>
          <w:iCs/>
        </w:rPr>
        <w:t>1</w:t>
      </w:r>
      <w:r>
        <w:rPr>
          <w:i/>
          <w:iCs/>
        </w:rPr>
        <w:t xml:space="preserve"> of 3</w:t>
      </w:r>
      <w:r w:rsidR="00D22F8A">
        <w:rPr>
          <w:i/>
          <w:iCs/>
        </w:rPr>
        <w:t>3</w:t>
      </w:r>
      <w:r>
        <w:rPr>
          <w:i/>
          <w:iCs/>
        </w:rPr>
        <w:t xml:space="preserve"> months have had a reduction since launch. 3 of the 5 months that preceded launch had an </w:t>
      </w:r>
      <w:r w:rsidRPr="004D2F6F">
        <w:rPr>
          <w:b/>
          <w:bCs/>
          <w:i/>
          <w:iCs/>
        </w:rPr>
        <w:t>increase</w:t>
      </w:r>
      <w:r>
        <w:rPr>
          <w:i/>
          <w:iCs/>
        </w:rPr>
        <w:t xml:space="preserve"> in out-of-home.</w:t>
      </w:r>
    </w:p>
    <w:p w14:paraId="311513D3" w14:textId="77777777" w:rsidR="00FB6CFB" w:rsidRDefault="00FB6CFB" w:rsidP="00FB6CFB">
      <w:pPr>
        <w:pStyle w:val="ListParagraph"/>
        <w:numPr>
          <w:ilvl w:val="0"/>
          <w:numId w:val="22"/>
        </w:numPr>
        <w:contextualSpacing w:val="0"/>
        <w:rPr>
          <w:i/>
          <w:iCs/>
        </w:rPr>
      </w:pPr>
      <w:r>
        <w:rPr>
          <w:i/>
          <w:iCs/>
        </w:rPr>
        <w:t>The two months with increases since launch were 9/2020 (up 0.13%) and 2/2021 (up 0.20%).</w:t>
      </w:r>
    </w:p>
    <w:p w14:paraId="10A656A7" w14:textId="15B38141" w:rsidR="00FB6CFB" w:rsidRPr="0023095F" w:rsidRDefault="00FB6CFB" w:rsidP="00FB6CFB">
      <w:pPr>
        <w:pStyle w:val="ListParagraph"/>
        <w:numPr>
          <w:ilvl w:val="0"/>
          <w:numId w:val="22"/>
        </w:numPr>
        <w:contextualSpacing w:val="0"/>
        <w:rPr>
          <w:i/>
          <w:iCs/>
        </w:rPr>
      </w:pPr>
      <w:r>
        <w:rPr>
          <w:i/>
          <w:iCs/>
        </w:rPr>
        <w:lastRenderedPageBreak/>
        <w:t>For a 1</w:t>
      </w:r>
      <w:r w:rsidR="00020544">
        <w:rPr>
          <w:i/>
          <w:iCs/>
        </w:rPr>
        <w:t>3</w:t>
      </w:r>
      <w:r w:rsidRPr="004B26EE">
        <w:rPr>
          <w:i/>
          <w:iCs/>
          <w:vertAlign w:val="superscript"/>
        </w:rPr>
        <w:t>th</w:t>
      </w:r>
      <w:r>
        <w:rPr>
          <w:i/>
          <w:iCs/>
        </w:rPr>
        <w:t xml:space="preserve"> month in a row, we exceeded the federal safety target of 94.6% (we were 95.</w:t>
      </w:r>
      <w:r w:rsidR="00020544">
        <w:rPr>
          <w:i/>
          <w:iCs/>
        </w:rPr>
        <w:t>26</w:t>
      </w:r>
      <w:r>
        <w:rPr>
          <w:i/>
          <w:iCs/>
        </w:rPr>
        <w:t xml:space="preserve">% in </w:t>
      </w:r>
      <w:r w:rsidR="00020544">
        <w:rPr>
          <w:i/>
          <w:iCs/>
        </w:rPr>
        <w:t>Febr</w:t>
      </w:r>
      <w:r>
        <w:rPr>
          <w:i/>
          <w:iCs/>
        </w:rPr>
        <w:t>uary 2023).</w:t>
      </w:r>
    </w:p>
    <w:p w14:paraId="585705B4" w14:textId="5E486AF4" w:rsidR="00FB6CFB" w:rsidRDefault="00FB6CFB" w:rsidP="00A25C8B">
      <w:pPr>
        <w:pStyle w:val="ListParagraph"/>
        <w:ind w:left="1440"/>
        <w:rPr>
          <w:rStyle w:val="Emphasis"/>
        </w:rPr>
      </w:pPr>
    </w:p>
    <w:p w14:paraId="79024BC1" w14:textId="1B3C0D4D" w:rsidR="00A25C8B" w:rsidRDefault="00A25C8B" w:rsidP="00FB6CFB">
      <w:pPr>
        <w:pStyle w:val="ListParagraph"/>
        <w:ind w:left="1080"/>
        <w:rPr>
          <w:rStyle w:val="Emphasis"/>
        </w:rPr>
      </w:pPr>
    </w:p>
    <w:p w14:paraId="69D703B5" w14:textId="6D9E5E36" w:rsidR="00A25C8B" w:rsidRDefault="00A25C8B" w:rsidP="00FB6CFB">
      <w:pPr>
        <w:pStyle w:val="ListParagraph"/>
        <w:ind w:left="1080"/>
        <w:rPr>
          <w:rStyle w:val="Emphasis"/>
        </w:rPr>
      </w:pPr>
    </w:p>
    <w:p w14:paraId="6F91229E" w14:textId="2DEA01E8" w:rsidR="0052394D" w:rsidRDefault="0052394D" w:rsidP="00FB6CFB">
      <w:pPr>
        <w:pStyle w:val="ListParagraph"/>
        <w:ind w:left="1080"/>
        <w:rPr>
          <w:rStyle w:val="Emphasis"/>
        </w:rPr>
      </w:pPr>
    </w:p>
    <w:p w14:paraId="0557FA86" w14:textId="1B32A6F9" w:rsidR="0052394D" w:rsidRDefault="0052394D" w:rsidP="00FB6CFB">
      <w:pPr>
        <w:pStyle w:val="ListParagraph"/>
        <w:ind w:left="1080"/>
        <w:rPr>
          <w:rStyle w:val="Emphasis"/>
        </w:rPr>
      </w:pPr>
    </w:p>
    <w:p w14:paraId="013C4C18" w14:textId="77777777" w:rsidR="0052394D" w:rsidRDefault="0052394D" w:rsidP="00FB6CFB">
      <w:pPr>
        <w:pStyle w:val="ListParagraph"/>
        <w:ind w:left="1080"/>
        <w:rPr>
          <w:rStyle w:val="Emphasis"/>
        </w:rPr>
      </w:pPr>
    </w:p>
    <w:p w14:paraId="010B2AD1" w14:textId="247657E3" w:rsidR="00A25C8B" w:rsidRDefault="00A25C8B" w:rsidP="00FB6CFB">
      <w:pPr>
        <w:pStyle w:val="ListParagraph"/>
        <w:ind w:left="1080"/>
        <w:rPr>
          <w:rStyle w:val="Emphasis"/>
        </w:rPr>
      </w:pPr>
    </w:p>
    <w:p w14:paraId="6B166FA3" w14:textId="77777777" w:rsidR="00A25C8B" w:rsidRPr="005466C9" w:rsidRDefault="00A25C8B" w:rsidP="00FB6CFB">
      <w:pPr>
        <w:pStyle w:val="ListParagraph"/>
        <w:ind w:left="1080"/>
        <w:rPr>
          <w:rStyle w:val="Emphasis"/>
        </w:rPr>
      </w:pPr>
    </w:p>
    <w:p w14:paraId="1D82BDB5" w14:textId="77777777" w:rsidR="00FB6CFB" w:rsidRDefault="00FB6CFB" w:rsidP="00FB6CFB">
      <w:pPr>
        <w:pStyle w:val="ListParagraph"/>
        <w:numPr>
          <w:ilvl w:val="0"/>
          <w:numId w:val="2"/>
        </w:numPr>
        <w:ind w:left="1080"/>
        <w:rPr>
          <w:rStyle w:val="Emphasis"/>
        </w:rPr>
      </w:pPr>
      <w:r>
        <w:rPr>
          <w:rStyle w:val="Emphasis"/>
        </w:rPr>
        <w:t xml:space="preserve">Questions received: </w:t>
      </w:r>
    </w:p>
    <w:p w14:paraId="3BB49123" w14:textId="77777777" w:rsidR="00FB6CFB" w:rsidRDefault="00FB6CFB" w:rsidP="00FB6CFB">
      <w:pPr>
        <w:pStyle w:val="ListParagraph"/>
        <w:ind w:left="1080"/>
        <w:rPr>
          <w:rStyle w:val="Emphasis"/>
        </w:rPr>
      </w:pPr>
    </w:p>
    <w:p w14:paraId="576DB0B3" w14:textId="38B0336E" w:rsidR="00845921" w:rsidRPr="00E3078C" w:rsidRDefault="00845921" w:rsidP="00845921">
      <w:pPr>
        <w:pStyle w:val="ListParagraph"/>
        <w:numPr>
          <w:ilvl w:val="0"/>
          <w:numId w:val="23"/>
        </w:numPr>
        <w:contextualSpacing w:val="0"/>
        <w:rPr>
          <w:rFonts w:eastAsia="Times New Roman"/>
          <w:sz w:val="22"/>
          <w:szCs w:val="22"/>
        </w:rPr>
      </w:pPr>
      <w:r>
        <w:rPr>
          <w:rFonts w:eastAsia="Times New Roman"/>
        </w:rPr>
        <w:t>Juvenile Justice track: The service standard says parent/caregiver involvement in the program, but it is being understood at times by probation that it is “optional” for the parent/caregiver, how are we to maneuver this situation granted we have already provided three virtual trainings on Family Pre</w:t>
      </w:r>
      <w:r w:rsidR="003A5BB8">
        <w:rPr>
          <w:rFonts w:eastAsia="Times New Roman"/>
        </w:rPr>
        <w:t>s</w:t>
      </w:r>
      <w:r>
        <w:rPr>
          <w:rFonts w:eastAsia="Times New Roman"/>
        </w:rPr>
        <w:t>, shared the service standard, and our team is trained to engage and build rapport with all family members?</w:t>
      </w:r>
    </w:p>
    <w:p w14:paraId="5AB1E1F8" w14:textId="33914D7B" w:rsidR="00E3078C" w:rsidRPr="00845921" w:rsidRDefault="00E3078C" w:rsidP="00E3078C">
      <w:pPr>
        <w:pStyle w:val="ListParagraph"/>
        <w:numPr>
          <w:ilvl w:val="1"/>
          <w:numId w:val="23"/>
        </w:numPr>
        <w:contextualSpacing w:val="0"/>
        <w:rPr>
          <w:rFonts w:eastAsia="Times New Roman"/>
          <w:sz w:val="22"/>
          <w:szCs w:val="22"/>
        </w:rPr>
      </w:pPr>
      <w:r>
        <w:rPr>
          <w:rFonts w:eastAsia="Times New Roman"/>
        </w:rPr>
        <w:t xml:space="preserve">Participation from the family is NOT optional. It is the intent that the family participates in this program.  This has been communicated to Probation Consultants as well.  Here is the map to DCS Probation Consultants that can help with questions: </w:t>
      </w:r>
      <w:hyperlink r:id="rId13" w:history="1">
        <w:r w:rsidRPr="00C05426">
          <w:rPr>
            <w:rStyle w:val="Hyperlink"/>
            <w:rFonts w:eastAsia="Times New Roman"/>
          </w:rPr>
          <w:t>https://www.in.gov/dcs/files/Probation_Service_Consultants_Map.pdf</w:t>
        </w:r>
      </w:hyperlink>
      <w:r>
        <w:rPr>
          <w:rFonts w:eastAsia="Times New Roman"/>
        </w:rPr>
        <w:t xml:space="preserve"> </w:t>
      </w:r>
    </w:p>
    <w:p w14:paraId="505D3F61" w14:textId="77777777" w:rsidR="00845921" w:rsidRDefault="00845921" w:rsidP="00845921">
      <w:pPr>
        <w:pStyle w:val="ListParagraph"/>
        <w:contextualSpacing w:val="0"/>
        <w:rPr>
          <w:rFonts w:eastAsia="Times New Roman"/>
          <w:sz w:val="22"/>
          <w:szCs w:val="22"/>
        </w:rPr>
      </w:pPr>
    </w:p>
    <w:p w14:paraId="26209D2B" w14:textId="293DA1D7" w:rsidR="00845921" w:rsidRDefault="00845921" w:rsidP="00845921">
      <w:pPr>
        <w:pStyle w:val="ListParagraph"/>
        <w:numPr>
          <w:ilvl w:val="0"/>
          <w:numId w:val="23"/>
        </w:numPr>
        <w:contextualSpacing w:val="0"/>
        <w:rPr>
          <w:rFonts w:eastAsia="Times New Roman"/>
        </w:rPr>
      </w:pPr>
      <w:r w:rsidRPr="00FC08CB">
        <w:rPr>
          <w:rFonts w:eastAsia="Times New Roman"/>
        </w:rPr>
        <w:t>Another question I had was that a regional manager shared with many local directors that Family Pre</w:t>
      </w:r>
      <w:r w:rsidR="003A5BB8" w:rsidRPr="00FC08CB">
        <w:rPr>
          <w:rFonts w:eastAsia="Times New Roman"/>
        </w:rPr>
        <w:t>s</w:t>
      </w:r>
      <w:r w:rsidRPr="00FC08CB">
        <w:rPr>
          <w:rFonts w:eastAsia="Times New Roman"/>
        </w:rPr>
        <w:t xml:space="preserve"> cannot be provided in two different homes under one referral, is this accurate? My understanding is that this is a </w:t>
      </w:r>
      <w:r w:rsidR="003A5BB8" w:rsidRPr="00FC08CB">
        <w:rPr>
          <w:rFonts w:eastAsia="Times New Roman"/>
        </w:rPr>
        <w:t>case-by-case</w:t>
      </w:r>
      <w:r w:rsidRPr="00FC08CB">
        <w:rPr>
          <w:rFonts w:eastAsia="Times New Roman"/>
        </w:rPr>
        <w:t xml:space="preserve"> decision. One example would be there is a NCO with mom and dad, but once it is dropped their plan is to maintain their relationship and live together. During the time the NCO is in place as well as when it is dropped, Family Pre</w:t>
      </w:r>
      <w:r w:rsidR="00E85B96" w:rsidRPr="00FC08CB">
        <w:rPr>
          <w:rFonts w:eastAsia="Times New Roman"/>
        </w:rPr>
        <w:t>s</w:t>
      </w:r>
      <w:r w:rsidRPr="00FC08CB">
        <w:rPr>
          <w:rFonts w:eastAsia="Times New Roman"/>
        </w:rPr>
        <w:t xml:space="preserve"> services are being provided. We have many referrals that include two homes with the intention of one home being the goal in the future. </w:t>
      </w:r>
    </w:p>
    <w:p w14:paraId="3C767099" w14:textId="43875109" w:rsidR="00FC08CB" w:rsidRPr="00FC08CB" w:rsidRDefault="00FC08CB" w:rsidP="00FC08CB">
      <w:pPr>
        <w:pStyle w:val="ListParagraph"/>
        <w:numPr>
          <w:ilvl w:val="1"/>
          <w:numId w:val="23"/>
        </w:numPr>
        <w:contextualSpacing w:val="0"/>
        <w:rPr>
          <w:rFonts w:eastAsia="Times New Roman"/>
        </w:rPr>
      </w:pPr>
      <w:r>
        <w:rPr>
          <w:rFonts w:eastAsia="Times New Roman"/>
        </w:rPr>
        <w:t>Will be answered at the next meeting!</w:t>
      </w:r>
    </w:p>
    <w:p w14:paraId="75BC06F4" w14:textId="77777777" w:rsidR="00845921" w:rsidRPr="00E85B96" w:rsidRDefault="00845921" w:rsidP="00E85B96">
      <w:pPr>
        <w:rPr>
          <w:rFonts w:eastAsia="Times New Roman"/>
        </w:rPr>
      </w:pPr>
    </w:p>
    <w:p w14:paraId="4C3A41CD" w14:textId="7ED6A76D" w:rsidR="00845921" w:rsidRDefault="00845921" w:rsidP="00845921">
      <w:pPr>
        <w:pStyle w:val="ListParagraph"/>
        <w:numPr>
          <w:ilvl w:val="0"/>
          <w:numId w:val="23"/>
        </w:numPr>
        <w:contextualSpacing w:val="0"/>
        <w:rPr>
          <w:rFonts w:eastAsia="Times New Roman"/>
        </w:rPr>
      </w:pPr>
      <w:r>
        <w:rPr>
          <w:rFonts w:eastAsia="Times New Roman"/>
        </w:rPr>
        <w:t>Will there be calls specific to the Juvenile track for Family Pre</w:t>
      </w:r>
      <w:r w:rsidR="003A5BB8">
        <w:rPr>
          <w:rFonts w:eastAsia="Times New Roman"/>
        </w:rPr>
        <w:t>s</w:t>
      </w:r>
      <w:r>
        <w:rPr>
          <w:rFonts w:eastAsia="Times New Roman"/>
        </w:rPr>
        <w:t xml:space="preserve"> in the future?</w:t>
      </w:r>
    </w:p>
    <w:p w14:paraId="783FCA7A" w14:textId="77777777" w:rsidR="00E3078C" w:rsidRPr="00E3078C" w:rsidRDefault="00E3078C" w:rsidP="00E3078C">
      <w:pPr>
        <w:pStyle w:val="ListParagraph"/>
        <w:rPr>
          <w:rFonts w:eastAsia="Times New Roman"/>
        </w:rPr>
      </w:pPr>
    </w:p>
    <w:p w14:paraId="0BE200A7" w14:textId="5DC9BB2B" w:rsidR="00E3078C" w:rsidRDefault="00E3078C" w:rsidP="00E3078C">
      <w:pPr>
        <w:pStyle w:val="ListParagraph"/>
        <w:numPr>
          <w:ilvl w:val="1"/>
          <w:numId w:val="23"/>
        </w:numPr>
        <w:contextualSpacing w:val="0"/>
        <w:rPr>
          <w:rFonts w:eastAsia="Times New Roman"/>
        </w:rPr>
      </w:pPr>
      <w:r>
        <w:rPr>
          <w:rFonts w:eastAsia="Times New Roman"/>
        </w:rPr>
        <w:t>Maybe we can increase frequency of the calls again in the future to address questions</w:t>
      </w:r>
    </w:p>
    <w:p w14:paraId="5F12A71E" w14:textId="77777777" w:rsidR="00845921" w:rsidRDefault="00845921" w:rsidP="00845921">
      <w:pPr>
        <w:pStyle w:val="ListParagraph"/>
        <w:contextualSpacing w:val="0"/>
        <w:rPr>
          <w:rFonts w:eastAsia="Times New Roman"/>
        </w:rPr>
      </w:pPr>
    </w:p>
    <w:p w14:paraId="71FB44BD" w14:textId="393C96AB" w:rsidR="00845921" w:rsidRDefault="00845921" w:rsidP="00845921">
      <w:pPr>
        <w:pStyle w:val="ListParagraph"/>
        <w:numPr>
          <w:ilvl w:val="0"/>
          <w:numId w:val="23"/>
        </w:numPr>
        <w:contextualSpacing w:val="0"/>
        <w:rPr>
          <w:rFonts w:eastAsia="Times New Roman"/>
        </w:rPr>
      </w:pPr>
      <w:r>
        <w:rPr>
          <w:rFonts w:eastAsia="Times New Roman"/>
        </w:rPr>
        <w:t xml:space="preserve">Is there an update on family reunification? </w:t>
      </w:r>
    </w:p>
    <w:p w14:paraId="646CF423" w14:textId="1B229BA6" w:rsidR="00FC08CB" w:rsidRDefault="00FC08CB" w:rsidP="00FC08CB">
      <w:pPr>
        <w:pStyle w:val="ListParagraph"/>
        <w:numPr>
          <w:ilvl w:val="1"/>
          <w:numId w:val="23"/>
        </w:numPr>
        <w:contextualSpacing w:val="0"/>
        <w:rPr>
          <w:rFonts w:eastAsia="Times New Roman"/>
        </w:rPr>
      </w:pPr>
      <w:r>
        <w:rPr>
          <w:rFonts w:eastAsia="Times New Roman"/>
        </w:rPr>
        <w:t xml:space="preserve">We will revisit this at the next meeting! </w:t>
      </w:r>
    </w:p>
    <w:p w14:paraId="7C040DB1" w14:textId="77777777" w:rsidR="00FB6CFB" w:rsidRDefault="00FB6CFB" w:rsidP="00FB6CFB">
      <w:pPr>
        <w:rPr>
          <w:rStyle w:val="Emphasis"/>
        </w:rPr>
      </w:pPr>
    </w:p>
    <w:p w14:paraId="428E2953" w14:textId="77777777" w:rsidR="00FB6CFB" w:rsidRDefault="00FB6CFB" w:rsidP="00FB6CFB">
      <w:pPr>
        <w:rPr>
          <w:rStyle w:val="Emphasis"/>
        </w:rPr>
      </w:pPr>
      <w:r w:rsidRPr="009E4767">
        <w:rPr>
          <w:rStyle w:val="Emphasis"/>
        </w:rPr>
        <w:t>Anything else?</w:t>
      </w:r>
    </w:p>
    <w:p w14:paraId="62D42FE4" w14:textId="77777777" w:rsidR="00FB6CFB" w:rsidRDefault="00FB6CFB" w:rsidP="00FB6CFB">
      <w:pPr>
        <w:rPr>
          <w:rStyle w:val="Emphasis"/>
          <w:b/>
          <w:bCs/>
        </w:rPr>
      </w:pPr>
    </w:p>
    <w:p w14:paraId="013E1666" w14:textId="77777777" w:rsidR="00FB6CFB" w:rsidRDefault="00FB6CFB" w:rsidP="00FB6CFB">
      <w:pPr>
        <w:rPr>
          <w:rStyle w:val="Emphasis"/>
          <w:b/>
          <w:bCs/>
        </w:rPr>
      </w:pPr>
    </w:p>
    <w:p w14:paraId="45EDEEFE" w14:textId="61593536" w:rsidR="00FB6CFB" w:rsidRPr="004E5725" w:rsidRDefault="00FB6CFB" w:rsidP="00FB6CFB">
      <w:pPr>
        <w:rPr>
          <w:rStyle w:val="Emphasis"/>
          <w:b/>
          <w:bCs/>
        </w:rPr>
      </w:pPr>
      <w:r w:rsidRPr="004E5725">
        <w:rPr>
          <w:rStyle w:val="Emphasis"/>
          <w:b/>
          <w:bCs/>
        </w:rPr>
        <w:t>Next meeting: We are moving this to Monthly meetings going forward, with the meeting to be held on the 3</w:t>
      </w:r>
      <w:r w:rsidRPr="004E5725">
        <w:rPr>
          <w:rStyle w:val="Emphasis"/>
          <w:b/>
          <w:bCs/>
          <w:vertAlign w:val="superscript"/>
        </w:rPr>
        <w:t>rd</w:t>
      </w:r>
      <w:r w:rsidRPr="004E5725">
        <w:rPr>
          <w:rStyle w:val="Emphasis"/>
          <w:b/>
          <w:bCs/>
        </w:rPr>
        <w:t xml:space="preserve"> Friday of each month. Next meeting: </w:t>
      </w:r>
      <w:r w:rsidR="00845921">
        <w:rPr>
          <w:rStyle w:val="Emphasis"/>
          <w:b/>
          <w:bCs/>
        </w:rPr>
        <w:t>4</w:t>
      </w:r>
      <w:r w:rsidRPr="004E5725">
        <w:rPr>
          <w:rStyle w:val="Emphasis"/>
          <w:b/>
          <w:bCs/>
        </w:rPr>
        <w:t>/2</w:t>
      </w:r>
      <w:r w:rsidR="0026441D">
        <w:rPr>
          <w:rStyle w:val="Emphasis"/>
          <w:b/>
          <w:bCs/>
        </w:rPr>
        <w:t>1</w:t>
      </w:r>
      <w:r w:rsidRPr="004E5725">
        <w:rPr>
          <w:rStyle w:val="Emphasis"/>
          <w:b/>
          <w:bCs/>
        </w:rPr>
        <w:t xml:space="preserve"> @ 1:00 Eastern   </w:t>
      </w:r>
    </w:p>
    <w:p w14:paraId="53F658FF" w14:textId="77777777" w:rsidR="00FB6CFB" w:rsidRPr="004E5725" w:rsidRDefault="00FB6CFB" w:rsidP="00FB6CFB">
      <w:pPr>
        <w:jc w:val="center"/>
        <w:rPr>
          <w:rStyle w:val="Emphasis"/>
          <w:b/>
          <w:bCs/>
        </w:rPr>
      </w:pPr>
      <w:r w:rsidRPr="004E5725">
        <w:rPr>
          <w:rStyle w:val="Emphasis"/>
          <w:b/>
          <w:bCs/>
        </w:rPr>
        <w:t>THANK YOU!</w:t>
      </w:r>
    </w:p>
    <w:p w14:paraId="78FD891D" w14:textId="142AAA31" w:rsidR="00C45391" w:rsidRDefault="00C45391" w:rsidP="008956F4">
      <w:pPr>
        <w:pStyle w:val="ListParagraph"/>
        <w:ind w:left="1080"/>
        <w:rPr>
          <w:i/>
          <w:iCs/>
        </w:rPr>
      </w:pPr>
    </w:p>
    <w:p w14:paraId="196D7820" w14:textId="77777777" w:rsidR="00294D8E" w:rsidRDefault="00294D8E" w:rsidP="008956F4">
      <w:pPr>
        <w:pStyle w:val="ListParagraph"/>
        <w:ind w:left="1080"/>
        <w:rPr>
          <w:i/>
          <w:iCs/>
        </w:rPr>
      </w:pPr>
    </w:p>
    <w:p w14:paraId="5BC81B7C" w14:textId="77777777" w:rsidR="00294D8E" w:rsidRDefault="00294D8E" w:rsidP="008956F4">
      <w:pPr>
        <w:pStyle w:val="ListParagraph"/>
        <w:ind w:left="1080"/>
        <w:rPr>
          <w:i/>
          <w:iCs/>
        </w:rPr>
      </w:pPr>
    </w:p>
    <w:p w14:paraId="1210D298" w14:textId="77777777" w:rsidR="00294D8E" w:rsidRDefault="00294D8E" w:rsidP="008956F4">
      <w:pPr>
        <w:pStyle w:val="ListParagraph"/>
        <w:ind w:left="1080"/>
        <w:rPr>
          <w:i/>
          <w:iCs/>
        </w:rPr>
      </w:pPr>
    </w:p>
    <w:p w14:paraId="06AA2CB5" w14:textId="77777777" w:rsidR="00294D8E" w:rsidRDefault="00294D8E" w:rsidP="008956F4">
      <w:pPr>
        <w:pStyle w:val="ListParagraph"/>
        <w:ind w:left="1080"/>
        <w:rPr>
          <w:i/>
          <w:iCs/>
        </w:rPr>
      </w:pPr>
    </w:p>
    <w:p w14:paraId="6D10F157" w14:textId="23A6AE91" w:rsidR="002A5F64" w:rsidRDefault="00076A34" w:rsidP="00FB6CFB">
      <w:pPr>
        <w:rPr>
          <w:rStyle w:val="Emphasis"/>
        </w:rPr>
      </w:pPr>
      <w:r>
        <w:rPr>
          <w:rStyle w:val="Emphasis"/>
        </w:rPr>
        <w:t xml:space="preserve">      </w:t>
      </w:r>
    </w:p>
    <w:p w14:paraId="65548915" w14:textId="77777777" w:rsidR="00C45391" w:rsidRDefault="00C45391" w:rsidP="008956F4">
      <w:pPr>
        <w:pStyle w:val="ListParagraph"/>
        <w:ind w:left="1080"/>
        <w:rPr>
          <w:i/>
          <w:iCs/>
        </w:rPr>
      </w:pPr>
    </w:p>
    <w:p w14:paraId="4CC6BD3E" w14:textId="7F56DE2E" w:rsidR="00A2628E" w:rsidRDefault="00A2628E" w:rsidP="008956F4">
      <w:pPr>
        <w:pStyle w:val="ListParagraph"/>
        <w:ind w:left="1080"/>
        <w:rPr>
          <w:i/>
          <w:iCs/>
        </w:rPr>
      </w:pPr>
    </w:p>
    <w:p w14:paraId="42968D63" w14:textId="77777777" w:rsidR="00A2628E" w:rsidRPr="008956F4" w:rsidRDefault="00A2628E" w:rsidP="008956F4">
      <w:pPr>
        <w:pStyle w:val="ListParagraph"/>
        <w:ind w:left="1080"/>
        <w:rPr>
          <w:i/>
          <w:iCs/>
        </w:rPr>
      </w:pPr>
    </w:p>
    <w:p w14:paraId="0F1DFC85" w14:textId="77777777" w:rsidR="00E30570" w:rsidRDefault="00E30570" w:rsidP="00F01546">
      <w:pPr>
        <w:pStyle w:val="ListParagraph"/>
        <w:ind w:left="1080"/>
        <w:rPr>
          <w:i/>
          <w:iCs/>
        </w:rPr>
      </w:pPr>
    </w:p>
    <w:p w14:paraId="39AA9971" w14:textId="2348B27A" w:rsidR="00733297" w:rsidRDefault="00733297" w:rsidP="00733297">
      <w:pPr>
        <w:pStyle w:val="ListParagraph"/>
        <w:ind w:left="1080"/>
        <w:rPr>
          <w:rStyle w:val="Emphasis"/>
        </w:rPr>
      </w:pPr>
    </w:p>
    <w:p w14:paraId="36F3BDED" w14:textId="3FC9EB23" w:rsidR="00294D8E" w:rsidRDefault="00294D8E" w:rsidP="00733297">
      <w:pPr>
        <w:pStyle w:val="ListParagraph"/>
        <w:ind w:left="1080"/>
        <w:rPr>
          <w:rStyle w:val="Emphasis"/>
        </w:rPr>
      </w:pPr>
    </w:p>
    <w:p w14:paraId="404E86D7" w14:textId="1F97B9E1" w:rsidR="00294D8E" w:rsidRDefault="00294D8E" w:rsidP="00733297">
      <w:pPr>
        <w:pStyle w:val="ListParagraph"/>
        <w:ind w:left="1080"/>
        <w:rPr>
          <w:rStyle w:val="Emphasis"/>
        </w:rPr>
      </w:pPr>
    </w:p>
    <w:p w14:paraId="1AC2A310" w14:textId="37F66ABD" w:rsidR="00294D8E" w:rsidRDefault="00294D8E" w:rsidP="00733297">
      <w:pPr>
        <w:pStyle w:val="ListParagraph"/>
        <w:ind w:left="1080"/>
        <w:rPr>
          <w:rStyle w:val="Emphasis"/>
        </w:rPr>
      </w:pPr>
    </w:p>
    <w:p w14:paraId="0369AAE8" w14:textId="07CE3C62" w:rsidR="00294D8E" w:rsidRDefault="00294D8E" w:rsidP="00733297">
      <w:pPr>
        <w:pStyle w:val="ListParagraph"/>
        <w:ind w:left="1080"/>
        <w:rPr>
          <w:rStyle w:val="Emphasis"/>
        </w:rPr>
      </w:pPr>
    </w:p>
    <w:p w14:paraId="0DEF34A0" w14:textId="2CC29A5E" w:rsidR="00294D8E" w:rsidRDefault="00294D8E" w:rsidP="00733297">
      <w:pPr>
        <w:pStyle w:val="ListParagraph"/>
        <w:ind w:left="1080"/>
        <w:rPr>
          <w:rStyle w:val="Emphasis"/>
        </w:rPr>
      </w:pPr>
    </w:p>
    <w:p w14:paraId="40A8E37C" w14:textId="2A2BF5FF" w:rsidR="00294D8E" w:rsidRDefault="00294D8E" w:rsidP="00733297">
      <w:pPr>
        <w:pStyle w:val="ListParagraph"/>
        <w:ind w:left="1080"/>
        <w:rPr>
          <w:rStyle w:val="Emphasis"/>
        </w:rPr>
      </w:pPr>
    </w:p>
    <w:p w14:paraId="73890B54" w14:textId="6B849198" w:rsidR="00294D8E" w:rsidRDefault="00294D8E" w:rsidP="00733297">
      <w:pPr>
        <w:pStyle w:val="ListParagraph"/>
        <w:ind w:left="1080"/>
        <w:rPr>
          <w:rStyle w:val="Emphasis"/>
        </w:rPr>
      </w:pPr>
    </w:p>
    <w:p w14:paraId="57D26CA1" w14:textId="3E9E326E" w:rsidR="00294D8E" w:rsidRDefault="00294D8E" w:rsidP="00733297">
      <w:pPr>
        <w:pStyle w:val="ListParagraph"/>
        <w:ind w:left="1080"/>
        <w:rPr>
          <w:rStyle w:val="Emphasis"/>
        </w:rPr>
      </w:pPr>
    </w:p>
    <w:p w14:paraId="56018CE9" w14:textId="1487B684" w:rsidR="00294D8E" w:rsidRDefault="00294D8E" w:rsidP="00733297">
      <w:pPr>
        <w:pStyle w:val="ListParagraph"/>
        <w:ind w:left="1080"/>
        <w:rPr>
          <w:rStyle w:val="Emphasis"/>
        </w:rPr>
      </w:pPr>
    </w:p>
    <w:p w14:paraId="3571A0B3" w14:textId="632EB616" w:rsidR="00294D8E" w:rsidRDefault="00294D8E" w:rsidP="00733297">
      <w:pPr>
        <w:pStyle w:val="ListParagraph"/>
        <w:ind w:left="1080"/>
        <w:rPr>
          <w:rStyle w:val="Emphasis"/>
        </w:rPr>
      </w:pPr>
    </w:p>
    <w:p w14:paraId="120C59A3" w14:textId="7ED78E6A" w:rsidR="00294D8E" w:rsidRDefault="00294D8E" w:rsidP="00733297">
      <w:pPr>
        <w:pStyle w:val="ListParagraph"/>
        <w:ind w:left="1080"/>
        <w:rPr>
          <w:rStyle w:val="Emphasis"/>
        </w:rPr>
      </w:pPr>
    </w:p>
    <w:p w14:paraId="2E7F6E4C" w14:textId="69B721C3" w:rsidR="00294D8E" w:rsidRDefault="00294D8E" w:rsidP="00733297">
      <w:pPr>
        <w:pStyle w:val="ListParagraph"/>
        <w:ind w:left="1080"/>
        <w:rPr>
          <w:rStyle w:val="Emphasis"/>
        </w:rPr>
      </w:pPr>
    </w:p>
    <w:p w14:paraId="319732F9" w14:textId="108B3AF9" w:rsidR="00294D8E" w:rsidRDefault="00294D8E" w:rsidP="00733297">
      <w:pPr>
        <w:pStyle w:val="ListParagraph"/>
        <w:ind w:left="1080"/>
        <w:rPr>
          <w:rStyle w:val="Emphasis"/>
        </w:rPr>
      </w:pPr>
    </w:p>
    <w:p w14:paraId="486224FE" w14:textId="78320980" w:rsidR="00294D8E" w:rsidRDefault="00294D8E" w:rsidP="00733297">
      <w:pPr>
        <w:pStyle w:val="ListParagraph"/>
        <w:ind w:left="1080"/>
        <w:rPr>
          <w:rStyle w:val="Emphasis"/>
        </w:rPr>
      </w:pPr>
    </w:p>
    <w:p w14:paraId="32A35C8D" w14:textId="40225A2D" w:rsidR="00294D8E" w:rsidRDefault="00294D8E" w:rsidP="00733297">
      <w:pPr>
        <w:pStyle w:val="ListParagraph"/>
        <w:ind w:left="1080"/>
        <w:rPr>
          <w:rStyle w:val="Emphasis"/>
        </w:rPr>
      </w:pPr>
    </w:p>
    <w:p w14:paraId="00EA38BC" w14:textId="348F233E" w:rsidR="00294D8E" w:rsidRDefault="00294D8E" w:rsidP="00733297">
      <w:pPr>
        <w:pStyle w:val="ListParagraph"/>
        <w:ind w:left="1080"/>
        <w:rPr>
          <w:rStyle w:val="Emphasis"/>
        </w:rPr>
      </w:pPr>
    </w:p>
    <w:p w14:paraId="7247DC09" w14:textId="49D13ACB" w:rsidR="00294D8E" w:rsidRDefault="00294D8E" w:rsidP="00733297">
      <w:pPr>
        <w:pStyle w:val="ListParagraph"/>
        <w:ind w:left="1080"/>
        <w:rPr>
          <w:rStyle w:val="Emphasis"/>
        </w:rPr>
      </w:pPr>
    </w:p>
    <w:p w14:paraId="7AC9672B" w14:textId="1B87CC44" w:rsidR="00294D8E" w:rsidRDefault="00294D8E" w:rsidP="00733297">
      <w:pPr>
        <w:pStyle w:val="ListParagraph"/>
        <w:ind w:left="1080"/>
        <w:rPr>
          <w:rStyle w:val="Emphasis"/>
        </w:rPr>
      </w:pPr>
    </w:p>
    <w:p w14:paraId="43B4190E" w14:textId="6F320B72" w:rsidR="00294D8E" w:rsidRDefault="00294D8E" w:rsidP="00733297">
      <w:pPr>
        <w:pStyle w:val="ListParagraph"/>
        <w:ind w:left="1080"/>
        <w:rPr>
          <w:rStyle w:val="Emphasis"/>
        </w:rPr>
      </w:pPr>
    </w:p>
    <w:p w14:paraId="6DEDFAB0" w14:textId="5DB72FE4" w:rsidR="00294D8E" w:rsidRDefault="00294D8E" w:rsidP="00733297">
      <w:pPr>
        <w:pStyle w:val="ListParagraph"/>
        <w:ind w:left="1080"/>
        <w:rPr>
          <w:rStyle w:val="Emphasis"/>
        </w:rPr>
      </w:pPr>
    </w:p>
    <w:p w14:paraId="57B524B4" w14:textId="5B4DF64A" w:rsidR="00294D8E" w:rsidRDefault="00294D8E" w:rsidP="00733297">
      <w:pPr>
        <w:pStyle w:val="ListParagraph"/>
        <w:ind w:left="1080"/>
        <w:rPr>
          <w:rStyle w:val="Emphasis"/>
        </w:rPr>
      </w:pPr>
    </w:p>
    <w:p w14:paraId="58EE5A1C" w14:textId="4B03CD39" w:rsidR="00294D8E" w:rsidRDefault="00294D8E" w:rsidP="00733297">
      <w:pPr>
        <w:pStyle w:val="ListParagraph"/>
        <w:ind w:left="1080"/>
        <w:rPr>
          <w:rStyle w:val="Emphasis"/>
        </w:rPr>
      </w:pPr>
    </w:p>
    <w:p w14:paraId="6BE4D082" w14:textId="441FEC09" w:rsidR="00294D8E" w:rsidRDefault="00294D8E" w:rsidP="00733297">
      <w:pPr>
        <w:pStyle w:val="ListParagraph"/>
        <w:ind w:left="1080"/>
        <w:rPr>
          <w:rStyle w:val="Emphasis"/>
        </w:rPr>
      </w:pPr>
    </w:p>
    <w:p w14:paraId="17AEE2D3" w14:textId="2B406C0E" w:rsidR="00294D8E" w:rsidRDefault="00294D8E" w:rsidP="00733297">
      <w:pPr>
        <w:pStyle w:val="ListParagraph"/>
        <w:ind w:left="1080"/>
        <w:rPr>
          <w:rStyle w:val="Emphasis"/>
        </w:rPr>
      </w:pPr>
    </w:p>
    <w:p w14:paraId="12103A1C" w14:textId="77777777" w:rsidR="002A5F64" w:rsidRDefault="002A5F64" w:rsidP="00733297">
      <w:pPr>
        <w:pStyle w:val="ListParagraph"/>
        <w:ind w:left="1080"/>
        <w:rPr>
          <w:rStyle w:val="Emphasis"/>
        </w:rPr>
      </w:pPr>
    </w:p>
    <w:p w14:paraId="2ACFD00B" w14:textId="77777777" w:rsidR="00294D8E" w:rsidRDefault="00294D8E" w:rsidP="00733297">
      <w:pPr>
        <w:pStyle w:val="ListParagraph"/>
        <w:ind w:left="1080"/>
        <w:rPr>
          <w:rStyle w:val="Emphasis"/>
        </w:rPr>
      </w:pPr>
    </w:p>
    <w:p w14:paraId="0B6434FE" w14:textId="77777777" w:rsidR="00C3035F" w:rsidRDefault="00C3035F" w:rsidP="00853CEC">
      <w:pPr>
        <w:jc w:val="center"/>
        <w:rPr>
          <w:rStyle w:val="Emphasis"/>
        </w:rPr>
      </w:pPr>
    </w:p>
    <w:p w14:paraId="1E51A9C6" w14:textId="77777777" w:rsidR="008A64F5" w:rsidRDefault="008A64F5" w:rsidP="00853CEC">
      <w:pPr>
        <w:jc w:val="center"/>
        <w:rPr>
          <w:rStyle w:val="Emphasis"/>
        </w:rPr>
      </w:pPr>
    </w:p>
    <w:sectPr w:rsidR="008A64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9CCC7" w14:textId="77777777" w:rsidR="003739AB" w:rsidRDefault="003739AB" w:rsidP="007E4F39">
      <w:r>
        <w:separator/>
      </w:r>
    </w:p>
  </w:endnote>
  <w:endnote w:type="continuationSeparator" w:id="0">
    <w:p w14:paraId="593D2A81" w14:textId="77777777" w:rsidR="003739AB" w:rsidRDefault="003739AB" w:rsidP="007E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18F84" w14:textId="77777777" w:rsidR="003739AB" w:rsidRDefault="003739AB" w:rsidP="007E4F39">
      <w:r>
        <w:separator/>
      </w:r>
    </w:p>
  </w:footnote>
  <w:footnote w:type="continuationSeparator" w:id="0">
    <w:p w14:paraId="7353723E" w14:textId="77777777" w:rsidR="003739AB" w:rsidRDefault="003739AB" w:rsidP="007E4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35E"/>
    <w:multiLevelType w:val="hybridMultilevel"/>
    <w:tmpl w:val="91DAD956"/>
    <w:lvl w:ilvl="0" w:tplc="B782640C">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A0E5A46"/>
    <w:multiLevelType w:val="hybridMultilevel"/>
    <w:tmpl w:val="16BC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B61AEB"/>
    <w:multiLevelType w:val="hybridMultilevel"/>
    <w:tmpl w:val="A83808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773ED6"/>
    <w:multiLevelType w:val="hybridMultilevel"/>
    <w:tmpl w:val="99C6AC62"/>
    <w:lvl w:ilvl="0" w:tplc="F79CA356">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A5F28"/>
    <w:multiLevelType w:val="hybridMultilevel"/>
    <w:tmpl w:val="823E01A4"/>
    <w:lvl w:ilvl="0" w:tplc="75501DE0">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5D75E1"/>
    <w:multiLevelType w:val="multilevel"/>
    <w:tmpl w:val="2974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E63A2"/>
    <w:multiLevelType w:val="hybridMultilevel"/>
    <w:tmpl w:val="E3B8CFD0"/>
    <w:lvl w:ilvl="0" w:tplc="A3FEB59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54F11E1"/>
    <w:multiLevelType w:val="hybridMultilevel"/>
    <w:tmpl w:val="05AA8F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3D0E87"/>
    <w:multiLevelType w:val="hybridMultilevel"/>
    <w:tmpl w:val="7194DA2A"/>
    <w:lvl w:ilvl="0" w:tplc="3B06CFB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4F27290"/>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3AC72B2D"/>
    <w:multiLevelType w:val="multilevel"/>
    <w:tmpl w:val="5054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9C1E8C"/>
    <w:multiLevelType w:val="hybridMultilevel"/>
    <w:tmpl w:val="6D421C86"/>
    <w:lvl w:ilvl="0" w:tplc="D2A80D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847B9E"/>
    <w:multiLevelType w:val="multilevel"/>
    <w:tmpl w:val="4724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55402B"/>
    <w:multiLevelType w:val="multilevel"/>
    <w:tmpl w:val="D5107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423DB9"/>
    <w:multiLevelType w:val="hybridMultilevel"/>
    <w:tmpl w:val="75FA8002"/>
    <w:lvl w:ilvl="0" w:tplc="AAAC004A">
      <w:start w:val="3"/>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5E451F6"/>
    <w:multiLevelType w:val="hybridMultilevel"/>
    <w:tmpl w:val="D4AEA96E"/>
    <w:lvl w:ilvl="0" w:tplc="722EE576">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71321788">
      <w:start w:val="1"/>
      <w:numFmt w:val="decimal"/>
      <w:lvlText w:val="%3."/>
      <w:lvlJc w:val="left"/>
      <w:pPr>
        <w:ind w:left="3330" w:hanging="36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56524C7F"/>
    <w:multiLevelType w:val="hybridMultilevel"/>
    <w:tmpl w:val="FE2C89EC"/>
    <w:lvl w:ilvl="0" w:tplc="81D089AC">
      <w:start w:val="4"/>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C78260E4">
      <w:start w:val="4"/>
      <w:numFmt w:val="decimal"/>
      <w:lvlText w:val="%3."/>
      <w:lvlJc w:val="left"/>
      <w:pPr>
        <w:ind w:left="3060" w:hanging="360"/>
      </w:pPr>
      <w:rPr>
        <w:rFonts w:hint="default"/>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F2D1E8D"/>
    <w:multiLevelType w:val="hybridMultilevel"/>
    <w:tmpl w:val="5B4E4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3E05BC5"/>
    <w:multiLevelType w:val="hybridMultilevel"/>
    <w:tmpl w:val="3E3A9958"/>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D0163D"/>
    <w:multiLevelType w:val="hybridMultilevel"/>
    <w:tmpl w:val="4F0E5B3C"/>
    <w:lvl w:ilvl="0" w:tplc="ACEC6F7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5E430D2"/>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6A8C41C6"/>
    <w:multiLevelType w:val="hybridMultilevel"/>
    <w:tmpl w:val="B32A09EC"/>
    <w:lvl w:ilvl="0" w:tplc="D59C7E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D812E0A"/>
    <w:multiLevelType w:val="hybridMultilevel"/>
    <w:tmpl w:val="48DA3688"/>
    <w:lvl w:ilvl="0" w:tplc="11F6826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DA90AED"/>
    <w:multiLevelType w:val="hybridMultilevel"/>
    <w:tmpl w:val="518CD216"/>
    <w:lvl w:ilvl="0" w:tplc="EAF2D04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54759552">
    <w:abstractNumId w:val="18"/>
  </w:num>
  <w:num w:numId="2" w16cid:durableId="565074411">
    <w:abstractNumId w:val="16"/>
  </w:num>
  <w:num w:numId="3" w16cid:durableId="495220848">
    <w:abstractNumId w:val="0"/>
  </w:num>
  <w:num w:numId="4" w16cid:durableId="1602640161">
    <w:abstractNumId w:val="3"/>
  </w:num>
  <w:num w:numId="5" w16cid:durableId="1595894584">
    <w:abstractNumId w:val="6"/>
  </w:num>
  <w:num w:numId="6" w16cid:durableId="610623042">
    <w:abstractNumId w:val="9"/>
  </w:num>
  <w:num w:numId="7" w16cid:durableId="1565795400">
    <w:abstractNumId w:val="20"/>
  </w:num>
  <w:num w:numId="8" w16cid:durableId="558320378">
    <w:abstractNumId w:val="1"/>
  </w:num>
  <w:num w:numId="9" w16cid:durableId="2051415696">
    <w:abstractNumId w:val="15"/>
  </w:num>
  <w:num w:numId="10" w16cid:durableId="1114787589">
    <w:abstractNumId w:val="12"/>
  </w:num>
  <w:num w:numId="11" w16cid:durableId="2098163828">
    <w:abstractNumId w:val="14"/>
  </w:num>
  <w:num w:numId="12" w16cid:durableId="40910890">
    <w:abstractNumId w:val="5"/>
  </w:num>
  <w:num w:numId="13" w16cid:durableId="534120507">
    <w:abstractNumId w:val="10"/>
  </w:num>
  <w:num w:numId="14" w16cid:durableId="507523153">
    <w:abstractNumId w:val="13"/>
  </w:num>
  <w:num w:numId="15" w16cid:durableId="614606246">
    <w:abstractNumId w:val="22"/>
  </w:num>
  <w:num w:numId="16" w16cid:durableId="872888141">
    <w:abstractNumId w:val="4"/>
  </w:num>
  <w:num w:numId="17" w16cid:durableId="272787879">
    <w:abstractNumId w:val="7"/>
  </w:num>
  <w:num w:numId="18" w16cid:durableId="287204218">
    <w:abstractNumId w:val="2"/>
  </w:num>
  <w:num w:numId="19" w16cid:durableId="1914200333">
    <w:abstractNumId w:val="21"/>
  </w:num>
  <w:num w:numId="20" w16cid:durableId="167868196">
    <w:abstractNumId w:val="11"/>
  </w:num>
  <w:num w:numId="21" w16cid:durableId="60909889">
    <w:abstractNumId w:val="8"/>
  </w:num>
  <w:num w:numId="22" w16cid:durableId="10957752">
    <w:abstractNumId w:val="19"/>
  </w:num>
  <w:num w:numId="23" w16cid:durableId="21321645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8160297">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0090F"/>
    <w:rsid w:val="00000FC7"/>
    <w:rsid w:val="00003004"/>
    <w:rsid w:val="0000352D"/>
    <w:rsid w:val="0000548C"/>
    <w:rsid w:val="00006699"/>
    <w:rsid w:val="00012374"/>
    <w:rsid w:val="00020544"/>
    <w:rsid w:val="00020C45"/>
    <w:rsid w:val="00020D76"/>
    <w:rsid w:val="000233C6"/>
    <w:rsid w:val="000251B5"/>
    <w:rsid w:val="00025404"/>
    <w:rsid w:val="0002554D"/>
    <w:rsid w:val="00026D6A"/>
    <w:rsid w:val="00027AD3"/>
    <w:rsid w:val="00030D8E"/>
    <w:rsid w:val="0003181B"/>
    <w:rsid w:val="00031F39"/>
    <w:rsid w:val="000324C8"/>
    <w:rsid w:val="00033B3B"/>
    <w:rsid w:val="000359A8"/>
    <w:rsid w:val="0004105E"/>
    <w:rsid w:val="00041403"/>
    <w:rsid w:val="00041FD5"/>
    <w:rsid w:val="00043FF0"/>
    <w:rsid w:val="0004775E"/>
    <w:rsid w:val="0005051A"/>
    <w:rsid w:val="0005083F"/>
    <w:rsid w:val="00053A4E"/>
    <w:rsid w:val="000555FB"/>
    <w:rsid w:val="00055B2B"/>
    <w:rsid w:val="00055EA7"/>
    <w:rsid w:val="00056A63"/>
    <w:rsid w:val="000576D1"/>
    <w:rsid w:val="00057C1E"/>
    <w:rsid w:val="00061416"/>
    <w:rsid w:val="000616DF"/>
    <w:rsid w:val="000621E4"/>
    <w:rsid w:val="00064523"/>
    <w:rsid w:val="00065759"/>
    <w:rsid w:val="000659E9"/>
    <w:rsid w:val="00065B57"/>
    <w:rsid w:val="00067196"/>
    <w:rsid w:val="00074544"/>
    <w:rsid w:val="00076057"/>
    <w:rsid w:val="00076A34"/>
    <w:rsid w:val="00076DC4"/>
    <w:rsid w:val="000770EC"/>
    <w:rsid w:val="000809CA"/>
    <w:rsid w:val="00081409"/>
    <w:rsid w:val="00082720"/>
    <w:rsid w:val="00084552"/>
    <w:rsid w:val="00092AF5"/>
    <w:rsid w:val="000A07B7"/>
    <w:rsid w:val="000A1E19"/>
    <w:rsid w:val="000A3286"/>
    <w:rsid w:val="000A5120"/>
    <w:rsid w:val="000A53E6"/>
    <w:rsid w:val="000A7027"/>
    <w:rsid w:val="000A71CC"/>
    <w:rsid w:val="000A7D3A"/>
    <w:rsid w:val="000B08BF"/>
    <w:rsid w:val="000B1358"/>
    <w:rsid w:val="000B2021"/>
    <w:rsid w:val="000B3139"/>
    <w:rsid w:val="000B3F67"/>
    <w:rsid w:val="000B69D7"/>
    <w:rsid w:val="000B7112"/>
    <w:rsid w:val="000C0587"/>
    <w:rsid w:val="000C2EA8"/>
    <w:rsid w:val="000C3AD7"/>
    <w:rsid w:val="000C3F00"/>
    <w:rsid w:val="000C6958"/>
    <w:rsid w:val="000D1206"/>
    <w:rsid w:val="000D1296"/>
    <w:rsid w:val="000D2A0B"/>
    <w:rsid w:val="000D3A69"/>
    <w:rsid w:val="000D5A5A"/>
    <w:rsid w:val="000E1034"/>
    <w:rsid w:val="000E2BA3"/>
    <w:rsid w:val="000E2E49"/>
    <w:rsid w:val="000E4E90"/>
    <w:rsid w:val="000E5432"/>
    <w:rsid w:val="000E56FA"/>
    <w:rsid w:val="000F02D7"/>
    <w:rsid w:val="000F1747"/>
    <w:rsid w:val="000F2EEF"/>
    <w:rsid w:val="000F4283"/>
    <w:rsid w:val="000F4E2B"/>
    <w:rsid w:val="000F6BEB"/>
    <w:rsid w:val="000F7C8C"/>
    <w:rsid w:val="000F7ED6"/>
    <w:rsid w:val="00103C93"/>
    <w:rsid w:val="00106068"/>
    <w:rsid w:val="00106505"/>
    <w:rsid w:val="00107077"/>
    <w:rsid w:val="00112D2D"/>
    <w:rsid w:val="0011342C"/>
    <w:rsid w:val="00114562"/>
    <w:rsid w:val="00115C2B"/>
    <w:rsid w:val="0011627A"/>
    <w:rsid w:val="001204B4"/>
    <w:rsid w:val="00120C61"/>
    <w:rsid w:val="00122212"/>
    <w:rsid w:val="00123B2D"/>
    <w:rsid w:val="00123DCE"/>
    <w:rsid w:val="00124429"/>
    <w:rsid w:val="00126721"/>
    <w:rsid w:val="00131CF9"/>
    <w:rsid w:val="001408D7"/>
    <w:rsid w:val="001432EA"/>
    <w:rsid w:val="00145FB0"/>
    <w:rsid w:val="0014658C"/>
    <w:rsid w:val="00147313"/>
    <w:rsid w:val="00147D70"/>
    <w:rsid w:val="00150889"/>
    <w:rsid w:val="00150D9C"/>
    <w:rsid w:val="001527AF"/>
    <w:rsid w:val="00153083"/>
    <w:rsid w:val="00153795"/>
    <w:rsid w:val="001539AC"/>
    <w:rsid w:val="001606F7"/>
    <w:rsid w:val="00161AEF"/>
    <w:rsid w:val="001622C2"/>
    <w:rsid w:val="001625B9"/>
    <w:rsid w:val="00163248"/>
    <w:rsid w:val="00164C20"/>
    <w:rsid w:val="001717F9"/>
    <w:rsid w:val="00174BCA"/>
    <w:rsid w:val="00176272"/>
    <w:rsid w:val="001803C5"/>
    <w:rsid w:val="00182B81"/>
    <w:rsid w:val="00183050"/>
    <w:rsid w:val="00183609"/>
    <w:rsid w:val="00185744"/>
    <w:rsid w:val="0019320B"/>
    <w:rsid w:val="00194165"/>
    <w:rsid w:val="00195DF4"/>
    <w:rsid w:val="001974DA"/>
    <w:rsid w:val="001A056C"/>
    <w:rsid w:val="001A5EA1"/>
    <w:rsid w:val="001A5EE9"/>
    <w:rsid w:val="001A6DC7"/>
    <w:rsid w:val="001A7AD7"/>
    <w:rsid w:val="001B1642"/>
    <w:rsid w:val="001B6239"/>
    <w:rsid w:val="001B6F4E"/>
    <w:rsid w:val="001C04E1"/>
    <w:rsid w:val="001C055A"/>
    <w:rsid w:val="001C2EF0"/>
    <w:rsid w:val="001C4580"/>
    <w:rsid w:val="001C45CD"/>
    <w:rsid w:val="001C46F3"/>
    <w:rsid w:val="001C4AEF"/>
    <w:rsid w:val="001C6C39"/>
    <w:rsid w:val="001C6D0D"/>
    <w:rsid w:val="001C79EF"/>
    <w:rsid w:val="001C7E3A"/>
    <w:rsid w:val="001D1CAC"/>
    <w:rsid w:val="001D1D11"/>
    <w:rsid w:val="001D2A25"/>
    <w:rsid w:val="001D3A0D"/>
    <w:rsid w:val="001D4BD2"/>
    <w:rsid w:val="001D55FA"/>
    <w:rsid w:val="001D5BAA"/>
    <w:rsid w:val="001D5DF5"/>
    <w:rsid w:val="001D6EAC"/>
    <w:rsid w:val="001E0690"/>
    <w:rsid w:val="001E4576"/>
    <w:rsid w:val="001E73D2"/>
    <w:rsid w:val="001E7510"/>
    <w:rsid w:val="001F03CA"/>
    <w:rsid w:val="001F0682"/>
    <w:rsid w:val="001F0EBE"/>
    <w:rsid w:val="001F26D9"/>
    <w:rsid w:val="001F2E5F"/>
    <w:rsid w:val="001F4002"/>
    <w:rsid w:val="001F72DA"/>
    <w:rsid w:val="001F7D71"/>
    <w:rsid w:val="00201E23"/>
    <w:rsid w:val="00202271"/>
    <w:rsid w:val="002053D4"/>
    <w:rsid w:val="00206761"/>
    <w:rsid w:val="00206DF4"/>
    <w:rsid w:val="00211CB0"/>
    <w:rsid w:val="002129A2"/>
    <w:rsid w:val="00212A16"/>
    <w:rsid w:val="002132E4"/>
    <w:rsid w:val="002142BB"/>
    <w:rsid w:val="00215385"/>
    <w:rsid w:val="00216AF0"/>
    <w:rsid w:val="002202AC"/>
    <w:rsid w:val="0022094B"/>
    <w:rsid w:val="00223CC3"/>
    <w:rsid w:val="00224AF3"/>
    <w:rsid w:val="00224C8A"/>
    <w:rsid w:val="00224CE2"/>
    <w:rsid w:val="00225184"/>
    <w:rsid w:val="00226C07"/>
    <w:rsid w:val="00231BA6"/>
    <w:rsid w:val="00232F76"/>
    <w:rsid w:val="002335AD"/>
    <w:rsid w:val="00233732"/>
    <w:rsid w:val="002343E0"/>
    <w:rsid w:val="0023577B"/>
    <w:rsid w:val="002361E5"/>
    <w:rsid w:val="0023683F"/>
    <w:rsid w:val="00237828"/>
    <w:rsid w:val="00237B18"/>
    <w:rsid w:val="00241E4F"/>
    <w:rsid w:val="00242BF6"/>
    <w:rsid w:val="0024389F"/>
    <w:rsid w:val="002449F8"/>
    <w:rsid w:val="002468BC"/>
    <w:rsid w:val="00250EDE"/>
    <w:rsid w:val="00254CE2"/>
    <w:rsid w:val="002558C3"/>
    <w:rsid w:val="00256F1B"/>
    <w:rsid w:val="002578FC"/>
    <w:rsid w:val="0026015C"/>
    <w:rsid w:val="002606D5"/>
    <w:rsid w:val="002628E2"/>
    <w:rsid w:val="0026441D"/>
    <w:rsid w:val="00264A4F"/>
    <w:rsid w:val="0026549F"/>
    <w:rsid w:val="00265B67"/>
    <w:rsid w:val="00266670"/>
    <w:rsid w:val="00272C33"/>
    <w:rsid w:val="00272E43"/>
    <w:rsid w:val="00275D3B"/>
    <w:rsid w:val="00276372"/>
    <w:rsid w:val="00276EBF"/>
    <w:rsid w:val="00277D2F"/>
    <w:rsid w:val="002807E3"/>
    <w:rsid w:val="00285C4B"/>
    <w:rsid w:val="00293AEA"/>
    <w:rsid w:val="00294D8E"/>
    <w:rsid w:val="00295284"/>
    <w:rsid w:val="0029568E"/>
    <w:rsid w:val="002A09F5"/>
    <w:rsid w:val="002A15F1"/>
    <w:rsid w:val="002A2D36"/>
    <w:rsid w:val="002A37AC"/>
    <w:rsid w:val="002A3992"/>
    <w:rsid w:val="002A39F9"/>
    <w:rsid w:val="002A422A"/>
    <w:rsid w:val="002A5B21"/>
    <w:rsid w:val="002A5F64"/>
    <w:rsid w:val="002B1F66"/>
    <w:rsid w:val="002B44E4"/>
    <w:rsid w:val="002B6BAC"/>
    <w:rsid w:val="002C04E1"/>
    <w:rsid w:val="002C2D0C"/>
    <w:rsid w:val="002C5358"/>
    <w:rsid w:val="002C6FB0"/>
    <w:rsid w:val="002D07C8"/>
    <w:rsid w:val="002D091B"/>
    <w:rsid w:val="002D16E1"/>
    <w:rsid w:val="002D3B9B"/>
    <w:rsid w:val="002D4408"/>
    <w:rsid w:val="002D6063"/>
    <w:rsid w:val="002D6F0C"/>
    <w:rsid w:val="002D79AA"/>
    <w:rsid w:val="002E0DE5"/>
    <w:rsid w:val="002E26EB"/>
    <w:rsid w:val="002E3141"/>
    <w:rsid w:val="002E367F"/>
    <w:rsid w:val="002E4FB0"/>
    <w:rsid w:val="002E7999"/>
    <w:rsid w:val="002F10B6"/>
    <w:rsid w:val="002F15D8"/>
    <w:rsid w:val="002F38EB"/>
    <w:rsid w:val="002F5F27"/>
    <w:rsid w:val="002F6CB2"/>
    <w:rsid w:val="002F7983"/>
    <w:rsid w:val="0030515D"/>
    <w:rsid w:val="00305C4D"/>
    <w:rsid w:val="003073D6"/>
    <w:rsid w:val="003103F6"/>
    <w:rsid w:val="003123DC"/>
    <w:rsid w:val="00313AD2"/>
    <w:rsid w:val="00315D25"/>
    <w:rsid w:val="0031698B"/>
    <w:rsid w:val="0031704A"/>
    <w:rsid w:val="00320BC8"/>
    <w:rsid w:val="00322393"/>
    <w:rsid w:val="003225AD"/>
    <w:rsid w:val="00322CD5"/>
    <w:rsid w:val="00322FC6"/>
    <w:rsid w:val="003237E3"/>
    <w:rsid w:val="00324599"/>
    <w:rsid w:val="00324927"/>
    <w:rsid w:val="00325A9E"/>
    <w:rsid w:val="00326496"/>
    <w:rsid w:val="003268AE"/>
    <w:rsid w:val="00327DCF"/>
    <w:rsid w:val="00331C79"/>
    <w:rsid w:val="003326BD"/>
    <w:rsid w:val="003345BE"/>
    <w:rsid w:val="00334A7D"/>
    <w:rsid w:val="00334AC5"/>
    <w:rsid w:val="00336467"/>
    <w:rsid w:val="00336FEA"/>
    <w:rsid w:val="00337F82"/>
    <w:rsid w:val="00340110"/>
    <w:rsid w:val="00340AEA"/>
    <w:rsid w:val="00341D5A"/>
    <w:rsid w:val="0034257E"/>
    <w:rsid w:val="003442C9"/>
    <w:rsid w:val="00346A21"/>
    <w:rsid w:val="0035107C"/>
    <w:rsid w:val="003510A9"/>
    <w:rsid w:val="003524B0"/>
    <w:rsid w:val="003525C1"/>
    <w:rsid w:val="003536BE"/>
    <w:rsid w:val="00353EB1"/>
    <w:rsid w:val="00354713"/>
    <w:rsid w:val="00354CFF"/>
    <w:rsid w:val="00355141"/>
    <w:rsid w:val="0035592C"/>
    <w:rsid w:val="00355B77"/>
    <w:rsid w:val="00357580"/>
    <w:rsid w:val="00360A4F"/>
    <w:rsid w:val="00361544"/>
    <w:rsid w:val="00361BCD"/>
    <w:rsid w:val="00362E04"/>
    <w:rsid w:val="00364F30"/>
    <w:rsid w:val="00365184"/>
    <w:rsid w:val="0036572B"/>
    <w:rsid w:val="0037029C"/>
    <w:rsid w:val="003703F4"/>
    <w:rsid w:val="00372520"/>
    <w:rsid w:val="0037264F"/>
    <w:rsid w:val="003739AB"/>
    <w:rsid w:val="00374A7B"/>
    <w:rsid w:val="003765AD"/>
    <w:rsid w:val="00377540"/>
    <w:rsid w:val="00380449"/>
    <w:rsid w:val="00380DB1"/>
    <w:rsid w:val="00383799"/>
    <w:rsid w:val="003846D8"/>
    <w:rsid w:val="00386BE8"/>
    <w:rsid w:val="00390485"/>
    <w:rsid w:val="00391FB5"/>
    <w:rsid w:val="003926A4"/>
    <w:rsid w:val="00393D64"/>
    <w:rsid w:val="00396D46"/>
    <w:rsid w:val="0039725A"/>
    <w:rsid w:val="0039764A"/>
    <w:rsid w:val="00397F4B"/>
    <w:rsid w:val="003A2046"/>
    <w:rsid w:val="003A29C2"/>
    <w:rsid w:val="003A334E"/>
    <w:rsid w:val="003A3FB1"/>
    <w:rsid w:val="003A48D2"/>
    <w:rsid w:val="003A49E9"/>
    <w:rsid w:val="003A5BB8"/>
    <w:rsid w:val="003A612D"/>
    <w:rsid w:val="003B2B71"/>
    <w:rsid w:val="003B46E9"/>
    <w:rsid w:val="003B5DC9"/>
    <w:rsid w:val="003B704A"/>
    <w:rsid w:val="003B7747"/>
    <w:rsid w:val="003B7B0F"/>
    <w:rsid w:val="003B7C3E"/>
    <w:rsid w:val="003C0596"/>
    <w:rsid w:val="003C1F41"/>
    <w:rsid w:val="003C4DC8"/>
    <w:rsid w:val="003C5251"/>
    <w:rsid w:val="003C6663"/>
    <w:rsid w:val="003D0655"/>
    <w:rsid w:val="003D1FC8"/>
    <w:rsid w:val="003D2BE0"/>
    <w:rsid w:val="003D4E80"/>
    <w:rsid w:val="003D53AA"/>
    <w:rsid w:val="003D5725"/>
    <w:rsid w:val="003E56AF"/>
    <w:rsid w:val="003E751C"/>
    <w:rsid w:val="003E755B"/>
    <w:rsid w:val="003E765E"/>
    <w:rsid w:val="003F069D"/>
    <w:rsid w:val="003F25C3"/>
    <w:rsid w:val="003F2DC1"/>
    <w:rsid w:val="003F3885"/>
    <w:rsid w:val="003F6F10"/>
    <w:rsid w:val="003F6F52"/>
    <w:rsid w:val="003F7D27"/>
    <w:rsid w:val="004028F6"/>
    <w:rsid w:val="0040435E"/>
    <w:rsid w:val="0040465C"/>
    <w:rsid w:val="00404E6B"/>
    <w:rsid w:val="00406641"/>
    <w:rsid w:val="00410425"/>
    <w:rsid w:val="00412D4D"/>
    <w:rsid w:val="00415A68"/>
    <w:rsid w:val="00415D87"/>
    <w:rsid w:val="00420B5D"/>
    <w:rsid w:val="00421242"/>
    <w:rsid w:val="004218FA"/>
    <w:rsid w:val="0042268E"/>
    <w:rsid w:val="0042330B"/>
    <w:rsid w:val="00423A9E"/>
    <w:rsid w:val="0042468F"/>
    <w:rsid w:val="00425543"/>
    <w:rsid w:val="00427A75"/>
    <w:rsid w:val="00427D55"/>
    <w:rsid w:val="004317CD"/>
    <w:rsid w:val="00431F25"/>
    <w:rsid w:val="004324E7"/>
    <w:rsid w:val="00435401"/>
    <w:rsid w:val="00435F8C"/>
    <w:rsid w:val="00437AEE"/>
    <w:rsid w:val="0044018F"/>
    <w:rsid w:val="00440BA8"/>
    <w:rsid w:val="00444CDA"/>
    <w:rsid w:val="00445DB6"/>
    <w:rsid w:val="004462A3"/>
    <w:rsid w:val="00447296"/>
    <w:rsid w:val="00447394"/>
    <w:rsid w:val="004503B2"/>
    <w:rsid w:val="00450956"/>
    <w:rsid w:val="004526E6"/>
    <w:rsid w:val="00452BE4"/>
    <w:rsid w:val="00454D4D"/>
    <w:rsid w:val="00454DEC"/>
    <w:rsid w:val="00455BC1"/>
    <w:rsid w:val="00455BFC"/>
    <w:rsid w:val="00456499"/>
    <w:rsid w:val="0046351C"/>
    <w:rsid w:val="0046384C"/>
    <w:rsid w:val="00464143"/>
    <w:rsid w:val="00466E6D"/>
    <w:rsid w:val="00466FDC"/>
    <w:rsid w:val="0046723E"/>
    <w:rsid w:val="00467EFA"/>
    <w:rsid w:val="00473A3B"/>
    <w:rsid w:val="00474530"/>
    <w:rsid w:val="004779F0"/>
    <w:rsid w:val="00480D19"/>
    <w:rsid w:val="00480DD3"/>
    <w:rsid w:val="0048181D"/>
    <w:rsid w:val="00481FF9"/>
    <w:rsid w:val="00483878"/>
    <w:rsid w:val="00485325"/>
    <w:rsid w:val="0048645A"/>
    <w:rsid w:val="00486EE0"/>
    <w:rsid w:val="00487277"/>
    <w:rsid w:val="00487A84"/>
    <w:rsid w:val="00490BE6"/>
    <w:rsid w:val="004965EC"/>
    <w:rsid w:val="00496F39"/>
    <w:rsid w:val="004A1ACD"/>
    <w:rsid w:val="004A2AB1"/>
    <w:rsid w:val="004A4BBE"/>
    <w:rsid w:val="004A6E5C"/>
    <w:rsid w:val="004A7191"/>
    <w:rsid w:val="004A78BE"/>
    <w:rsid w:val="004B075E"/>
    <w:rsid w:val="004B0D5E"/>
    <w:rsid w:val="004B1A62"/>
    <w:rsid w:val="004B2135"/>
    <w:rsid w:val="004B26EE"/>
    <w:rsid w:val="004B42EF"/>
    <w:rsid w:val="004B4577"/>
    <w:rsid w:val="004B5C3B"/>
    <w:rsid w:val="004B6D65"/>
    <w:rsid w:val="004C0FB1"/>
    <w:rsid w:val="004C1AA7"/>
    <w:rsid w:val="004C254F"/>
    <w:rsid w:val="004C377E"/>
    <w:rsid w:val="004D0A72"/>
    <w:rsid w:val="004D2DE2"/>
    <w:rsid w:val="004D3C86"/>
    <w:rsid w:val="004D6600"/>
    <w:rsid w:val="004D6AC0"/>
    <w:rsid w:val="004E10B5"/>
    <w:rsid w:val="004E2461"/>
    <w:rsid w:val="004E37F0"/>
    <w:rsid w:val="004E3D5D"/>
    <w:rsid w:val="004E5725"/>
    <w:rsid w:val="004F02B1"/>
    <w:rsid w:val="004F055D"/>
    <w:rsid w:val="004F06FB"/>
    <w:rsid w:val="004F2EE3"/>
    <w:rsid w:val="004F5956"/>
    <w:rsid w:val="004F5A58"/>
    <w:rsid w:val="005037EC"/>
    <w:rsid w:val="00506222"/>
    <w:rsid w:val="00507BDB"/>
    <w:rsid w:val="00511378"/>
    <w:rsid w:val="0051338F"/>
    <w:rsid w:val="00513539"/>
    <w:rsid w:val="0052177E"/>
    <w:rsid w:val="005217BD"/>
    <w:rsid w:val="00523230"/>
    <w:rsid w:val="0052394D"/>
    <w:rsid w:val="0052411C"/>
    <w:rsid w:val="00526E27"/>
    <w:rsid w:val="00527AD3"/>
    <w:rsid w:val="00527F3C"/>
    <w:rsid w:val="00530D48"/>
    <w:rsid w:val="005348C3"/>
    <w:rsid w:val="005406A8"/>
    <w:rsid w:val="005443AE"/>
    <w:rsid w:val="0054516E"/>
    <w:rsid w:val="005466C9"/>
    <w:rsid w:val="00546E8D"/>
    <w:rsid w:val="00551C70"/>
    <w:rsid w:val="0055361C"/>
    <w:rsid w:val="00553AF2"/>
    <w:rsid w:val="00554A40"/>
    <w:rsid w:val="005579AC"/>
    <w:rsid w:val="00557CD5"/>
    <w:rsid w:val="00557D15"/>
    <w:rsid w:val="00557E05"/>
    <w:rsid w:val="0056146F"/>
    <w:rsid w:val="00562482"/>
    <w:rsid w:val="0056426E"/>
    <w:rsid w:val="0056537B"/>
    <w:rsid w:val="005653E8"/>
    <w:rsid w:val="00570778"/>
    <w:rsid w:val="00573679"/>
    <w:rsid w:val="005738F2"/>
    <w:rsid w:val="00573B75"/>
    <w:rsid w:val="00574EE9"/>
    <w:rsid w:val="00575120"/>
    <w:rsid w:val="00575228"/>
    <w:rsid w:val="0058394B"/>
    <w:rsid w:val="00587589"/>
    <w:rsid w:val="005904BD"/>
    <w:rsid w:val="005915B9"/>
    <w:rsid w:val="0059312C"/>
    <w:rsid w:val="005A0290"/>
    <w:rsid w:val="005A0608"/>
    <w:rsid w:val="005A3E51"/>
    <w:rsid w:val="005A5B69"/>
    <w:rsid w:val="005A5F81"/>
    <w:rsid w:val="005A61D1"/>
    <w:rsid w:val="005A659C"/>
    <w:rsid w:val="005B0092"/>
    <w:rsid w:val="005B0773"/>
    <w:rsid w:val="005B0F56"/>
    <w:rsid w:val="005B21A0"/>
    <w:rsid w:val="005B404C"/>
    <w:rsid w:val="005B40A7"/>
    <w:rsid w:val="005B6685"/>
    <w:rsid w:val="005C41CA"/>
    <w:rsid w:val="005C4A36"/>
    <w:rsid w:val="005C4FCC"/>
    <w:rsid w:val="005C5749"/>
    <w:rsid w:val="005C62CD"/>
    <w:rsid w:val="005C6CCF"/>
    <w:rsid w:val="005C7358"/>
    <w:rsid w:val="005D0607"/>
    <w:rsid w:val="005D095E"/>
    <w:rsid w:val="005D1586"/>
    <w:rsid w:val="005D4E8D"/>
    <w:rsid w:val="005E077A"/>
    <w:rsid w:val="005E2ECA"/>
    <w:rsid w:val="005E741D"/>
    <w:rsid w:val="005F28AA"/>
    <w:rsid w:val="005F3E09"/>
    <w:rsid w:val="005F458B"/>
    <w:rsid w:val="005F5531"/>
    <w:rsid w:val="005F7866"/>
    <w:rsid w:val="005F7F43"/>
    <w:rsid w:val="00600615"/>
    <w:rsid w:val="00601260"/>
    <w:rsid w:val="00601674"/>
    <w:rsid w:val="006047B4"/>
    <w:rsid w:val="00604C2C"/>
    <w:rsid w:val="00605A62"/>
    <w:rsid w:val="0060672F"/>
    <w:rsid w:val="00610A2A"/>
    <w:rsid w:val="00611836"/>
    <w:rsid w:val="00611D88"/>
    <w:rsid w:val="006129D2"/>
    <w:rsid w:val="00612CB2"/>
    <w:rsid w:val="00613881"/>
    <w:rsid w:val="0061452B"/>
    <w:rsid w:val="00622533"/>
    <w:rsid w:val="00622966"/>
    <w:rsid w:val="006242BC"/>
    <w:rsid w:val="00631050"/>
    <w:rsid w:val="00631654"/>
    <w:rsid w:val="00635E5A"/>
    <w:rsid w:val="00635E9A"/>
    <w:rsid w:val="00637653"/>
    <w:rsid w:val="0064447A"/>
    <w:rsid w:val="00645083"/>
    <w:rsid w:val="006463A4"/>
    <w:rsid w:val="0064680D"/>
    <w:rsid w:val="00646D15"/>
    <w:rsid w:val="00647D69"/>
    <w:rsid w:val="00652B08"/>
    <w:rsid w:val="00654791"/>
    <w:rsid w:val="00657332"/>
    <w:rsid w:val="006609E9"/>
    <w:rsid w:val="006614BC"/>
    <w:rsid w:val="00662FF5"/>
    <w:rsid w:val="00663480"/>
    <w:rsid w:val="00663DA2"/>
    <w:rsid w:val="0066510D"/>
    <w:rsid w:val="00670154"/>
    <w:rsid w:val="00673346"/>
    <w:rsid w:val="00673BD0"/>
    <w:rsid w:val="00674209"/>
    <w:rsid w:val="00676082"/>
    <w:rsid w:val="00676BC2"/>
    <w:rsid w:val="00676F63"/>
    <w:rsid w:val="0067784C"/>
    <w:rsid w:val="0068058D"/>
    <w:rsid w:val="00682255"/>
    <w:rsid w:val="006832FC"/>
    <w:rsid w:val="00684135"/>
    <w:rsid w:val="00686E50"/>
    <w:rsid w:val="006872D1"/>
    <w:rsid w:val="0068788C"/>
    <w:rsid w:val="00691B15"/>
    <w:rsid w:val="00694459"/>
    <w:rsid w:val="00695C4A"/>
    <w:rsid w:val="006961A2"/>
    <w:rsid w:val="006A1E4E"/>
    <w:rsid w:val="006A40AC"/>
    <w:rsid w:val="006A4F0C"/>
    <w:rsid w:val="006A5835"/>
    <w:rsid w:val="006B4B9F"/>
    <w:rsid w:val="006B63A2"/>
    <w:rsid w:val="006B7484"/>
    <w:rsid w:val="006C3023"/>
    <w:rsid w:val="006C36D3"/>
    <w:rsid w:val="006C43ED"/>
    <w:rsid w:val="006C4EB2"/>
    <w:rsid w:val="006C60E8"/>
    <w:rsid w:val="006C7207"/>
    <w:rsid w:val="006D03E8"/>
    <w:rsid w:val="006D4EF3"/>
    <w:rsid w:val="006D794A"/>
    <w:rsid w:val="006E0C65"/>
    <w:rsid w:val="006E0EDF"/>
    <w:rsid w:val="006E1942"/>
    <w:rsid w:val="006E4562"/>
    <w:rsid w:val="006E4BF5"/>
    <w:rsid w:val="006E764F"/>
    <w:rsid w:val="006E7965"/>
    <w:rsid w:val="006F210D"/>
    <w:rsid w:val="006F26A8"/>
    <w:rsid w:val="006F43EE"/>
    <w:rsid w:val="006F44FE"/>
    <w:rsid w:val="006F72C0"/>
    <w:rsid w:val="006F7D1E"/>
    <w:rsid w:val="0070098D"/>
    <w:rsid w:val="00701637"/>
    <w:rsid w:val="0070465A"/>
    <w:rsid w:val="00705DA8"/>
    <w:rsid w:val="007066CC"/>
    <w:rsid w:val="00707EED"/>
    <w:rsid w:val="00707FAA"/>
    <w:rsid w:val="00710210"/>
    <w:rsid w:val="00710BE6"/>
    <w:rsid w:val="00710D40"/>
    <w:rsid w:val="00711213"/>
    <w:rsid w:val="007114C8"/>
    <w:rsid w:val="00714F49"/>
    <w:rsid w:val="00715742"/>
    <w:rsid w:val="00716AA0"/>
    <w:rsid w:val="00717BE0"/>
    <w:rsid w:val="00720215"/>
    <w:rsid w:val="00721A42"/>
    <w:rsid w:val="00727E42"/>
    <w:rsid w:val="007312FB"/>
    <w:rsid w:val="00733297"/>
    <w:rsid w:val="00735658"/>
    <w:rsid w:val="0074003A"/>
    <w:rsid w:val="00741938"/>
    <w:rsid w:val="00741EBD"/>
    <w:rsid w:val="007421C8"/>
    <w:rsid w:val="007431B6"/>
    <w:rsid w:val="00745E2B"/>
    <w:rsid w:val="00746C28"/>
    <w:rsid w:val="00750082"/>
    <w:rsid w:val="007553B3"/>
    <w:rsid w:val="0076256C"/>
    <w:rsid w:val="007639CA"/>
    <w:rsid w:val="007643FA"/>
    <w:rsid w:val="00765D19"/>
    <w:rsid w:val="00765DB8"/>
    <w:rsid w:val="00766393"/>
    <w:rsid w:val="0077058E"/>
    <w:rsid w:val="007714C4"/>
    <w:rsid w:val="00771905"/>
    <w:rsid w:val="0077211D"/>
    <w:rsid w:val="007745F0"/>
    <w:rsid w:val="0077548D"/>
    <w:rsid w:val="00775D34"/>
    <w:rsid w:val="00776CAE"/>
    <w:rsid w:val="00777239"/>
    <w:rsid w:val="007774B1"/>
    <w:rsid w:val="00777B23"/>
    <w:rsid w:val="007818B0"/>
    <w:rsid w:val="00781F0F"/>
    <w:rsid w:val="007829A6"/>
    <w:rsid w:val="007845C1"/>
    <w:rsid w:val="00784C89"/>
    <w:rsid w:val="00794BC6"/>
    <w:rsid w:val="00795A73"/>
    <w:rsid w:val="00797AB2"/>
    <w:rsid w:val="007A00E5"/>
    <w:rsid w:val="007A23A5"/>
    <w:rsid w:val="007A24F9"/>
    <w:rsid w:val="007A2583"/>
    <w:rsid w:val="007A3FE3"/>
    <w:rsid w:val="007A5870"/>
    <w:rsid w:val="007A69C7"/>
    <w:rsid w:val="007B1823"/>
    <w:rsid w:val="007B38B6"/>
    <w:rsid w:val="007B41FC"/>
    <w:rsid w:val="007B5471"/>
    <w:rsid w:val="007B6B9C"/>
    <w:rsid w:val="007C3FFF"/>
    <w:rsid w:val="007C418A"/>
    <w:rsid w:val="007C5BD1"/>
    <w:rsid w:val="007D298B"/>
    <w:rsid w:val="007D363F"/>
    <w:rsid w:val="007D3BCA"/>
    <w:rsid w:val="007D4844"/>
    <w:rsid w:val="007D4D60"/>
    <w:rsid w:val="007D51E3"/>
    <w:rsid w:val="007D76B7"/>
    <w:rsid w:val="007D7ABA"/>
    <w:rsid w:val="007E0A41"/>
    <w:rsid w:val="007E1E0D"/>
    <w:rsid w:val="007E2503"/>
    <w:rsid w:val="007E306E"/>
    <w:rsid w:val="007E426F"/>
    <w:rsid w:val="007E44CF"/>
    <w:rsid w:val="007E4F39"/>
    <w:rsid w:val="007E5834"/>
    <w:rsid w:val="007E61BF"/>
    <w:rsid w:val="007E6ABE"/>
    <w:rsid w:val="007E7B16"/>
    <w:rsid w:val="007E7C92"/>
    <w:rsid w:val="007F6BA6"/>
    <w:rsid w:val="008017E1"/>
    <w:rsid w:val="008027C9"/>
    <w:rsid w:val="00802BAE"/>
    <w:rsid w:val="00803284"/>
    <w:rsid w:val="008056EB"/>
    <w:rsid w:val="00807787"/>
    <w:rsid w:val="0081209F"/>
    <w:rsid w:val="00812768"/>
    <w:rsid w:val="00812ECF"/>
    <w:rsid w:val="00814506"/>
    <w:rsid w:val="00816520"/>
    <w:rsid w:val="00816AE7"/>
    <w:rsid w:val="00817726"/>
    <w:rsid w:val="00820AE0"/>
    <w:rsid w:val="00822A4F"/>
    <w:rsid w:val="00823352"/>
    <w:rsid w:val="00830553"/>
    <w:rsid w:val="0083075C"/>
    <w:rsid w:val="00830BC2"/>
    <w:rsid w:val="00832307"/>
    <w:rsid w:val="008333D8"/>
    <w:rsid w:val="00836E48"/>
    <w:rsid w:val="00841BF7"/>
    <w:rsid w:val="008424E7"/>
    <w:rsid w:val="008436AD"/>
    <w:rsid w:val="00845284"/>
    <w:rsid w:val="00845921"/>
    <w:rsid w:val="00845A31"/>
    <w:rsid w:val="00850970"/>
    <w:rsid w:val="00850DC5"/>
    <w:rsid w:val="00853CEC"/>
    <w:rsid w:val="00857790"/>
    <w:rsid w:val="00857BCE"/>
    <w:rsid w:val="0086013D"/>
    <w:rsid w:val="00860934"/>
    <w:rsid w:val="0086151D"/>
    <w:rsid w:val="008623A1"/>
    <w:rsid w:val="00864C54"/>
    <w:rsid w:val="00865238"/>
    <w:rsid w:val="008714BD"/>
    <w:rsid w:val="00871757"/>
    <w:rsid w:val="00873309"/>
    <w:rsid w:val="008738C3"/>
    <w:rsid w:val="00877784"/>
    <w:rsid w:val="00882E25"/>
    <w:rsid w:val="00885FCA"/>
    <w:rsid w:val="00887103"/>
    <w:rsid w:val="008875DA"/>
    <w:rsid w:val="00887B35"/>
    <w:rsid w:val="008908C2"/>
    <w:rsid w:val="0089392A"/>
    <w:rsid w:val="008956F4"/>
    <w:rsid w:val="008958AB"/>
    <w:rsid w:val="00895B0D"/>
    <w:rsid w:val="00897A02"/>
    <w:rsid w:val="008A08E4"/>
    <w:rsid w:val="008A1ABF"/>
    <w:rsid w:val="008A2006"/>
    <w:rsid w:val="008A64F5"/>
    <w:rsid w:val="008A7972"/>
    <w:rsid w:val="008B3F6B"/>
    <w:rsid w:val="008B4AE5"/>
    <w:rsid w:val="008C7104"/>
    <w:rsid w:val="008D23CD"/>
    <w:rsid w:val="008D2B63"/>
    <w:rsid w:val="008D383D"/>
    <w:rsid w:val="008D4772"/>
    <w:rsid w:val="008D65EF"/>
    <w:rsid w:val="008E1C20"/>
    <w:rsid w:val="008E3BB9"/>
    <w:rsid w:val="008E5A97"/>
    <w:rsid w:val="008F573C"/>
    <w:rsid w:val="0090252D"/>
    <w:rsid w:val="009066B3"/>
    <w:rsid w:val="009069A2"/>
    <w:rsid w:val="00912506"/>
    <w:rsid w:val="0091389A"/>
    <w:rsid w:val="00920DD3"/>
    <w:rsid w:val="00922DE1"/>
    <w:rsid w:val="00923A57"/>
    <w:rsid w:val="009255CE"/>
    <w:rsid w:val="009260E5"/>
    <w:rsid w:val="009272EB"/>
    <w:rsid w:val="00927891"/>
    <w:rsid w:val="009307D1"/>
    <w:rsid w:val="00932BB1"/>
    <w:rsid w:val="009344C8"/>
    <w:rsid w:val="009347C9"/>
    <w:rsid w:val="009354FE"/>
    <w:rsid w:val="00935D3A"/>
    <w:rsid w:val="00937403"/>
    <w:rsid w:val="00946579"/>
    <w:rsid w:val="00946895"/>
    <w:rsid w:val="00947B86"/>
    <w:rsid w:val="00950AB8"/>
    <w:rsid w:val="00953C7B"/>
    <w:rsid w:val="0095400B"/>
    <w:rsid w:val="00957C72"/>
    <w:rsid w:val="00960176"/>
    <w:rsid w:val="00961635"/>
    <w:rsid w:val="00962331"/>
    <w:rsid w:val="00962517"/>
    <w:rsid w:val="00963178"/>
    <w:rsid w:val="00965948"/>
    <w:rsid w:val="00965B58"/>
    <w:rsid w:val="00967249"/>
    <w:rsid w:val="00971158"/>
    <w:rsid w:val="009712C5"/>
    <w:rsid w:val="009719C9"/>
    <w:rsid w:val="00972662"/>
    <w:rsid w:val="00972C52"/>
    <w:rsid w:val="0097334E"/>
    <w:rsid w:val="00974035"/>
    <w:rsid w:val="00974275"/>
    <w:rsid w:val="0097440B"/>
    <w:rsid w:val="00976145"/>
    <w:rsid w:val="009770A7"/>
    <w:rsid w:val="009838D1"/>
    <w:rsid w:val="009843F8"/>
    <w:rsid w:val="00984991"/>
    <w:rsid w:val="00985B76"/>
    <w:rsid w:val="00985C6E"/>
    <w:rsid w:val="00991185"/>
    <w:rsid w:val="009912D9"/>
    <w:rsid w:val="00991AED"/>
    <w:rsid w:val="0099311F"/>
    <w:rsid w:val="00993549"/>
    <w:rsid w:val="00995BD2"/>
    <w:rsid w:val="009A07C6"/>
    <w:rsid w:val="009A141F"/>
    <w:rsid w:val="009B0181"/>
    <w:rsid w:val="009B04C3"/>
    <w:rsid w:val="009B0E38"/>
    <w:rsid w:val="009B1FE8"/>
    <w:rsid w:val="009B3978"/>
    <w:rsid w:val="009B5F9B"/>
    <w:rsid w:val="009B7DDB"/>
    <w:rsid w:val="009C2B42"/>
    <w:rsid w:val="009C3974"/>
    <w:rsid w:val="009D1B1F"/>
    <w:rsid w:val="009D3C95"/>
    <w:rsid w:val="009D4B08"/>
    <w:rsid w:val="009D6234"/>
    <w:rsid w:val="009D6AA9"/>
    <w:rsid w:val="009E0E7C"/>
    <w:rsid w:val="009E2EA6"/>
    <w:rsid w:val="009E33F0"/>
    <w:rsid w:val="009E4767"/>
    <w:rsid w:val="009E520C"/>
    <w:rsid w:val="009E53A9"/>
    <w:rsid w:val="009E6453"/>
    <w:rsid w:val="009F293C"/>
    <w:rsid w:val="009F2A4D"/>
    <w:rsid w:val="009F7F25"/>
    <w:rsid w:val="00A00813"/>
    <w:rsid w:val="00A0216D"/>
    <w:rsid w:val="00A04DDB"/>
    <w:rsid w:val="00A07AB6"/>
    <w:rsid w:val="00A11EF7"/>
    <w:rsid w:val="00A1251F"/>
    <w:rsid w:val="00A13318"/>
    <w:rsid w:val="00A1363D"/>
    <w:rsid w:val="00A143E2"/>
    <w:rsid w:val="00A163E5"/>
    <w:rsid w:val="00A17ED9"/>
    <w:rsid w:val="00A21375"/>
    <w:rsid w:val="00A228A3"/>
    <w:rsid w:val="00A22FAC"/>
    <w:rsid w:val="00A23528"/>
    <w:rsid w:val="00A238F0"/>
    <w:rsid w:val="00A2537D"/>
    <w:rsid w:val="00A25553"/>
    <w:rsid w:val="00A25C8B"/>
    <w:rsid w:val="00A25D65"/>
    <w:rsid w:val="00A2628E"/>
    <w:rsid w:val="00A2770F"/>
    <w:rsid w:val="00A30C83"/>
    <w:rsid w:val="00A346CA"/>
    <w:rsid w:val="00A35A28"/>
    <w:rsid w:val="00A36D97"/>
    <w:rsid w:val="00A4128B"/>
    <w:rsid w:val="00A4307A"/>
    <w:rsid w:val="00A431CA"/>
    <w:rsid w:val="00A44090"/>
    <w:rsid w:val="00A45655"/>
    <w:rsid w:val="00A45FFD"/>
    <w:rsid w:val="00A501C0"/>
    <w:rsid w:val="00A5093F"/>
    <w:rsid w:val="00A51004"/>
    <w:rsid w:val="00A52366"/>
    <w:rsid w:val="00A525AF"/>
    <w:rsid w:val="00A60F46"/>
    <w:rsid w:val="00A613F1"/>
    <w:rsid w:val="00A62318"/>
    <w:rsid w:val="00A62666"/>
    <w:rsid w:val="00A632F1"/>
    <w:rsid w:val="00A649F6"/>
    <w:rsid w:val="00A6596D"/>
    <w:rsid w:val="00A65BB3"/>
    <w:rsid w:val="00A66746"/>
    <w:rsid w:val="00A66C8F"/>
    <w:rsid w:val="00A74315"/>
    <w:rsid w:val="00A74339"/>
    <w:rsid w:val="00A75110"/>
    <w:rsid w:val="00A75CA8"/>
    <w:rsid w:val="00A777AF"/>
    <w:rsid w:val="00A83A0D"/>
    <w:rsid w:val="00A84F9F"/>
    <w:rsid w:val="00A915BF"/>
    <w:rsid w:val="00A94D83"/>
    <w:rsid w:val="00A95B37"/>
    <w:rsid w:val="00A97F7E"/>
    <w:rsid w:val="00AA2904"/>
    <w:rsid w:val="00AA2D6E"/>
    <w:rsid w:val="00AA4668"/>
    <w:rsid w:val="00AA7DCD"/>
    <w:rsid w:val="00AB11B1"/>
    <w:rsid w:val="00AB2D71"/>
    <w:rsid w:val="00AB4529"/>
    <w:rsid w:val="00AB56E0"/>
    <w:rsid w:val="00AB5814"/>
    <w:rsid w:val="00AB6173"/>
    <w:rsid w:val="00AB6346"/>
    <w:rsid w:val="00AB6CE7"/>
    <w:rsid w:val="00AC0740"/>
    <w:rsid w:val="00AC2244"/>
    <w:rsid w:val="00AC39B9"/>
    <w:rsid w:val="00AC4DA5"/>
    <w:rsid w:val="00AC5485"/>
    <w:rsid w:val="00AC5C5B"/>
    <w:rsid w:val="00AD1DCA"/>
    <w:rsid w:val="00AD4F13"/>
    <w:rsid w:val="00AD6805"/>
    <w:rsid w:val="00AD6EB8"/>
    <w:rsid w:val="00AE045F"/>
    <w:rsid w:val="00AE0BC8"/>
    <w:rsid w:val="00AE5C8A"/>
    <w:rsid w:val="00AE6E64"/>
    <w:rsid w:val="00AE7FD3"/>
    <w:rsid w:val="00AF0566"/>
    <w:rsid w:val="00AF085C"/>
    <w:rsid w:val="00AF08AA"/>
    <w:rsid w:val="00AF2141"/>
    <w:rsid w:val="00AF3C1C"/>
    <w:rsid w:val="00AF3E37"/>
    <w:rsid w:val="00AF58DA"/>
    <w:rsid w:val="00AF5E26"/>
    <w:rsid w:val="00AF5E5C"/>
    <w:rsid w:val="00AF6A62"/>
    <w:rsid w:val="00AF6E73"/>
    <w:rsid w:val="00B00B2A"/>
    <w:rsid w:val="00B01142"/>
    <w:rsid w:val="00B02E8A"/>
    <w:rsid w:val="00B03156"/>
    <w:rsid w:val="00B03DB7"/>
    <w:rsid w:val="00B10B4E"/>
    <w:rsid w:val="00B10E8F"/>
    <w:rsid w:val="00B1105D"/>
    <w:rsid w:val="00B16848"/>
    <w:rsid w:val="00B17170"/>
    <w:rsid w:val="00B20D2F"/>
    <w:rsid w:val="00B246ED"/>
    <w:rsid w:val="00B24C2C"/>
    <w:rsid w:val="00B2674A"/>
    <w:rsid w:val="00B26E77"/>
    <w:rsid w:val="00B271D9"/>
    <w:rsid w:val="00B30627"/>
    <w:rsid w:val="00B30B51"/>
    <w:rsid w:val="00B32A53"/>
    <w:rsid w:val="00B332E4"/>
    <w:rsid w:val="00B3425A"/>
    <w:rsid w:val="00B35579"/>
    <w:rsid w:val="00B35AB8"/>
    <w:rsid w:val="00B363C2"/>
    <w:rsid w:val="00B36432"/>
    <w:rsid w:val="00B36558"/>
    <w:rsid w:val="00B368AE"/>
    <w:rsid w:val="00B368CA"/>
    <w:rsid w:val="00B36946"/>
    <w:rsid w:val="00B3715A"/>
    <w:rsid w:val="00B37D4E"/>
    <w:rsid w:val="00B4087C"/>
    <w:rsid w:val="00B40F2F"/>
    <w:rsid w:val="00B42BDB"/>
    <w:rsid w:val="00B4633F"/>
    <w:rsid w:val="00B472D7"/>
    <w:rsid w:val="00B51426"/>
    <w:rsid w:val="00B51643"/>
    <w:rsid w:val="00B52C28"/>
    <w:rsid w:val="00B53F9A"/>
    <w:rsid w:val="00B5423D"/>
    <w:rsid w:val="00B54FC1"/>
    <w:rsid w:val="00B550A6"/>
    <w:rsid w:val="00B55261"/>
    <w:rsid w:val="00B56769"/>
    <w:rsid w:val="00B5725D"/>
    <w:rsid w:val="00B600B7"/>
    <w:rsid w:val="00B602F4"/>
    <w:rsid w:val="00B62AE1"/>
    <w:rsid w:val="00B64B0B"/>
    <w:rsid w:val="00B7049B"/>
    <w:rsid w:val="00B71B3D"/>
    <w:rsid w:val="00B72573"/>
    <w:rsid w:val="00B732B5"/>
    <w:rsid w:val="00B7361B"/>
    <w:rsid w:val="00B7418A"/>
    <w:rsid w:val="00B7477F"/>
    <w:rsid w:val="00B759EA"/>
    <w:rsid w:val="00B763B2"/>
    <w:rsid w:val="00B76CEF"/>
    <w:rsid w:val="00B776BC"/>
    <w:rsid w:val="00B77752"/>
    <w:rsid w:val="00B777D3"/>
    <w:rsid w:val="00B77902"/>
    <w:rsid w:val="00B77FD3"/>
    <w:rsid w:val="00B80E5B"/>
    <w:rsid w:val="00B821B3"/>
    <w:rsid w:val="00B854E8"/>
    <w:rsid w:val="00B85943"/>
    <w:rsid w:val="00B86286"/>
    <w:rsid w:val="00B86756"/>
    <w:rsid w:val="00B90B09"/>
    <w:rsid w:val="00B91E48"/>
    <w:rsid w:val="00B936D2"/>
    <w:rsid w:val="00B944B8"/>
    <w:rsid w:val="00B94604"/>
    <w:rsid w:val="00B94FB8"/>
    <w:rsid w:val="00B96324"/>
    <w:rsid w:val="00BA1296"/>
    <w:rsid w:val="00BA15F4"/>
    <w:rsid w:val="00BA33E2"/>
    <w:rsid w:val="00BA4846"/>
    <w:rsid w:val="00BA4C1E"/>
    <w:rsid w:val="00BA6894"/>
    <w:rsid w:val="00BB0770"/>
    <w:rsid w:val="00BB17B2"/>
    <w:rsid w:val="00BB2586"/>
    <w:rsid w:val="00BB2B93"/>
    <w:rsid w:val="00BB4027"/>
    <w:rsid w:val="00BB4EA5"/>
    <w:rsid w:val="00BB5D37"/>
    <w:rsid w:val="00BC1317"/>
    <w:rsid w:val="00BC29A4"/>
    <w:rsid w:val="00BC3E80"/>
    <w:rsid w:val="00BC4C0D"/>
    <w:rsid w:val="00BC55C4"/>
    <w:rsid w:val="00BC6B34"/>
    <w:rsid w:val="00BC719F"/>
    <w:rsid w:val="00BC78D4"/>
    <w:rsid w:val="00BC7CA4"/>
    <w:rsid w:val="00BD096D"/>
    <w:rsid w:val="00BD1039"/>
    <w:rsid w:val="00BD1BE5"/>
    <w:rsid w:val="00BD2B9A"/>
    <w:rsid w:val="00BD329A"/>
    <w:rsid w:val="00BD5FE1"/>
    <w:rsid w:val="00BD625A"/>
    <w:rsid w:val="00BE3396"/>
    <w:rsid w:val="00BE3491"/>
    <w:rsid w:val="00BE68BF"/>
    <w:rsid w:val="00BF091D"/>
    <w:rsid w:val="00BF1D42"/>
    <w:rsid w:val="00BF3C46"/>
    <w:rsid w:val="00C01D87"/>
    <w:rsid w:val="00C02C57"/>
    <w:rsid w:val="00C02D90"/>
    <w:rsid w:val="00C02EF4"/>
    <w:rsid w:val="00C03377"/>
    <w:rsid w:val="00C03822"/>
    <w:rsid w:val="00C07F04"/>
    <w:rsid w:val="00C10BE0"/>
    <w:rsid w:val="00C12347"/>
    <w:rsid w:val="00C12EF0"/>
    <w:rsid w:val="00C13E22"/>
    <w:rsid w:val="00C14D82"/>
    <w:rsid w:val="00C15364"/>
    <w:rsid w:val="00C17897"/>
    <w:rsid w:val="00C208DE"/>
    <w:rsid w:val="00C21246"/>
    <w:rsid w:val="00C21D6D"/>
    <w:rsid w:val="00C22375"/>
    <w:rsid w:val="00C2294A"/>
    <w:rsid w:val="00C237D7"/>
    <w:rsid w:val="00C2444C"/>
    <w:rsid w:val="00C25B1D"/>
    <w:rsid w:val="00C265D6"/>
    <w:rsid w:val="00C3035F"/>
    <w:rsid w:val="00C32823"/>
    <w:rsid w:val="00C33768"/>
    <w:rsid w:val="00C3444F"/>
    <w:rsid w:val="00C35961"/>
    <w:rsid w:val="00C36C7F"/>
    <w:rsid w:val="00C37394"/>
    <w:rsid w:val="00C41316"/>
    <w:rsid w:val="00C4177C"/>
    <w:rsid w:val="00C427DE"/>
    <w:rsid w:val="00C4426D"/>
    <w:rsid w:val="00C45391"/>
    <w:rsid w:val="00C457E2"/>
    <w:rsid w:val="00C521FC"/>
    <w:rsid w:val="00C535F0"/>
    <w:rsid w:val="00C5585C"/>
    <w:rsid w:val="00C56583"/>
    <w:rsid w:val="00C57ADB"/>
    <w:rsid w:val="00C603AA"/>
    <w:rsid w:val="00C60DDB"/>
    <w:rsid w:val="00C61A7A"/>
    <w:rsid w:val="00C62F83"/>
    <w:rsid w:val="00C643CA"/>
    <w:rsid w:val="00C643CB"/>
    <w:rsid w:val="00C668E4"/>
    <w:rsid w:val="00C67744"/>
    <w:rsid w:val="00C7134B"/>
    <w:rsid w:val="00C71727"/>
    <w:rsid w:val="00C71BE2"/>
    <w:rsid w:val="00C74442"/>
    <w:rsid w:val="00C748F8"/>
    <w:rsid w:val="00C75656"/>
    <w:rsid w:val="00C77EA5"/>
    <w:rsid w:val="00C77F42"/>
    <w:rsid w:val="00C81EF9"/>
    <w:rsid w:val="00C8242A"/>
    <w:rsid w:val="00C82D9E"/>
    <w:rsid w:val="00C82ECF"/>
    <w:rsid w:val="00C85094"/>
    <w:rsid w:val="00C857E8"/>
    <w:rsid w:val="00C86371"/>
    <w:rsid w:val="00C877A1"/>
    <w:rsid w:val="00C90474"/>
    <w:rsid w:val="00C97A49"/>
    <w:rsid w:val="00CA0967"/>
    <w:rsid w:val="00CA2690"/>
    <w:rsid w:val="00CA2BC5"/>
    <w:rsid w:val="00CA2C28"/>
    <w:rsid w:val="00CA4231"/>
    <w:rsid w:val="00CA44C4"/>
    <w:rsid w:val="00CA4E20"/>
    <w:rsid w:val="00CB174F"/>
    <w:rsid w:val="00CB1C6A"/>
    <w:rsid w:val="00CB67A3"/>
    <w:rsid w:val="00CB7F12"/>
    <w:rsid w:val="00CC1791"/>
    <w:rsid w:val="00CC2E06"/>
    <w:rsid w:val="00CC3CEC"/>
    <w:rsid w:val="00CC4489"/>
    <w:rsid w:val="00CC4D72"/>
    <w:rsid w:val="00CC6E2A"/>
    <w:rsid w:val="00CC78EA"/>
    <w:rsid w:val="00CC7DF4"/>
    <w:rsid w:val="00CD02E8"/>
    <w:rsid w:val="00CD06AB"/>
    <w:rsid w:val="00CD0B85"/>
    <w:rsid w:val="00CD1111"/>
    <w:rsid w:val="00CD2442"/>
    <w:rsid w:val="00CD32F5"/>
    <w:rsid w:val="00CD3886"/>
    <w:rsid w:val="00CD7EC8"/>
    <w:rsid w:val="00CE54F4"/>
    <w:rsid w:val="00CE72B7"/>
    <w:rsid w:val="00CE7C62"/>
    <w:rsid w:val="00CF01C3"/>
    <w:rsid w:val="00CF3668"/>
    <w:rsid w:val="00CF3775"/>
    <w:rsid w:val="00CF423D"/>
    <w:rsid w:val="00CF5267"/>
    <w:rsid w:val="00CF5CB2"/>
    <w:rsid w:val="00CF6709"/>
    <w:rsid w:val="00D00E2F"/>
    <w:rsid w:val="00D02633"/>
    <w:rsid w:val="00D02DD7"/>
    <w:rsid w:val="00D0506C"/>
    <w:rsid w:val="00D06211"/>
    <w:rsid w:val="00D066D8"/>
    <w:rsid w:val="00D072BA"/>
    <w:rsid w:val="00D07C32"/>
    <w:rsid w:val="00D11FFA"/>
    <w:rsid w:val="00D12AD0"/>
    <w:rsid w:val="00D14634"/>
    <w:rsid w:val="00D15283"/>
    <w:rsid w:val="00D16638"/>
    <w:rsid w:val="00D16807"/>
    <w:rsid w:val="00D178C0"/>
    <w:rsid w:val="00D17A78"/>
    <w:rsid w:val="00D208B1"/>
    <w:rsid w:val="00D21273"/>
    <w:rsid w:val="00D21365"/>
    <w:rsid w:val="00D22F8A"/>
    <w:rsid w:val="00D232B0"/>
    <w:rsid w:val="00D23912"/>
    <w:rsid w:val="00D24695"/>
    <w:rsid w:val="00D3061B"/>
    <w:rsid w:val="00D30FDD"/>
    <w:rsid w:val="00D34D73"/>
    <w:rsid w:val="00D36CF5"/>
    <w:rsid w:val="00D4031E"/>
    <w:rsid w:val="00D40E00"/>
    <w:rsid w:val="00D456AE"/>
    <w:rsid w:val="00D5049D"/>
    <w:rsid w:val="00D519D0"/>
    <w:rsid w:val="00D5270D"/>
    <w:rsid w:val="00D53020"/>
    <w:rsid w:val="00D548A2"/>
    <w:rsid w:val="00D5619B"/>
    <w:rsid w:val="00D602E6"/>
    <w:rsid w:val="00D6035A"/>
    <w:rsid w:val="00D631F1"/>
    <w:rsid w:val="00D65614"/>
    <w:rsid w:val="00D70E88"/>
    <w:rsid w:val="00D743BE"/>
    <w:rsid w:val="00D75E7C"/>
    <w:rsid w:val="00D814E0"/>
    <w:rsid w:val="00D8440D"/>
    <w:rsid w:val="00D85E64"/>
    <w:rsid w:val="00D8692C"/>
    <w:rsid w:val="00D9143A"/>
    <w:rsid w:val="00D91585"/>
    <w:rsid w:val="00D92AED"/>
    <w:rsid w:val="00D948C3"/>
    <w:rsid w:val="00D968A3"/>
    <w:rsid w:val="00DA650E"/>
    <w:rsid w:val="00DA6C0F"/>
    <w:rsid w:val="00DB3713"/>
    <w:rsid w:val="00DB475F"/>
    <w:rsid w:val="00DB615A"/>
    <w:rsid w:val="00DB629B"/>
    <w:rsid w:val="00DB7A16"/>
    <w:rsid w:val="00DB7E82"/>
    <w:rsid w:val="00DC1461"/>
    <w:rsid w:val="00DC31BF"/>
    <w:rsid w:val="00DC34EC"/>
    <w:rsid w:val="00DC3A63"/>
    <w:rsid w:val="00DC4199"/>
    <w:rsid w:val="00DC49D1"/>
    <w:rsid w:val="00DC4AEB"/>
    <w:rsid w:val="00DC555B"/>
    <w:rsid w:val="00DC6DA8"/>
    <w:rsid w:val="00DC7EC4"/>
    <w:rsid w:val="00DD0003"/>
    <w:rsid w:val="00DD0498"/>
    <w:rsid w:val="00DD06B1"/>
    <w:rsid w:val="00DD0B6E"/>
    <w:rsid w:val="00DD302F"/>
    <w:rsid w:val="00DD79A4"/>
    <w:rsid w:val="00DE0469"/>
    <w:rsid w:val="00DE0FE1"/>
    <w:rsid w:val="00DE25CF"/>
    <w:rsid w:val="00DE3C73"/>
    <w:rsid w:val="00DE40E2"/>
    <w:rsid w:val="00DE63FE"/>
    <w:rsid w:val="00DE6806"/>
    <w:rsid w:val="00DF20D5"/>
    <w:rsid w:val="00DF4364"/>
    <w:rsid w:val="00DF55E2"/>
    <w:rsid w:val="00DF5938"/>
    <w:rsid w:val="00DF773E"/>
    <w:rsid w:val="00E03692"/>
    <w:rsid w:val="00E04C95"/>
    <w:rsid w:val="00E0554A"/>
    <w:rsid w:val="00E0632A"/>
    <w:rsid w:val="00E06B7F"/>
    <w:rsid w:val="00E10824"/>
    <w:rsid w:val="00E10EDF"/>
    <w:rsid w:val="00E114A9"/>
    <w:rsid w:val="00E1179F"/>
    <w:rsid w:val="00E135AE"/>
    <w:rsid w:val="00E15793"/>
    <w:rsid w:val="00E16C42"/>
    <w:rsid w:val="00E16E6D"/>
    <w:rsid w:val="00E21FE0"/>
    <w:rsid w:val="00E23D55"/>
    <w:rsid w:val="00E278FE"/>
    <w:rsid w:val="00E30570"/>
    <w:rsid w:val="00E3078C"/>
    <w:rsid w:val="00E3184E"/>
    <w:rsid w:val="00E3504F"/>
    <w:rsid w:val="00E35B6C"/>
    <w:rsid w:val="00E36332"/>
    <w:rsid w:val="00E4143A"/>
    <w:rsid w:val="00E42844"/>
    <w:rsid w:val="00E43D8E"/>
    <w:rsid w:val="00E43E70"/>
    <w:rsid w:val="00E4407C"/>
    <w:rsid w:val="00E44592"/>
    <w:rsid w:val="00E45182"/>
    <w:rsid w:val="00E47090"/>
    <w:rsid w:val="00E47A53"/>
    <w:rsid w:val="00E53FC9"/>
    <w:rsid w:val="00E55141"/>
    <w:rsid w:val="00E604DC"/>
    <w:rsid w:val="00E6285B"/>
    <w:rsid w:val="00E64D62"/>
    <w:rsid w:val="00E665D9"/>
    <w:rsid w:val="00E666AC"/>
    <w:rsid w:val="00E70F15"/>
    <w:rsid w:val="00E71ADA"/>
    <w:rsid w:val="00E74177"/>
    <w:rsid w:val="00E801B7"/>
    <w:rsid w:val="00E80B92"/>
    <w:rsid w:val="00E81A6B"/>
    <w:rsid w:val="00E83C2F"/>
    <w:rsid w:val="00E83C88"/>
    <w:rsid w:val="00E8400E"/>
    <w:rsid w:val="00E84248"/>
    <w:rsid w:val="00E85501"/>
    <w:rsid w:val="00E85B70"/>
    <w:rsid w:val="00E85B96"/>
    <w:rsid w:val="00E87A77"/>
    <w:rsid w:val="00E93304"/>
    <w:rsid w:val="00E93AA8"/>
    <w:rsid w:val="00E95F0F"/>
    <w:rsid w:val="00E96712"/>
    <w:rsid w:val="00E973CC"/>
    <w:rsid w:val="00E97CA0"/>
    <w:rsid w:val="00EA17E5"/>
    <w:rsid w:val="00EA2308"/>
    <w:rsid w:val="00EA4C77"/>
    <w:rsid w:val="00EB057A"/>
    <w:rsid w:val="00EB33DA"/>
    <w:rsid w:val="00EB3F31"/>
    <w:rsid w:val="00EB5F6E"/>
    <w:rsid w:val="00EB6005"/>
    <w:rsid w:val="00EC082D"/>
    <w:rsid w:val="00EC1C0D"/>
    <w:rsid w:val="00EC51F0"/>
    <w:rsid w:val="00ED09A1"/>
    <w:rsid w:val="00ED0F6D"/>
    <w:rsid w:val="00ED5165"/>
    <w:rsid w:val="00ED5904"/>
    <w:rsid w:val="00EE0233"/>
    <w:rsid w:val="00EE0E73"/>
    <w:rsid w:val="00EE22F9"/>
    <w:rsid w:val="00EE38EE"/>
    <w:rsid w:val="00EE54EF"/>
    <w:rsid w:val="00EE74EF"/>
    <w:rsid w:val="00EF052C"/>
    <w:rsid w:val="00EF1660"/>
    <w:rsid w:val="00EF19E5"/>
    <w:rsid w:val="00EF1DB0"/>
    <w:rsid w:val="00EF2731"/>
    <w:rsid w:val="00EF3A91"/>
    <w:rsid w:val="00EF44A5"/>
    <w:rsid w:val="00EF5B5A"/>
    <w:rsid w:val="00EF76AC"/>
    <w:rsid w:val="00F01546"/>
    <w:rsid w:val="00F023BC"/>
    <w:rsid w:val="00F039AA"/>
    <w:rsid w:val="00F042F9"/>
    <w:rsid w:val="00F05767"/>
    <w:rsid w:val="00F122DF"/>
    <w:rsid w:val="00F147D9"/>
    <w:rsid w:val="00F14C2C"/>
    <w:rsid w:val="00F14DA8"/>
    <w:rsid w:val="00F15532"/>
    <w:rsid w:val="00F15554"/>
    <w:rsid w:val="00F1585D"/>
    <w:rsid w:val="00F15CAC"/>
    <w:rsid w:val="00F210A2"/>
    <w:rsid w:val="00F2338D"/>
    <w:rsid w:val="00F25347"/>
    <w:rsid w:val="00F25BAA"/>
    <w:rsid w:val="00F2633E"/>
    <w:rsid w:val="00F270BC"/>
    <w:rsid w:val="00F27F6F"/>
    <w:rsid w:val="00F3186D"/>
    <w:rsid w:val="00F33D61"/>
    <w:rsid w:val="00F33D95"/>
    <w:rsid w:val="00F34AFB"/>
    <w:rsid w:val="00F365F0"/>
    <w:rsid w:val="00F403BC"/>
    <w:rsid w:val="00F417AB"/>
    <w:rsid w:val="00F417D2"/>
    <w:rsid w:val="00F41F26"/>
    <w:rsid w:val="00F427DD"/>
    <w:rsid w:val="00F42919"/>
    <w:rsid w:val="00F444F4"/>
    <w:rsid w:val="00F44542"/>
    <w:rsid w:val="00F44E06"/>
    <w:rsid w:val="00F45978"/>
    <w:rsid w:val="00F46A07"/>
    <w:rsid w:val="00F50457"/>
    <w:rsid w:val="00F54473"/>
    <w:rsid w:val="00F553D7"/>
    <w:rsid w:val="00F57041"/>
    <w:rsid w:val="00F612F6"/>
    <w:rsid w:val="00F62A16"/>
    <w:rsid w:val="00F65BAF"/>
    <w:rsid w:val="00F65E88"/>
    <w:rsid w:val="00F663F7"/>
    <w:rsid w:val="00F70978"/>
    <w:rsid w:val="00F746F5"/>
    <w:rsid w:val="00F75D50"/>
    <w:rsid w:val="00F75EC1"/>
    <w:rsid w:val="00F764F8"/>
    <w:rsid w:val="00F76C01"/>
    <w:rsid w:val="00F770E0"/>
    <w:rsid w:val="00F77786"/>
    <w:rsid w:val="00F80557"/>
    <w:rsid w:val="00F87186"/>
    <w:rsid w:val="00F87DAE"/>
    <w:rsid w:val="00F909D7"/>
    <w:rsid w:val="00F91F90"/>
    <w:rsid w:val="00F92764"/>
    <w:rsid w:val="00F92DD9"/>
    <w:rsid w:val="00F957A1"/>
    <w:rsid w:val="00F95FA7"/>
    <w:rsid w:val="00F97A79"/>
    <w:rsid w:val="00F97B95"/>
    <w:rsid w:val="00F97F47"/>
    <w:rsid w:val="00FA05BC"/>
    <w:rsid w:val="00FA3AD4"/>
    <w:rsid w:val="00FA4E79"/>
    <w:rsid w:val="00FA5847"/>
    <w:rsid w:val="00FA5DA1"/>
    <w:rsid w:val="00FA67B1"/>
    <w:rsid w:val="00FB1CAC"/>
    <w:rsid w:val="00FB242B"/>
    <w:rsid w:val="00FB2C5B"/>
    <w:rsid w:val="00FB6CFB"/>
    <w:rsid w:val="00FB776A"/>
    <w:rsid w:val="00FC08CB"/>
    <w:rsid w:val="00FC0A8A"/>
    <w:rsid w:val="00FC1015"/>
    <w:rsid w:val="00FC1AEB"/>
    <w:rsid w:val="00FC22C3"/>
    <w:rsid w:val="00FC2F02"/>
    <w:rsid w:val="00FC5DB6"/>
    <w:rsid w:val="00FC6B07"/>
    <w:rsid w:val="00FD0B77"/>
    <w:rsid w:val="00FD58E2"/>
    <w:rsid w:val="00FD5995"/>
    <w:rsid w:val="00FD65E2"/>
    <w:rsid w:val="00FD7B95"/>
    <w:rsid w:val="00FE017E"/>
    <w:rsid w:val="00FE10E9"/>
    <w:rsid w:val="00FE204D"/>
    <w:rsid w:val="00FE28B9"/>
    <w:rsid w:val="00FE5759"/>
    <w:rsid w:val="00FF06E4"/>
    <w:rsid w:val="00FF1741"/>
    <w:rsid w:val="00FF3641"/>
    <w:rsid w:val="00FF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397C"/>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customStyle="1" w:styleId="UnresolvedMention1">
    <w:name w:val="Unresolved Mention1"/>
    <w:basedOn w:val="DefaultParagraphFont"/>
    <w:uiPriority w:val="99"/>
    <w:semiHidden/>
    <w:unhideWhenUsed/>
    <w:rsid w:val="00830553"/>
    <w:rPr>
      <w:color w:val="605E5C"/>
      <w:shd w:val="clear" w:color="auto" w:fill="E1DFDD"/>
    </w:rPr>
  </w:style>
  <w:style w:type="paragraph" w:styleId="NormalWeb">
    <w:name w:val="Normal (Web)"/>
    <w:basedOn w:val="Normal"/>
    <w:uiPriority w:val="99"/>
    <w:semiHidden/>
    <w:unhideWhenUsed/>
    <w:rsid w:val="00397F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16AE7"/>
    <w:rPr>
      <w:color w:val="954F72" w:themeColor="followedHyperlink"/>
      <w:u w:val="single"/>
    </w:rPr>
  </w:style>
  <w:style w:type="character" w:customStyle="1" w:styleId="UnresolvedMention2">
    <w:name w:val="Unresolved Mention2"/>
    <w:basedOn w:val="DefaultParagraphFont"/>
    <w:uiPriority w:val="99"/>
    <w:semiHidden/>
    <w:unhideWhenUsed/>
    <w:rsid w:val="00D30FDD"/>
    <w:rPr>
      <w:color w:val="605E5C"/>
      <w:shd w:val="clear" w:color="auto" w:fill="E1DFDD"/>
    </w:rPr>
  </w:style>
  <w:style w:type="character" w:styleId="UnresolvedMention">
    <w:name w:val="Unresolved Mention"/>
    <w:basedOn w:val="DefaultParagraphFont"/>
    <w:uiPriority w:val="99"/>
    <w:semiHidden/>
    <w:unhideWhenUsed/>
    <w:rsid w:val="00AA7DCD"/>
    <w:rPr>
      <w:color w:val="605E5C"/>
      <w:shd w:val="clear" w:color="auto" w:fill="E1DFDD"/>
    </w:rPr>
  </w:style>
  <w:style w:type="paragraph" w:styleId="Header">
    <w:name w:val="header"/>
    <w:basedOn w:val="Normal"/>
    <w:link w:val="HeaderChar"/>
    <w:uiPriority w:val="99"/>
    <w:unhideWhenUsed/>
    <w:rsid w:val="007E4F39"/>
    <w:pPr>
      <w:tabs>
        <w:tab w:val="center" w:pos="4680"/>
        <w:tab w:val="right" w:pos="9360"/>
      </w:tabs>
    </w:pPr>
  </w:style>
  <w:style w:type="character" w:customStyle="1" w:styleId="HeaderChar">
    <w:name w:val="Header Char"/>
    <w:basedOn w:val="DefaultParagraphFont"/>
    <w:link w:val="Header"/>
    <w:uiPriority w:val="99"/>
    <w:rsid w:val="007E4F39"/>
    <w:rPr>
      <w:rFonts w:ascii="Times New Roman" w:hAnsi="Times New Roman" w:cs="Times New Roman"/>
      <w:sz w:val="24"/>
      <w:szCs w:val="24"/>
    </w:rPr>
  </w:style>
  <w:style w:type="paragraph" w:styleId="Footer">
    <w:name w:val="footer"/>
    <w:basedOn w:val="Normal"/>
    <w:link w:val="FooterChar"/>
    <w:uiPriority w:val="99"/>
    <w:unhideWhenUsed/>
    <w:rsid w:val="007E4F39"/>
    <w:pPr>
      <w:tabs>
        <w:tab w:val="center" w:pos="4680"/>
        <w:tab w:val="right" w:pos="9360"/>
      </w:tabs>
    </w:pPr>
  </w:style>
  <w:style w:type="character" w:customStyle="1" w:styleId="FooterChar">
    <w:name w:val="Footer Char"/>
    <w:basedOn w:val="DefaultParagraphFont"/>
    <w:link w:val="Footer"/>
    <w:uiPriority w:val="99"/>
    <w:rsid w:val="007E4F3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121">
      <w:bodyDiv w:val="1"/>
      <w:marLeft w:val="0"/>
      <w:marRight w:val="0"/>
      <w:marTop w:val="0"/>
      <w:marBottom w:val="0"/>
      <w:divBdr>
        <w:top w:val="none" w:sz="0" w:space="0" w:color="auto"/>
        <w:left w:val="none" w:sz="0" w:space="0" w:color="auto"/>
        <w:bottom w:val="none" w:sz="0" w:space="0" w:color="auto"/>
        <w:right w:val="none" w:sz="0" w:space="0" w:color="auto"/>
      </w:divBdr>
    </w:div>
    <w:div w:id="31464315">
      <w:bodyDiv w:val="1"/>
      <w:marLeft w:val="0"/>
      <w:marRight w:val="0"/>
      <w:marTop w:val="0"/>
      <w:marBottom w:val="0"/>
      <w:divBdr>
        <w:top w:val="none" w:sz="0" w:space="0" w:color="auto"/>
        <w:left w:val="none" w:sz="0" w:space="0" w:color="auto"/>
        <w:bottom w:val="none" w:sz="0" w:space="0" w:color="auto"/>
        <w:right w:val="none" w:sz="0" w:space="0" w:color="auto"/>
      </w:divBdr>
    </w:div>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98525855">
      <w:bodyDiv w:val="1"/>
      <w:marLeft w:val="0"/>
      <w:marRight w:val="0"/>
      <w:marTop w:val="0"/>
      <w:marBottom w:val="0"/>
      <w:divBdr>
        <w:top w:val="none" w:sz="0" w:space="0" w:color="auto"/>
        <w:left w:val="none" w:sz="0" w:space="0" w:color="auto"/>
        <w:bottom w:val="none" w:sz="0" w:space="0" w:color="auto"/>
        <w:right w:val="none" w:sz="0" w:space="0" w:color="auto"/>
      </w:divBdr>
    </w:div>
    <w:div w:id="108748772">
      <w:bodyDiv w:val="1"/>
      <w:marLeft w:val="0"/>
      <w:marRight w:val="0"/>
      <w:marTop w:val="0"/>
      <w:marBottom w:val="0"/>
      <w:divBdr>
        <w:top w:val="none" w:sz="0" w:space="0" w:color="auto"/>
        <w:left w:val="none" w:sz="0" w:space="0" w:color="auto"/>
        <w:bottom w:val="none" w:sz="0" w:space="0" w:color="auto"/>
        <w:right w:val="none" w:sz="0" w:space="0" w:color="auto"/>
      </w:divBdr>
      <w:divsChild>
        <w:div w:id="1650356830">
          <w:marLeft w:val="0"/>
          <w:marRight w:val="0"/>
          <w:marTop w:val="0"/>
          <w:marBottom w:val="0"/>
          <w:divBdr>
            <w:top w:val="none" w:sz="0" w:space="0" w:color="auto"/>
            <w:left w:val="none" w:sz="0" w:space="0" w:color="auto"/>
            <w:bottom w:val="none" w:sz="0" w:space="0" w:color="auto"/>
            <w:right w:val="none" w:sz="0" w:space="0" w:color="auto"/>
          </w:divBdr>
          <w:divsChild>
            <w:div w:id="552934401">
              <w:marLeft w:val="0"/>
              <w:marRight w:val="0"/>
              <w:marTop w:val="0"/>
              <w:marBottom w:val="0"/>
              <w:divBdr>
                <w:top w:val="none" w:sz="0" w:space="0" w:color="auto"/>
                <w:left w:val="none" w:sz="0" w:space="0" w:color="auto"/>
                <w:bottom w:val="none" w:sz="0" w:space="0" w:color="auto"/>
                <w:right w:val="none" w:sz="0" w:space="0" w:color="auto"/>
              </w:divBdr>
              <w:divsChild>
                <w:div w:id="403071047">
                  <w:marLeft w:val="0"/>
                  <w:marRight w:val="0"/>
                  <w:marTop w:val="0"/>
                  <w:marBottom w:val="0"/>
                  <w:divBdr>
                    <w:top w:val="none" w:sz="0" w:space="0" w:color="auto"/>
                    <w:left w:val="none" w:sz="0" w:space="0" w:color="auto"/>
                    <w:bottom w:val="none" w:sz="0" w:space="0" w:color="auto"/>
                    <w:right w:val="none" w:sz="0" w:space="0" w:color="auto"/>
                  </w:divBdr>
                  <w:divsChild>
                    <w:div w:id="2023437293">
                      <w:marLeft w:val="0"/>
                      <w:marRight w:val="0"/>
                      <w:marTop w:val="0"/>
                      <w:marBottom w:val="0"/>
                      <w:divBdr>
                        <w:top w:val="none" w:sz="0" w:space="0" w:color="auto"/>
                        <w:left w:val="none" w:sz="0" w:space="0" w:color="auto"/>
                        <w:bottom w:val="none" w:sz="0" w:space="0" w:color="auto"/>
                        <w:right w:val="none" w:sz="0" w:space="0" w:color="auto"/>
                      </w:divBdr>
                      <w:divsChild>
                        <w:div w:id="652026782">
                          <w:marLeft w:val="0"/>
                          <w:marRight w:val="0"/>
                          <w:marTop w:val="0"/>
                          <w:marBottom w:val="0"/>
                          <w:divBdr>
                            <w:top w:val="none" w:sz="0" w:space="0" w:color="auto"/>
                            <w:left w:val="none" w:sz="0" w:space="0" w:color="auto"/>
                            <w:bottom w:val="none" w:sz="0" w:space="0" w:color="auto"/>
                            <w:right w:val="none" w:sz="0" w:space="0" w:color="auto"/>
                          </w:divBdr>
                          <w:divsChild>
                            <w:div w:id="2064257940">
                              <w:marLeft w:val="0"/>
                              <w:marRight w:val="0"/>
                              <w:marTop w:val="0"/>
                              <w:marBottom w:val="0"/>
                              <w:divBdr>
                                <w:top w:val="none" w:sz="0" w:space="0" w:color="auto"/>
                                <w:left w:val="none" w:sz="0" w:space="0" w:color="auto"/>
                                <w:bottom w:val="none" w:sz="0" w:space="0" w:color="auto"/>
                                <w:right w:val="none" w:sz="0" w:space="0" w:color="auto"/>
                              </w:divBdr>
                              <w:divsChild>
                                <w:div w:id="14128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916">
          <w:marLeft w:val="0"/>
          <w:marRight w:val="0"/>
          <w:marTop w:val="0"/>
          <w:marBottom w:val="0"/>
          <w:divBdr>
            <w:top w:val="none" w:sz="0" w:space="0" w:color="auto"/>
            <w:left w:val="none" w:sz="0" w:space="0" w:color="auto"/>
            <w:bottom w:val="none" w:sz="0" w:space="0" w:color="auto"/>
            <w:right w:val="none" w:sz="0" w:space="0" w:color="auto"/>
          </w:divBdr>
          <w:divsChild>
            <w:div w:id="786659840">
              <w:marLeft w:val="0"/>
              <w:marRight w:val="0"/>
              <w:marTop w:val="0"/>
              <w:marBottom w:val="0"/>
              <w:divBdr>
                <w:top w:val="none" w:sz="0" w:space="0" w:color="auto"/>
                <w:left w:val="none" w:sz="0" w:space="0" w:color="auto"/>
                <w:bottom w:val="none" w:sz="0" w:space="0" w:color="auto"/>
                <w:right w:val="none" w:sz="0" w:space="0" w:color="auto"/>
              </w:divBdr>
              <w:divsChild>
                <w:div w:id="755856726">
                  <w:marLeft w:val="-15"/>
                  <w:marRight w:val="-15"/>
                  <w:marTop w:val="0"/>
                  <w:marBottom w:val="0"/>
                  <w:divBdr>
                    <w:top w:val="none" w:sz="0" w:space="0" w:color="auto"/>
                    <w:left w:val="none" w:sz="0" w:space="0" w:color="auto"/>
                    <w:bottom w:val="none" w:sz="0" w:space="0" w:color="auto"/>
                    <w:right w:val="none" w:sz="0" w:space="0" w:color="auto"/>
                  </w:divBdr>
                </w:div>
                <w:div w:id="1677531833">
                  <w:marLeft w:val="0"/>
                  <w:marRight w:val="0"/>
                  <w:marTop w:val="0"/>
                  <w:marBottom w:val="0"/>
                  <w:divBdr>
                    <w:top w:val="none" w:sz="0" w:space="0" w:color="auto"/>
                    <w:left w:val="none" w:sz="0" w:space="0" w:color="auto"/>
                    <w:bottom w:val="none" w:sz="0" w:space="0" w:color="auto"/>
                    <w:right w:val="none" w:sz="0" w:space="0" w:color="auto"/>
                  </w:divBdr>
                  <w:divsChild>
                    <w:div w:id="1073046167">
                      <w:marLeft w:val="0"/>
                      <w:marRight w:val="0"/>
                      <w:marTop w:val="0"/>
                      <w:marBottom w:val="0"/>
                      <w:divBdr>
                        <w:top w:val="single" w:sz="24" w:space="0" w:color="0F0F0F"/>
                        <w:left w:val="single" w:sz="24" w:space="0" w:color="0F0F0F"/>
                        <w:bottom w:val="single" w:sz="24" w:space="0" w:color="0F0F0F"/>
                        <w:right w:val="single" w:sz="24" w:space="0" w:color="0F0F0F"/>
                      </w:divBdr>
                      <w:divsChild>
                        <w:div w:id="1211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0739">
      <w:bodyDiv w:val="1"/>
      <w:marLeft w:val="0"/>
      <w:marRight w:val="0"/>
      <w:marTop w:val="0"/>
      <w:marBottom w:val="0"/>
      <w:divBdr>
        <w:top w:val="none" w:sz="0" w:space="0" w:color="auto"/>
        <w:left w:val="none" w:sz="0" w:space="0" w:color="auto"/>
        <w:bottom w:val="none" w:sz="0" w:space="0" w:color="auto"/>
        <w:right w:val="none" w:sz="0" w:space="0" w:color="auto"/>
      </w:divBdr>
    </w:div>
    <w:div w:id="203909459">
      <w:bodyDiv w:val="1"/>
      <w:marLeft w:val="0"/>
      <w:marRight w:val="0"/>
      <w:marTop w:val="0"/>
      <w:marBottom w:val="0"/>
      <w:divBdr>
        <w:top w:val="none" w:sz="0" w:space="0" w:color="auto"/>
        <w:left w:val="none" w:sz="0" w:space="0" w:color="auto"/>
        <w:bottom w:val="none" w:sz="0" w:space="0" w:color="auto"/>
        <w:right w:val="none" w:sz="0" w:space="0" w:color="auto"/>
      </w:divBdr>
      <w:divsChild>
        <w:div w:id="1042248046">
          <w:marLeft w:val="0"/>
          <w:marRight w:val="0"/>
          <w:marTop w:val="0"/>
          <w:marBottom w:val="150"/>
          <w:divBdr>
            <w:top w:val="none" w:sz="0" w:space="0" w:color="auto"/>
            <w:left w:val="none" w:sz="0" w:space="0" w:color="auto"/>
            <w:bottom w:val="none" w:sz="0" w:space="0" w:color="auto"/>
            <w:right w:val="none" w:sz="0" w:space="0" w:color="auto"/>
          </w:divBdr>
          <w:divsChild>
            <w:div w:id="1681352476">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262495410">
      <w:bodyDiv w:val="1"/>
      <w:marLeft w:val="0"/>
      <w:marRight w:val="0"/>
      <w:marTop w:val="0"/>
      <w:marBottom w:val="0"/>
      <w:divBdr>
        <w:top w:val="none" w:sz="0" w:space="0" w:color="auto"/>
        <w:left w:val="none" w:sz="0" w:space="0" w:color="auto"/>
        <w:bottom w:val="none" w:sz="0" w:space="0" w:color="auto"/>
        <w:right w:val="none" w:sz="0" w:space="0" w:color="auto"/>
      </w:divBdr>
    </w:div>
    <w:div w:id="330068107">
      <w:bodyDiv w:val="1"/>
      <w:marLeft w:val="0"/>
      <w:marRight w:val="0"/>
      <w:marTop w:val="0"/>
      <w:marBottom w:val="0"/>
      <w:divBdr>
        <w:top w:val="none" w:sz="0" w:space="0" w:color="auto"/>
        <w:left w:val="none" w:sz="0" w:space="0" w:color="auto"/>
        <w:bottom w:val="none" w:sz="0" w:space="0" w:color="auto"/>
        <w:right w:val="none" w:sz="0" w:space="0" w:color="auto"/>
      </w:divBdr>
    </w:div>
    <w:div w:id="352460528">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50394892">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560747023">
      <w:bodyDiv w:val="1"/>
      <w:marLeft w:val="0"/>
      <w:marRight w:val="0"/>
      <w:marTop w:val="0"/>
      <w:marBottom w:val="0"/>
      <w:divBdr>
        <w:top w:val="none" w:sz="0" w:space="0" w:color="auto"/>
        <w:left w:val="none" w:sz="0" w:space="0" w:color="auto"/>
        <w:bottom w:val="none" w:sz="0" w:space="0" w:color="auto"/>
        <w:right w:val="none" w:sz="0" w:space="0" w:color="auto"/>
      </w:divBdr>
    </w:div>
    <w:div w:id="574318394">
      <w:bodyDiv w:val="1"/>
      <w:marLeft w:val="0"/>
      <w:marRight w:val="0"/>
      <w:marTop w:val="0"/>
      <w:marBottom w:val="0"/>
      <w:divBdr>
        <w:top w:val="none" w:sz="0" w:space="0" w:color="auto"/>
        <w:left w:val="none" w:sz="0" w:space="0" w:color="auto"/>
        <w:bottom w:val="none" w:sz="0" w:space="0" w:color="auto"/>
        <w:right w:val="none" w:sz="0" w:space="0" w:color="auto"/>
      </w:divBdr>
    </w:div>
    <w:div w:id="575018398">
      <w:bodyDiv w:val="1"/>
      <w:marLeft w:val="0"/>
      <w:marRight w:val="0"/>
      <w:marTop w:val="0"/>
      <w:marBottom w:val="0"/>
      <w:divBdr>
        <w:top w:val="none" w:sz="0" w:space="0" w:color="auto"/>
        <w:left w:val="none" w:sz="0" w:space="0" w:color="auto"/>
        <w:bottom w:val="none" w:sz="0" w:space="0" w:color="auto"/>
        <w:right w:val="none" w:sz="0" w:space="0" w:color="auto"/>
      </w:divBdr>
    </w:div>
    <w:div w:id="592324112">
      <w:bodyDiv w:val="1"/>
      <w:marLeft w:val="0"/>
      <w:marRight w:val="0"/>
      <w:marTop w:val="0"/>
      <w:marBottom w:val="0"/>
      <w:divBdr>
        <w:top w:val="none" w:sz="0" w:space="0" w:color="auto"/>
        <w:left w:val="none" w:sz="0" w:space="0" w:color="auto"/>
        <w:bottom w:val="none" w:sz="0" w:space="0" w:color="auto"/>
        <w:right w:val="none" w:sz="0" w:space="0" w:color="auto"/>
      </w:divBdr>
    </w:div>
    <w:div w:id="603272862">
      <w:bodyDiv w:val="1"/>
      <w:marLeft w:val="0"/>
      <w:marRight w:val="0"/>
      <w:marTop w:val="0"/>
      <w:marBottom w:val="0"/>
      <w:divBdr>
        <w:top w:val="none" w:sz="0" w:space="0" w:color="auto"/>
        <w:left w:val="none" w:sz="0" w:space="0" w:color="auto"/>
        <w:bottom w:val="none" w:sz="0" w:space="0" w:color="auto"/>
        <w:right w:val="none" w:sz="0" w:space="0" w:color="auto"/>
      </w:divBdr>
    </w:div>
    <w:div w:id="608704548">
      <w:bodyDiv w:val="1"/>
      <w:marLeft w:val="0"/>
      <w:marRight w:val="0"/>
      <w:marTop w:val="0"/>
      <w:marBottom w:val="0"/>
      <w:divBdr>
        <w:top w:val="none" w:sz="0" w:space="0" w:color="auto"/>
        <w:left w:val="none" w:sz="0" w:space="0" w:color="auto"/>
        <w:bottom w:val="none" w:sz="0" w:space="0" w:color="auto"/>
        <w:right w:val="none" w:sz="0" w:space="0" w:color="auto"/>
      </w:divBdr>
    </w:div>
    <w:div w:id="610893630">
      <w:bodyDiv w:val="1"/>
      <w:marLeft w:val="0"/>
      <w:marRight w:val="0"/>
      <w:marTop w:val="0"/>
      <w:marBottom w:val="0"/>
      <w:divBdr>
        <w:top w:val="none" w:sz="0" w:space="0" w:color="auto"/>
        <w:left w:val="none" w:sz="0" w:space="0" w:color="auto"/>
        <w:bottom w:val="none" w:sz="0" w:space="0" w:color="auto"/>
        <w:right w:val="none" w:sz="0" w:space="0" w:color="auto"/>
      </w:divBdr>
    </w:div>
    <w:div w:id="638876686">
      <w:bodyDiv w:val="1"/>
      <w:marLeft w:val="0"/>
      <w:marRight w:val="0"/>
      <w:marTop w:val="0"/>
      <w:marBottom w:val="0"/>
      <w:divBdr>
        <w:top w:val="none" w:sz="0" w:space="0" w:color="auto"/>
        <w:left w:val="none" w:sz="0" w:space="0" w:color="auto"/>
        <w:bottom w:val="none" w:sz="0" w:space="0" w:color="auto"/>
        <w:right w:val="none" w:sz="0" w:space="0" w:color="auto"/>
      </w:divBdr>
    </w:div>
    <w:div w:id="641079688">
      <w:bodyDiv w:val="1"/>
      <w:marLeft w:val="0"/>
      <w:marRight w:val="0"/>
      <w:marTop w:val="0"/>
      <w:marBottom w:val="0"/>
      <w:divBdr>
        <w:top w:val="none" w:sz="0" w:space="0" w:color="auto"/>
        <w:left w:val="none" w:sz="0" w:space="0" w:color="auto"/>
        <w:bottom w:val="none" w:sz="0" w:space="0" w:color="auto"/>
        <w:right w:val="none" w:sz="0" w:space="0" w:color="auto"/>
      </w:divBdr>
    </w:div>
    <w:div w:id="645552320">
      <w:bodyDiv w:val="1"/>
      <w:marLeft w:val="0"/>
      <w:marRight w:val="0"/>
      <w:marTop w:val="0"/>
      <w:marBottom w:val="0"/>
      <w:divBdr>
        <w:top w:val="none" w:sz="0" w:space="0" w:color="auto"/>
        <w:left w:val="none" w:sz="0" w:space="0" w:color="auto"/>
        <w:bottom w:val="none" w:sz="0" w:space="0" w:color="auto"/>
        <w:right w:val="none" w:sz="0" w:space="0" w:color="auto"/>
      </w:divBdr>
    </w:div>
    <w:div w:id="674920815">
      <w:bodyDiv w:val="1"/>
      <w:marLeft w:val="0"/>
      <w:marRight w:val="0"/>
      <w:marTop w:val="0"/>
      <w:marBottom w:val="0"/>
      <w:divBdr>
        <w:top w:val="none" w:sz="0" w:space="0" w:color="auto"/>
        <w:left w:val="none" w:sz="0" w:space="0" w:color="auto"/>
        <w:bottom w:val="none" w:sz="0" w:space="0" w:color="auto"/>
        <w:right w:val="none" w:sz="0" w:space="0" w:color="auto"/>
      </w:divBdr>
    </w:div>
    <w:div w:id="751200142">
      <w:bodyDiv w:val="1"/>
      <w:marLeft w:val="0"/>
      <w:marRight w:val="0"/>
      <w:marTop w:val="0"/>
      <w:marBottom w:val="0"/>
      <w:divBdr>
        <w:top w:val="none" w:sz="0" w:space="0" w:color="auto"/>
        <w:left w:val="none" w:sz="0" w:space="0" w:color="auto"/>
        <w:bottom w:val="none" w:sz="0" w:space="0" w:color="auto"/>
        <w:right w:val="none" w:sz="0" w:space="0" w:color="auto"/>
      </w:divBdr>
    </w:div>
    <w:div w:id="760106938">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8997399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25900961">
      <w:bodyDiv w:val="1"/>
      <w:marLeft w:val="0"/>
      <w:marRight w:val="0"/>
      <w:marTop w:val="0"/>
      <w:marBottom w:val="0"/>
      <w:divBdr>
        <w:top w:val="none" w:sz="0" w:space="0" w:color="auto"/>
        <w:left w:val="none" w:sz="0" w:space="0" w:color="auto"/>
        <w:bottom w:val="none" w:sz="0" w:space="0" w:color="auto"/>
        <w:right w:val="none" w:sz="0" w:space="0" w:color="auto"/>
      </w:divBdr>
    </w:div>
    <w:div w:id="881332618">
      <w:bodyDiv w:val="1"/>
      <w:marLeft w:val="0"/>
      <w:marRight w:val="0"/>
      <w:marTop w:val="0"/>
      <w:marBottom w:val="0"/>
      <w:divBdr>
        <w:top w:val="none" w:sz="0" w:space="0" w:color="auto"/>
        <w:left w:val="none" w:sz="0" w:space="0" w:color="auto"/>
        <w:bottom w:val="none" w:sz="0" w:space="0" w:color="auto"/>
        <w:right w:val="none" w:sz="0" w:space="0" w:color="auto"/>
      </w:divBdr>
    </w:div>
    <w:div w:id="884950010">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898249314">
      <w:bodyDiv w:val="1"/>
      <w:marLeft w:val="0"/>
      <w:marRight w:val="0"/>
      <w:marTop w:val="0"/>
      <w:marBottom w:val="0"/>
      <w:divBdr>
        <w:top w:val="none" w:sz="0" w:space="0" w:color="auto"/>
        <w:left w:val="none" w:sz="0" w:space="0" w:color="auto"/>
        <w:bottom w:val="none" w:sz="0" w:space="0" w:color="auto"/>
        <w:right w:val="none" w:sz="0" w:space="0" w:color="auto"/>
      </w:divBdr>
    </w:div>
    <w:div w:id="904755907">
      <w:bodyDiv w:val="1"/>
      <w:marLeft w:val="0"/>
      <w:marRight w:val="0"/>
      <w:marTop w:val="0"/>
      <w:marBottom w:val="0"/>
      <w:divBdr>
        <w:top w:val="none" w:sz="0" w:space="0" w:color="auto"/>
        <w:left w:val="none" w:sz="0" w:space="0" w:color="auto"/>
        <w:bottom w:val="none" w:sz="0" w:space="0" w:color="auto"/>
        <w:right w:val="none" w:sz="0" w:space="0" w:color="auto"/>
      </w:divBdr>
    </w:div>
    <w:div w:id="906459139">
      <w:bodyDiv w:val="1"/>
      <w:marLeft w:val="0"/>
      <w:marRight w:val="0"/>
      <w:marTop w:val="0"/>
      <w:marBottom w:val="0"/>
      <w:divBdr>
        <w:top w:val="none" w:sz="0" w:space="0" w:color="auto"/>
        <w:left w:val="none" w:sz="0" w:space="0" w:color="auto"/>
        <w:bottom w:val="none" w:sz="0" w:space="0" w:color="auto"/>
        <w:right w:val="none" w:sz="0" w:space="0" w:color="auto"/>
      </w:divBdr>
    </w:div>
    <w:div w:id="956519630">
      <w:bodyDiv w:val="1"/>
      <w:marLeft w:val="0"/>
      <w:marRight w:val="0"/>
      <w:marTop w:val="0"/>
      <w:marBottom w:val="0"/>
      <w:divBdr>
        <w:top w:val="none" w:sz="0" w:space="0" w:color="auto"/>
        <w:left w:val="none" w:sz="0" w:space="0" w:color="auto"/>
        <w:bottom w:val="none" w:sz="0" w:space="0" w:color="auto"/>
        <w:right w:val="none" w:sz="0" w:space="0" w:color="auto"/>
      </w:divBdr>
    </w:div>
    <w:div w:id="958416412">
      <w:bodyDiv w:val="1"/>
      <w:marLeft w:val="0"/>
      <w:marRight w:val="0"/>
      <w:marTop w:val="0"/>
      <w:marBottom w:val="0"/>
      <w:divBdr>
        <w:top w:val="none" w:sz="0" w:space="0" w:color="auto"/>
        <w:left w:val="none" w:sz="0" w:space="0" w:color="auto"/>
        <w:bottom w:val="none" w:sz="0" w:space="0" w:color="auto"/>
        <w:right w:val="none" w:sz="0" w:space="0" w:color="auto"/>
      </w:divBdr>
    </w:div>
    <w:div w:id="1107656660">
      <w:bodyDiv w:val="1"/>
      <w:marLeft w:val="0"/>
      <w:marRight w:val="0"/>
      <w:marTop w:val="0"/>
      <w:marBottom w:val="0"/>
      <w:divBdr>
        <w:top w:val="none" w:sz="0" w:space="0" w:color="auto"/>
        <w:left w:val="none" w:sz="0" w:space="0" w:color="auto"/>
        <w:bottom w:val="none" w:sz="0" w:space="0" w:color="auto"/>
        <w:right w:val="none" w:sz="0" w:space="0" w:color="auto"/>
      </w:divBdr>
    </w:div>
    <w:div w:id="1111898108">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132216540">
      <w:bodyDiv w:val="1"/>
      <w:marLeft w:val="0"/>
      <w:marRight w:val="0"/>
      <w:marTop w:val="0"/>
      <w:marBottom w:val="0"/>
      <w:divBdr>
        <w:top w:val="none" w:sz="0" w:space="0" w:color="auto"/>
        <w:left w:val="none" w:sz="0" w:space="0" w:color="auto"/>
        <w:bottom w:val="none" w:sz="0" w:space="0" w:color="auto"/>
        <w:right w:val="none" w:sz="0" w:space="0" w:color="auto"/>
      </w:divBdr>
    </w:div>
    <w:div w:id="1196769078">
      <w:bodyDiv w:val="1"/>
      <w:marLeft w:val="0"/>
      <w:marRight w:val="0"/>
      <w:marTop w:val="0"/>
      <w:marBottom w:val="0"/>
      <w:divBdr>
        <w:top w:val="none" w:sz="0" w:space="0" w:color="auto"/>
        <w:left w:val="none" w:sz="0" w:space="0" w:color="auto"/>
        <w:bottom w:val="none" w:sz="0" w:space="0" w:color="auto"/>
        <w:right w:val="none" w:sz="0" w:space="0" w:color="auto"/>
      </w:divBdr>
    </w:div>
    <w:div w:id="1204900023">
      <w:bodyDiv w:val="1"/>
      <w:marLeft w:val="0"/>
      <w:marRight w:val="0"/>
      <w:marTop w:val="0"/>
      <w:marBottom w:val="0"/>
      <w:divBdr>
        <w:top w:val="none" w:sz="0" w:space="0" w:color="auto"/>
        <w:left w:val="none" w:sz="0" w:space="0" w:color="auto"/>
        <w:bottom w:val="none" w:sz="0" w:space="0" w:color="auto"/>
        <w:right w:val="none" w:sz="0" w:space="0" w:color="auto"/>
      </w:divBdr>
    </w:div>
    <w:div w:id="1247230958">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2617899">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296059281">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373843340">
      <w:bodyDiv w:val="1"/>
      <w:marLeft w:val="0"/>
      <w:marRight w:val="0"/>
      <w:marTop w:val="0"/>
      <w:marBottom w:val="0"/>
      <w:divBdr>
        <w:top w:val="none" w:sz="0" w:space="0" w:color="auto"/>
        <w:left w:val="none" w:sz="0" w:space="0" w:color="auto"/>
        <w:bottom w:val="none" w:sz="0" w:space="0" w:color="auto"/>
        <w:right w:val="none" w:sz="0" w:space="0" w:color="auto"/>
      </w:divBdr>
    </w:div>
    <w:div w:id="1401824771">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495947036">
      <w:bodyDiv w:val="1"/>
      <w:marLeft w:val="0"/>
      <w:marRight w:val="0"/>
      <w:marTop w:val="0"/>
      <w:marBottom w:val="0"/>
      <w:divBdr>
        <w:top w:val="none" w:sz="0" w:space="0" w:color="auto"/>
        <w:left w:val="none" w:sz="0" w:space="0" w:color="auto"/>
        <w:bottom w:val="none" w:sz="0" w:space="0" w:color="auto"/>
        <w:right w:val="none" w:sz="0" w:space="0" w:color="auto"/>
      </w:divBdr>
    </w:div>
    <w:div w:id="1510414841">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605117293">
      <w:bodyDiv w:val="1"/>
      <w:marLeft w:val="0"/>
      <w:marRight w:val="0"/>
      <w:marTop w:val="0"/>
      <w:marBottom w:val="0"/>
      <w:divBdr>
        <w:top w:val="none" w:sz="0" w:space="0" w:color="auto"/>
        <w:left w:val="none" w:sz="0" w:space="0" w:color="auto"/>
        <w:bottom w:val="none" w:sz="0" w:space="0" w:color="auto"/>
        <w:right w:val="none" w:sz="0" w:space="0" w:color="auto"/>
      </w:divBdr>
    </w:div>
    <w:div w:id="1621765314">
      <w:bodyDiv w:val="1"/>
      <w:marLeft w:val="0"/>
      <w:marRight w:val="0"/>
      <w:marTop w:val="0"/>
      <w:marBottom w:val="0"/>
      <w:divBdr>
        <w:top w:val="none" w:sz="0" w:space="0" w:color="auto"/>
        <w:left w:val="none" w:sz="0" w:space="0" w:color="auto"/>
        <w:bottom w:val="none" w:sz="0" w:space="0" w:color="auto"/>
        <w:right w:val="none" w:sz="0" w:space="0" w:color="auto"/>
      </w:divBdr>
    </w:div>
    <w:div w:id="1631664541">
      <w:bodyDiv w:val="1"/>
      <w:marLeft w:val="0"/>
      <w:marRight w:val="0"/>
      <w:marTop w:val="0"/>
      <w:marBottom w:val="0"/>
      <w:divBdr>
        <w:top w:val="none" w:sz="0" w:space="0" w:color="auto"/>
        <w:left w:val="none" w:sz="0" w:space="0" w:color="auto"/>
        <w:bottom w:val="none" w:sz="0" w:space="0" w:color="auto"/>
        <w:right w:val="none" w:sz="0" w:space="0" w:color="auto"/>
      </w:divBdr>
    </w:div>
    <w:div w:id="1632514053">
      <w:bodyDiv w:val="1"/>
      <w:marLeft w:val="0"/>
      <w:marRight w:val="0"/>
      <w:marTop w:val="0"/>
      <w:marBottom w:val="0"/>
      <w:divBdr>
        <w:top w:val="none" w:sz="0" w:space="0" w:color="auto"/>
        <w:left w:val="none" w:sz="0" w:space="0" w:color="auto"/>
        <w:bottom w:val="none" w:sz="0" w:space="0" w:color="auto"/>
        <w:right w:val="none" w:sz="0" w:space="0" w:color="auto"/>
      </w:divBdr>
    </w:div>
    <w:div w:id="1644194870">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666057179">
      <w:bodyDiv w:val="1"/>
      <w:marLeft w:val="0"/>
      <w:marRight w:val="0"/>
      <w:marTop w:val="0"/>
      <w:marBottom w:val="0"/>
      <w:divBdr>
        <w:top w:val="none" w:sz="0" w:space="0" w:color="auto"/>
        <w:left w:val="none" w:sz="0" w:space="0" w:color="auto"/>
        <w:bottom w:val="none" w:sz="0" w:space="0" w:color="auto"/>
        <w:right w:val="none" w:sz="0" w:space="0" w:color="auto"/>
      </w:divBdr>
    </w:div>
    <w:div w:id="1694257917">
      <w:bodyDiv w:val="1"/>
      <w:marLeft w:val="0"/>
      <w:marRight w:val="0"/>
      <w:marTop w:val="0"/>
      <w:marBottom w:val="0"/>
      <w:divBdr>
        <w:top w:val="none" w:sz="0" w:space="0" w:color="auto"/>
        <w:left w:val="none" w:sz="0" w:space="0" w:color="auto"/>
        <w:bottom w:val="none" w:sz="0" w:space="0" w:color="auto"/>
        <w:right w:val="none" w:sz="0" w:space="0" w:color="auto"/>
      </w:divBdr>
    </w:div>
    <w:div w:id="1706128716">
      <w:bodyDiv w:val="1"/>
      <w:marLeft w:val="0"/>
      <w:marRight w:val="0"/>
      <w:marTop w:val="0"/>
      <w:marBottom w:val="0"/>
      <w:divBdr>
        <w:top w:val="none" w:sz="0" w:space="0" w:color="auto"/>
        <w:left w:val="none" w:sz="0" w:space="0" w:color="auto"/>
        <w:bottom w:val="none" w:sz="0" w:space="0" w:color="auto"/>
        <w:right w:val="none" w:sz="0" w:space="0" w:color="auto"/>
      </w:divBdr>
    </w:div>
    <w:div w:id="1716811092">
      <w:bodyDiv w:val="1"/>
      <w:marLeft w:val="0"/>
      <w:marRight w:val="0"/>
      <w:marTop w:val="0"/>
      <w:marBottom w:val="0"/>
      <w:divBdr>
        <w:top w:val="none" w:sz="0" w:space="0" w:color="auto"/>
        <w:left w:val="none" w:sz="0" w:space="0" w:color="auto"/>
        <w:bottom w:val="none" w:sz="0" w:space="0" w:color="auto"/>
        <w:right w:val="none" w:sz="0" w:space="0" w:color="auto"/>
      </w:divBdr>
    </w:div>
    <w:div w:id="1733771597">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803887025">
      <w:bodyDiv w:val="1"/>
      <w:marLeft w:val="0"/>
      <w:marRight w:val="0"/>
      <w:marTop w:val="0"/>
      <w:marBottom w:val="0"/>
      <w:divBdr>
        <w:top w:val="none" w:sz="0" w:space="0" w:color="auto"/>
        <w:left w:val="none" w:sz="0" w:space="0" w:color="auto"/>
        <w:bottom w:val="none" w:sz="0" w:space="0" w:color="auto"/>
        <w:right w:val="none" w:sz="0" w:space="0" w:color="auto"/>
      </w:divBdr>
    </w:div>
    <w:div w:id="1830825610">
      <w:bodyDiv w:val="1"/>
      <w:marLeft w:val="0"/>
      <w:marRight w:val="0"/>
      <w:marTop w:val="0"/>
      <w:marBottom w:val="0"/>
      <w:divBdr>
        <w:top w:val="none" w:sz="0" w:space="0" w:color="auto"/>
        <w:left w:val="none" w:sz="0" w:space="0" w:color="auto"/>
        <w:bottom w:val="none" w:sz="0" w:space="0" w:color="auto"/>
        <w:right w:val="none" w:sz="0" w:space="0" w:color="auto"/>
      </w:divBdr>
    </w:div>
    <w:div w:id="1834485773">
      <w:bodyDiv w:val="1"/>
      <w:marLeft w:val="0"/>
      <w:marRight w:val="0"/>
      <w:marTop w:val="0"/>
      <w:marBottom w:val="0"/>
      <w:divBdr>
        <w:top w:val="none" w:sz="0" w:space="0" w:color="auto"/>
        <w:left w:val="none" w:sz="0" w:space="0" w:color="auto"/>
        <w:bottom w:val="none" w:sz="0" w:space="0" w:color="auto"/>
        <w:right w:val="none" w:sz="0" w:space="0" w:color="auto"/>
      </w:divBdr>
    </w:div>
    <w:div w:id="1835222480">
      <w:bodyDiv w:val="1"/>
      <w:marLeft w:val="0"/>
      <w:marRight w:val="0"/>
      <w:marTop w:val="0"/>
      <w:marBottom w:val="0"/>
      <w:divBdr>
        <w:top w:val="none" w:sz="0" w:space="0" w:color="auto"/>
        <w:left w:val="none" w:sz="0" w:space="0" w:color="auto"/>
        <w:bottom w:val="none" w:sz="0" w:space="0" w:color="auto"/>
        <w:right w:val="none" w:sz="0" w:space="0" w:color="auto"/>
      </w:divBdr>
    </w:div>
    <w:div w:id="1854881797">
      <w:bodyDiv w:val="1"/>
      <w:marLeft w:val="0"/>
      <w:marRight w:val="0"/>
      <w:marTop w:val="0"/>
      <w:marBottom w:val="0"/>
      <w:divBdr>
        <w:top w:val="none" w:sz="0" w:space="0" w:color="auto"/>
        <w:left w:val="none" w:sz="0" w:space="0" w:color="auto"/>
        <w:bottom w:val="none" w:sz="0" w:space="0" w:color="auto"/>
        <w:right w:val="none" w:sz="0" w:space="0" w:color="auto"/>
      </w:divBdr>
    </w:div>
    <w:div w:id="1869365572">
      <w:bodyDiv w:val="1"/>
      <w:marLeft w:val="0"/>
      <w:marRight w:val="0"/>
      <w:marTop w:val="0"/>
      <w:marBottom w:val="0"/>
      <w:divBdr>
        <w:top w:val="none" w:sz="0" w:space="0" w:color="auto"/>
        <w:left w:val="none" w:sz="0" w:space="0" w:color="auto"/>
        <w:bottom w:val="none" w:sz="0" w:space="0" w:color="auto"/>
        <w:right w:val="none" w:sz="0" w:space="0" w:color="auto"/>
      </w:divBdr>
    </w:div>
    <w:div w:id="1887251854">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44022987">
      <w:bodyDiv w:val="1"/>
      <w:marLeft w:val="0"/>
      <w:marRight w:val="0"/>
      <w:marTop w:val="0"/>
      <w:marBottom w:val="0"/>
      <w:divBdr>
        <w:top w:val="none" w:sz="0" w:space="0" w:color="auto"/>
        <w:left w:val="none" w:sz="0" w:space="0" w:color="auto"/>
        <w:bottom w:val="none" w:sz="0" w:space="0" w:color="auto"/>
        <w:right w:val="none" w:sz="0" w:space="0" w:color="auto"/>
      </w:divBdr>
    </w:div>
    <w:div w:id="1957591748">
      <w:bodyDiv w:val="1"/>
      <w:marLeft w:val="0"/>
      <w:marRight w:val="0"/>
      <w:marTop w:val="0"/>
      <w:marBottom w:val="0"/>
      <w:divBdr>
        <w:top w:val="none" w:sz="0" w:space="0" w:color="auto"/>
        <w:left w:val="none" w:sz="0" w:space="0" w:color="auto"/>
        <w:bottom w:val="none" w:sz="0" w:space="0" w:color="auto"/>
        <w:right w:val="none" w:sz="0" w:space="0" w:color="auto"/>
      </w:divBdr>
    </w:div>
    <w:div w:id="1974940649">
      <w:bodyDiv w:val="1"/>
      <w:marLeft w:val="0"/>
      <w:marRight w:val="0"/>
      <w:marTop w:val="0"/>
      <w:marBottom w:val="0"/>
      <w:divBdr>
        <w:top w:val="none" w:sz="0" w:space="0" w:color="auto"/>
        <w:left w:val="none" w:sz="0" w:space="0" w:color="auto"/>
        <w:bottom w:val="none" w:sz="0" w:space="0" w:color="auto"/>
        <w:right w:val="none" w:sz="0" w:space="0" w:color="auto"/>
      </w:divBdr>
    </w:div>
    <w:div w:id="1985505852">
      <w:bodyDiv w:val="1"/>
      <w:marLeft w:val="0"/>
      <w:marRight w:val="0"/>
      <w:marTop w:val="0"/>
      <w:marBottom w:val="0"/>
      <w:divBdr>
        <w:top w:val="none" w:sz="0" w:space="0" w:color="auto"/>
        <w:left w:val="none" w:sz="0" w:space="0" w:color="auto"/>
        <w:bottom w:val="none" w:sz="0" w:space="0" w:color="auto"/>
        <w:right w:val="none" w:sz="0" w:space="0" w:color="auto"/>
      </w:divBdr>
    </w:div>
    <w:div w:id="1988704151">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 w:id="2053264014">
      <w:bodyDiv w:val="1"/>
      <w:marLeft w:val="0"/>
      <w:marRight w:val="0"/>
      <w:marTop w:val="0"/>
      <w:marBottom w:val="0"/>
      <w:divBdr>
        <w:top w:val="none" w:sz="0" w:space="0" w:color="auto"/>
        <w:left w:val="none" w:sz="0" w:space="0" w:color="auto"/>
        <w:bottom w:val="none" w:sz="0" w:space="0" w:color="auto"/>
        <w:right w:val="none" w:sz="0" w:space="0" w:color="auto"/>
      </w:divBdr>
    </w:div>
    <w:div w:id="21060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WelfarePlan@dcs.in.gov" TargetMode="External"/><Relationship Id="rId13" Type="http://schemas.openxmlformats.org/officeDocument/2006/relationships/hyperlink" Target="https://www.in.gov/dcs/files/Probation_Service_Consultants_Map.pdf" TargetMode="External"/><Relationship Id="rId3" Type="http://schemas.openxmlformats.org/officeDocument/2006/relationships/settings" Target="settings.xml"/><Relationship Id="rId7" Type="http://schemas.openxmlformats.org/officeDocument/2006/relationships/hyperlink" Target="mailto:Bridget.McIntyre@dcs.in.gov" TargetMode="External"/><Relationship Id="rId12" Type="http://schemas.openxmlformats.org/officeDocument/2006/relationships/hyperlink" Target="https://www.in.gov/medicaid/members/member-resources/How-a-return-to-normal-will-impact-some-Indiana-Medicaid-memb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goodwin@dcs.in.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ciencedirect.com/science/article/pii/S0145213423001175" TargetMode="External"/><Relationship Id="rId4" Type="http://schemas.openxmlformats.org/officeDocument/2006/relationships/webSettings" Target="webSettings.xml"/><Relationship Id="rId9" Type="http://schemas.openxmlformats.org/officeDocument/2006/relationships/hyperlink" Target="https://www.in.gov/dcs/files/Expense-Tracking-Agencies.xls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Richardson, Erin</cp:lastModifiedBy>
  <cp:revision>4</cp:revision>
  <cp:lastPrinted>2020-10-29T19:06:00Z</cp:lastPrinted>
  <dcterms:created xsi:type="dcterms:W3CDTF">2023-03-24T17:57:00Z</dcterms:created>
  <dcterms:modified xsi:type="dcterms:W3CDTF">2023-03-24T18:29:00Z</dcterms:modified>
</cp:coreProperties>
</file>