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5FDB3" w14:textId="31511165" w:rsidR="0029568E" w:rsidRDefault="00573679" w:rsidP="009307D1">
      <w:pPr>
        <w:pStyle w:val="NoSpacing"/>
        <w:ind w:left="2160" w:firstLine="720"/>
        <w:rPr>
          <w:rStyle w:val="Emphasis"/>
          <w:b/>
        </w:rPr>
      </w:pPr>
      <w:r>
        <w:rPr>
          <w:rStyle w:val="Emphasis"/>
          <w:b/>
        </w:rPr>
        <w:t xml:space="preserve">Indiana </w:t>
      </w:r>
      <w:r w:rsidR="0029568E" w:rsidRPr="00835C69">
        <w:rPr>
          <w:rStyle w:val="Emphasis"/>
          <w:b/>
        </w:rPr>
        <w:t>Family Preservation Services</w:t>
      </w:r>
    </w:p>
    <w:p w14:paraId="38D12136" w14:textId="0CC55387" w:rsidR="00E278FE" w:rsidRPr="00835C69" w:rsidRDefault="00E278FE" w:rsidP="00E278FE">
      <w:pPr>
        <w:pStyle w:val="NoSpacing"/>
        <w:jc w:val="center"/>
        <w:rPr>
          <w:rStyle w:val="Emphasis"/>
          <w:b/>
        </w:rPr>
      </w:pPr>
      <w:r w:rsidRPr="00835C69">
        <w:rPr>
          <w:rStyle w:val="Emphasis"/>
          <w:b/>
        </w:rPr>
        <w:t>Agenda and Questions</w:t>
      </w:r>
    </w:p>
    <w:p w14:paraId="60BD9BF2" w14:textId="2D057AC9" w:rsidR="00EE22F9" w:rsidRDefault="0028730E" w:rsidP="0026441D">
      <w:pPr>
        <w:pStyle w:val="NoSpacing"/>
        <w:jc w:val="center"/>
        <w:rPr>
          <w:rStyle w:val="Emphasis"/>
          <w:b/>
        </w:rPr>
      </w:pPr>
      <w:r>
        <w:rPr>
          <w:rStyle w:val="Emphasis"/>
          <w:b/>
        </w:rPr>
        <w:t>November 15</w:t>
      </w:r>
      <w:r w:rsidR="0029568E" w:rsidRPr="00835C69">
        <w:rPr>
          <w:rStyle w:val="Emphasis"/>
          <w:b/>
        </w:rPr>
        <w:t>, 202</w:t>
      </w:r>
      <w:r w:rsidR="00E12BB3">
        <w:rPr>
          <w:rStyle w:val="Emphasis"/>
          <w:b/>
        </w:rPr>
        <w:t>4</w:t>
      </w:r>
      <w:r w:rsidR="0029568E" w:rsidRPr="00835C69">
        <w:rPr>
          <w:rStyle w:val="Emphasis"/>
          <w:b/>
        </w:rPr>
        <w:t xml:space="preserve"> </w:t>
      </w:r>
    </w:p>
    <w:p w14:paraId="37F5CEF0" w14:textId="0AAAF360" w:rsidR="001C1638" w:rsidRPr="0026441D" w:rsidRDefault="00FB0E27" w:rsidP="0026441D">
      <w:pPr>
        <w:pStyle w:val="NoSpacing"/>
        <w:jc w:val="center"/>
        <w:rPr>
          <w:rStyle w:val="Emphasis"/>
          <w:b/>
        </w:rPr>
      </w:pPr>
      <w:r>
        <w:rPr>
          <w:rStyle w:val="Emphasis"/>
          <w:b/>
        </w:rPr>
        <w:t>All</w:t>
      </w:r>
      <w:r w:rsidR="00783834">
        <w:rPr>
          <w:rStyle w:val="Emphasis"/>
          <w:b/>
        </w:rPr>
        <w:t xml:space="preserve"> p</w:t>
      </w:r>
      <w:r w:rsidR="003B227F">
        <w:rPr>
          <w:rStyle w:val="Emphasis"/>
          <w:b/>
        </w:rPr>
        <w:t>roviders</w:t>
      </w:r>
    </w:p>
    <w:p w14:paraId="1D3A30B7" w14:textId="0CDE58D7" w:rsidR="00EE22F9" w:rsidRDefault="00EE22F9" w:rsidP="003123DC">
      <w:pPr>
        <w:pStyle w:val="NoSpacing"/>
        <w:ind w:left="1080"/>
        <w:rPr>
          <w:rStyle w:val="Emphasis"/>
        </w:rPr>
      </w:pPr>
    </w:p>
    <w:p w14:paraId="4902F8EF" w14:textId="1214D7F2" w:rsidR="007B7D4C" w:rsidRDefault="007B7D4C" w:rsidP="003123DC">
      <w:pPr>
        <w:pStyle w:val="NoSpacing"/>
        <w:ind w:left="1080"/>
        <w:rPr>
          <w:rStyle w:val="Emphasis"/>
        </w:rPr>
      </w:pPr>
    </w:p>
    <w:p w14:paraId="44AD20B3" w14:textId="77777777" w:rsidR="007B7D4C" w:rsidRDefault="007B7D4C" w:rsidP="003123DC">
      <w:pPr>
        <w:pStyle w:val="NoSpacing"/>
        <w:ind w:left="1080"/>
        <w:rPr>
          <w:rStyle w:val="Emphasis"/>
        </w:rPr>
      </w:pPr>
    </w:p>
    <w:p w14:paraId="2F00B75E" w14:textId="6FFAD096" w:rsidR="003268AE" w:rsidRDefault="00527F3C" w:rsidP="00527F3C">
      <w:pPr>
        <w:pStyle w:val="NoSpacing"/>
        <w:numPr>
          <w:ilvl w:val="0"/>
          <w:numId w:val="1"/>
        </w:numPr>
        <w:rPr>
          <w:rStyle w:val="Emphasis"/>
        </w:rPr>
      </w:pPr>
      <w:r w:rsidRPr="009E4767">
        <w:rPr>
          <w:rStyle w:val="Emphasis"/>
        </w:rPr>
        <w:t>Concrete supports reminder</w:t>
      </w:r>
      <w:r w:rsidR="002B44E4">
        <w:rPr>
          <w:rStyle w:val="Emphasis"/>
        </w:rPr>
        <w:t xml:space="preserve"> and discussion</w:t>
      </w:r>
      <w:r w:rsidRPr="009E4767">
        <w:rPr>
          <w:rStyle w:val="Emphasis"/>
        </w:rPr>
        <w:t>—Please complete this form for any concrete spend, and send to Bridget McIntyre (</w:t>
      </w:r>
      <w:hyperlink r:id="rId7" w:history="1">
        <w:r w:rsidRPr="009E4767">
          <w:rPr>
            <w:rStyle w:val="Hyperlink"/>
            <w:i/>
            <w:iCs/>
          </w:rPr>
          <w:t>Bridget.McIntyre@dcs.in.gov</w:t>
        </w:r>
      </w:hyperlink>
      <w:r w:rsidRPr="009E4767">
        <w:rPr>
          <w:rStyle w:val="Emphasis"/>
        </w:rPr>
        <w:t>) or the Child Welfare Plan (</w:t>
      </w:r>
      <w:hyperlink r:id="rId8" w:history="1">
        <w:r w:rsidRPr="009E4767">
          <w:rPr>
            <w:rStyle w:val="Hyperlink"/>
            <w:i/>
            <w:iCs/>
          </w:rPr>
          <w:t>ChildWelfarePlan@dcs.in.gov</w:t>
        </w:r>
      </w:hyperlink>
      <w:r w:rsidRPr="009E4767">
        <w:rPr>
          <w:rStyle w:val="Emphasis"/>
        </w:rPr>
        <w:t>):</w:t>
      </w:r>
    </w:p>
    <w:p w14:paraId="157583CB" w14:textId="5C6BA6CF" w:rsidR="004779F0" w:rsidRDefault="00527F3C" w:rsidP="009912D9">
      <w:pPr>
        <w:pStyle w:val="NoSpacing"/>
        <w:ind w:left="1080"/>
        <w:rPr>
          <w:rStyle w:val="Emphasis"/>
        </w:rPr>
      </w:pPr>
      <w:r w:rsidRPr="009E4767">
        <w:rPr>
          <w:rStyle w:val="Emphasis"/>
        </w:rPr>
        <w:t xml:space="preserve"> </w:t>
      </w:r>
      <w:hyperlink r:id="rId9" w:history="1">
        <w:r w:rsidR="003268AE" w:rsidRPr="00402068">
          <w:rPr>
            <w:rStyle w:val="Hyperlink"/>
          </w:rPr>
          <w:t>https://www.in.gov/dcs/files/Expense-Tracking-Agencies.xlsx</w:t>
        </w:r>
      </w:hyperlink>
      <w:r w:rsidR="003268AE">
        <w:rPr>
          <w:rStyle w:val="Emphasis"/>
        </w:rPr>
        <w:t xml:space="preserve"> </w:t>
      </w:r>
    </w:p>
    <w:p w14:paraId="28EB343C" w14:textId="750921B3" w:rsidR="00EE22F9" w:rsidRDefault="00EE22F9" w:rsidP="009912D9">
      <w:pPr>
        <w:pStyle w:val="NoSpacing"/>
        <w:ind w:left="1080"/>
        <w:rPr>
          <w:rStyle w:val="Emphasis"/>
        </w:rPr>
      </w:pPr>
    </w:p>
    <w:p w14:paraId="7A5ECC08" w14:textId="72CF71DA" w:rsidR="001D5DF5" w:rsidRDefault="00C41CCF" w:rsidP="009912D9">
      <w:pPr>
        <w:pStyle w:val="NoSpacing"/>
        <w:ind w:left="1080"/>
        <w:rPr>
          <w:rStyle w:val="Emphasis"/>
        </w:rPr>
      </w:pPr>
      <w:r>
        <w:rPr>
          <w:rStyle w:val="Emphasis"/>
          <w:b/>
          <w:bCs/>
        </w:rPr>
        <w:t>A</w:t>
      </w:r>
      <w:r w:rsidR="001D5DF5" w:rsidRPr="006B63A2">
        <w:rPr>
          <w:rStyle w:val="Emphasis"/>
          <w:b/>
          <w:bCs/>
        </w:rPr>
        <w:t xml:space="preserve">s a reminder, the </w:t>
      </w:r>
      <w:r w:rsidR="006614BC" w:rsidRPr="006B63A2">
        <w:rPr>
          <w:rStyle w:val="Emphasis"/>
          <w:b/>
          <w:bCs/>
        </w:rPr>
        <w:t xml:space="preserve">anticipated </w:t>
      </w:r>
      <w:r w:rsidR="001D5DF5" w:rsidRPr="006B63A2">
        <w:rPr>
          <w:rStyle w:val="Emphasis"/>
          <w:b/>
          <w:bCs/>
        </w:rPr>
        <w:t>cost</w:t>
      </w:r>
      <w:r w:rsidR="006614BC" w:rsidRPr="006B63A2">
        <w:rPr>
          <w:rStyle w:val="Emphasis"/>
          <w:b/>
          <w:bCs/>
        </w:rPr>
        <w:t>s</w:t>
      </w:r>
      <w:r w:rsidR="001D5DF5" w:rsidRPr="006B63A2">
        <w:rPr>
          <w:rStyle w:val="Emphasis"/>
          <w:b/>
          <w:bCs/>
        </w:rPr>
        <w:t xml:space="preserve"> of concrete </w:t>
      </w:r>
      <w:proofErr w:type="gramStart"/>
      <w:r w:rsidR="001D5DF5" w:rsidRPr="006B63A2">
        <w:rPr>
          <w:rStyle w:val="Emphasis"/>
          <w:b/>
          <w:bCs/>
        </w:rPr>
        <w:t>supports</w:t>
      </w:r>
      <w:proofErr w:type="gramEnd"/>
      <w:r w:rsidR="006614BC" w:rsidRPr="006B63A2">
        <w:rPr>
          <w:rStyle w:val="Emphasis"/>
          <w:b/>
          <w:bCs/>
        </w:rPr>
        <w:t xml:space="preserve"> were built into the per diem. </w:t>
      </w:r>
      <w:r w:rsidR="001D5DF5" w:rsidRPr="006B63A2">
        <w:rPr>
          <w:rStyle w:val="Emphasis"/>
          <w:b/>
          <w:bCs/>
        </w:rPr>
        <w:t xml:space="preserve"> </w:t>
      </w:r>
    </w:p>
    <w:p w14:paraId="3620FCD9" w14:textId="2A90E414" w:rsidR="003A334E" w:rsidRDefault="003A334E" w:rsidP="009912D9">
      <w:pPr>
        <w:pStyle w:val="NoSpacing"/>
        <w:ind w:left="1080"/>
        <w:rPr>
          <w:rStyle w:val="Emphasis"/>
        </w:rPr>
      </w:pPr>
    </w:p>
    <w:p w14:paraId="138AA58A" w14:textId="7A73A796" w:rsidR="003A334E" w:rsidRDefault="003A334E" w:rsidP="009912D9">
      <w:pPr>
        <w:pStyle w:val="NoSpacing"/>
        <w:ind w:left="1080"/>
        <w:rPr>
          <w:rStyle w:val="Emphasis"/>
        </w:rPr>
      </w:pPr>
      <w:r>
        <w:rPr>
          <w:rStyle w:val="Emphasis"/>
        </w:rPr>
        <w:t xml:space="preserve">The decision to use concrete </w:t>
      </w:r>
      <w:proofErr w:type="gramStart"/>
      <w:r>
        <w:rPr>
          <w:rStyle w:val="Emphasis"/>
        </w:rPr>
        <w:t>supports</w:t>
      </w:r>
      <w:proofErr w:type="gramEnd"/>
      <w:r>
        <w:rPr>
          <w:rStyle w:val="Emphasis"/>
        </w:rPr>
        <w:t xml:space="preserve"> should also be a team one with good planning</w:t>
      </w:r>
      <w:r w:rsidR="00766393">
        <w:rPr>
          <w:rStyle w:val="Emphasis"/>
        </w:rPr>
        <w:t xml:space="preserve"> to ensure families </w:t>
      </w:r>
      <w:r w:rsidR="008D31BD">
        <w:rPr>
          <w:rStyle w:val="Emphasis"/>
        </w:rPr>
        <w:t>achieve maximum benefit from these supports</w:t>
      </w:r>
      <w:r w:rsidR="00766393">
        <w:rPr>
          <w:rStyle w:val="Emphasis"/>
        </w:rPr>
        <w:t>.</w:t>
      </w:r>
    </w:p>
    <w:p w14:paraId="15935B45" w14:textId="77777777" w:rsidR="009065FD" w:rsidRDefault="009065FD" w:rsidP="009912D9">
      <w:pPr>
        <w:pStyle w:val="NoSpacing"/>
        <w:ind w:left="1080"/>
        <w:rPr>
          <w:rStyle w:val="Emphasis"/>
        </w:rPr>
      </w:pPr>
    </w:p>
    <w:p w14:paraId="7E95B2E3" w14:textId="268E4C16" w:rsidR="009065FD" w:rsidRDefault="009065FD" w:rsidP="009912D9">
      <w:pPr>
        <w:pStyle w:val="NoSpacing"/>
        <w:ind w:left="1080"/>
        <w:rPr>
          <w:rStyle w:val="Emphasis"/>
        </w:rPr>
      </w:pPr>
      <w:r>
        <w:rPr>
          <w:rStyle w:val="Emphasis"/>
        </w:rPr>
        <w:t>This also is applicable for Probation</w:t>
      </w:r>
      <w:r w:rsidR="000F34E1">
        <w:rPr>
          <w:rStyle w:val="Emphasis"/>
        </w:rPr>
        <w:t>.</w:t>
      </w:r>
    </w:p>
    <w:p w14:paraId="59876DD6" w14:textId="24C99BD1" w:rsidR="000C2E92" w:rsidRPr="005919B0" w:rsidRDefault="000C2E92" w:rsidP="000C2E92">
      <w:pPr>
        <w:pStyle w:val="NoSpacing"/>
        <w:numPr>
          <w:ilvl w:val="0"/>
          <w:numId w:val="32"/>
        </w:numPr>
        <w:rPr>
          <w:rStyle w:val="Emphasis"/>
          <w:i w:val="0"/>
          <w:iCs w:val="0"/>
          <w:color w:val="2E74B5" w:themeColor="accent1" w:themeShade="BF"/>
        </w:rPr>
      </w:pPr>
      <w:r w:rsidRPr="005919B0">
        <w:rPr>
          <w:rStyle w:val="Emphasis"/>
          <w:i w:val="0"/>
          <w:iCs w:val="0"/>
          <w:color w:val="2E74B5" w:themeColor="accent1" w:themeShade="BF"/>
        </w:rPr>
        <w:t xml:space="preserve">If you don’t have concrete </w:t>
      </w:r>
      <w:proofErr w:type="gramStart"/>
      <w:r w:rsidRPr="005919B0">
        <w:rPr>
          <w:rStyle w:val="Emphasis"/>
          <w:i w:val="0"/>
          <w:iCs w:val="0"/>
          <w:color w:val="2E74B5" w:themeColor="accent1" w:themeShade="BF"/>
        </w:rPr>
        <w:t>support spend</w:t>
      </w:r>
      <w:proofErr w:type="gramEnd"/>
      <w:r w:rsidRPr="005919B0">
        <w:rPr>
          <w:rStyle w:val="Emphasis"/>
          <w:i w:val="0"/>
          <w:iCs w:val="0"/>
          <w:color w:val="2E74B5" w:themeColor="accent1" w:themeShade="BF"/>
        </w:rPr>
        <w:t xml:space="preserve"> for a month, you do not need to submit.</w:t>
      </w:r>
    </w:p>
    <w:p w14:paraId="62DC5637" w14:textId="2A89011E" w:rsidR="000C2E92" w:rsidRPr="005919B0" w:rsidRDefault="000C2E92" w:rsidP="000C2E92">
      <w:pPr>
        <w:pStyle w:val="NoSpacing"/>
        <w:numPr>
          <w:ilvl w:val="0"/>
          <w:numId w:val="32"/>
        </w:numPr>
        <w:rPr>
          <w:rStyle w:val="Emphasis"/>
          <w:i w:val="0"/>
          <w:iCs w:val="0"/>
          <w:color w:val="2E74B5" w:themeColor="accent1" w:themeShade="BF"/>
        </w:rPr>
      </w:pPr>
      <w:r w:rsidRPr="005919B0">
        <w:rPr>
          <w:rStyle w:val="Emphasis"/>
          <w:i w:val="0"/>
          <w:iCs w:val="0"/>
          <w:color w:val="2E74B5" w:themeColor="accent1" w:themeShade="BF"/>
        </w:rPr>
        <w:t>Lack of submission assumes $0 Concrete Support spend</w:t>
      </w:r>
    </w:p>
    <w:p w14:paraId="5FE6C417" w14:textId="623F9DE3" w:rsidR="00266670" w:rsidRDefault="00266670" w:rsidP="000251B5">
      <w:pPr>
        <w:pStyle w:val="NoSpacing"/>
        <w:rPr>
          <w:rStyle w:val="Emphasis"/>
        </w:rPr>
      </w:pPr>
    </w:p>
    <w:p w14:paraId="563652D9" w14:textId="77777777" w:rsidR="00EE4F8F" w:rsidRDefault="00EE4F8F" w:rsidP="00783834">
      <w:pPr>
        <w:pStyle w:val="NoSpacing"/>
        <w:rPr>
          <w:rStyle w:val="Emphasis"/>
        </w:rPr>
      </w:pPr>
    </w:p>
    <w:p w14:paraId="59EEFFA3" w14:textId="0B7FB388" w:rsidR="00EE4F8F" w:rsidRDefault="00EE4F8F" w:rsidP="002A422A">
      <w:pPr>
        <w:pStyle w:val="NoSpacing"/>
        <w:numPr>
          <w:ilvl w:val="0"/>
          <w:numId w:val="1"/>
        </w:numPr>
        <w:rPr>
          <w:rStyle w:val="Emphasis"/>
        </w:rPr>
      </w:pPr>
      <w:r>
        <w:rPr>
          <w:rStyle w:val="Emphasis"/>
        </w:rPr>
        <w:t>Service Hub</w:t>
      </w:r>
      <w:r w:rsidR="00A44996">
        <w:rPr>
          <w:rStyle w:val="Emphasis"/>
        </w:rPr>
        <w:t xml:space="preserve">. </w:t>
      </w:r>
      <w:r>
        <w:rPr>
          <w:rStyle w:val="Emphasis"/>
        </w:rPr>
        <w:t>Please ensure you are updating regularly.</w:t>
      </w:r>
      <w:r w:rsidR="000C2E92">
        <w:rPr>
          <w:rStyle w:val="Emphasis"/>
        </w:rPr>
        <w:tab/>
      </w:r>
    </w:p>
    <w:p w14:paraId="4BF4DAEE" w14:textId="29DDB311" w:rsidR="000C2E92" w:rsidRPr="005919B0" w:rsidRDefault="000C2E92" w:rsidP="000C2E92">
      <w:pPr>
        <w:pStyle w:val="NoSpacing"/>
        <w:numPr>
          <w:ilvl w:val="0"/>
          <w:numId w:val="33"/>
        </w:numPr>
        <w:rPr>
          <w:rStyle w:val="Emphasis"/>
          <w:color w:val="2E74B5" w:themeColor="accent1" w:themeShade="BF"/>
        </w:rPr>
      </w:pPr>
      <w:r w:rsidRPr="005919B0">
        <w:rPr>
          <w:rStyle w:val="Emphasis"/>
          <w:i w:val="0"/>
          <w:iCs w:val="0"/>
          <w:color w:val="2E74B5" w:themeColor="accent1" w:themeShade="BF"/>
        </w:rPr>
        <w:t>Updated data allows FCMs to make the most accurate decisions regarding referrals</w:t>
      </w:r>
    </w:p>
    <w:p w14:paraId="61B9B105" w14:textId="77777777" w:rsidR="008D14F4" w:rsidRDefault="008D14F4" w:rsidP="008D14F4">
      <w:pPr>
        <w:pStyle w:val="NoSpacing"/>
        <w:ind w:left="1080"/>
        <w:rPr>
          <w:rStyle w:val="Emphasis"/>
        </w:rPr>
      </w:pPr>
    </w:p>
    <w:p w14:paraId="6B5B088E" w14:textId="0082449F" w:rsidR="00B55D77" w:rsidRPr="000C2E92" w:rsidRDefault="00B55D77" w:rsidP="002A422A">
      <w:pPr>
        <w:pStyle w:val="NoSpacing"/>
        <w:numPr>
          <w:ilvl w:val="0"/>
          <w:numId w:val="1"/>
        </w:numPr>
        <w:rPr>
          <w:rStyle w:val="Hyperlink"/>
          <w:i/>
          <w:iCs/>
          <w:color w:val="auto"/>
          <w:u w:val="none"/>
        </w:rPr>
      </w:pPr>
      <w:r>
        <w:rPr>
          <w:rStyle w:val="Emphasis"/>
        </w:rPr>
        <w:t xml:space="preserve">Current family </w:t>
      </w:r>
      <w:proofErr w:type="spellStart"/>
      <w:r>
        <w:rPr>
          <w:rStyle w:val="Emphasis"/>
        </w:rPr>
        <w:t>pres</w:t>
      </w:r>
      <w:proofErr w:type="spellEnd"/>
      <w:r>
        <w:rPr>
          <w:rStyle w:val="Emphasis"/>
        </w:rPr>
        <w:t xml:space="preserve"> contracts end on 6/30/2025. </w:t>
      </w:r>
      <w:r w:rsidR="008D14F4">
        <w:rPr>
          <w:rStyle w:val="Emphasis"/>
        </w:rPr>
        <w:t xml:space="preserve">Service is included in currently open Community-based Services RFP here: </w:t>
      </w:r>
      <w:hyperlink r:id="rId10" w:history="1">
        <w:r w:rsidR="003C0C41" w:rsidRPr="003C0C41">
          <w:rPr>
            <w:rStyle w:val="Hyperlink"/>
            <w:i/>
            <w:iCs/>
          </w:rPr>
          <w:t xml:space="preserve">DCS: Current Requests </w:t>
        </w:r>
        <w:proofErr w:type="gramStart"/>
        <w:r w:rsidR="003C0C41" w:rsidRPr="003C0C41">
          <w:rPr>
            <w:rStyle w:val="Hyperlink"/>
            <w:i/>
            <w:iCs/>
          </w:rPr>
          <w:t>For</w:t>
        </w:r>
        <w:proofErr w:type="gramEnd"/>
        <w:r w:rsidR="003C0C41" w:rsidRPr="003C0C41">
          <w:rPr>
            <w:rStyle w:val="Hyperlink"/>
            <w:i/>
            <w:iCs/>
          </w:rPr>
          <w:t xml:space="preserve"> Proposals: Current Requests For Proposals</w:t>
        </w:r>
      </w:hyperlink>
    </w:p>
    <w:p w14:paraId="51D12653" w14:textId="79A42D61" w:rsidR="000C2E92" w:rsidRPr="005919B0" w:rsidRDefault="000C2E92" w:rsidP="000C2E92">
      <w:pPr>
        <w:pStyle w:val="NoSpacing"/>
        <w:numPr>
          <w:ilvl w:val="0"/>
          <w:numId w:val="33"/>
        </w:numPr>
        <w:rPr>
          <w:i/>
          <w:iCs/>
          <w:color w:val="2E74B5" w:themeColor="accent1" w:themeShade="BF"/>
        </w:rPr>
      </w:pPr>
      <w:r w:rsidRPr="005919B0">
        <w:rPr>
          <w:color w:val="2E74B5" w:themeColor="accent1" w:themeShade="BF"/>
        </w:rPr>
        <w:t>ALL current contracts END on 6/30/2025</w:t>
      </w:r>
    </w:p>
    <w:p w14:paraId="56429780" w14:textId="59759D50" w:rsidR="000C2E92" w:rsidRPr="005919B0" w:rsidRDefault="000C2E92" w:rsidP="000C2E92">
      <w:pPr>
        <w:pStyle w:val="NoSpacing"/>
        <w:numPr>
          <w:ilvl w:val="0"/>
          <w:numId w:val="33"/>
        </w:numPr>
        <w:rPr>
          <w:i/>
          <w:iCs/>
          <w:color w:val="2E74B5" w:themeColor="accent1" w:themeShade="BF"/>
        </w:rPr>
      </w:pPr>
      <w:r w:rsidRPr="005919B0">
        <w:rPr>
          <w:color w:val="2E74B5" w:themeColor="accent1" w:themeShade="BF"/>
        </w:rPr>
        <w:t xml:space="preserve">You MUST respond to the RFP to </w:t>
      </w:r>
      <w:proofErr w:type="gramStart"/>
      <w:r w:rsidRPr="005919B0">
        <w:rPr>
          <w:color w:val="2E74B5" w:themeColor="accent1" w:themeShade="BF"/>
        </w:rPr>
        <w:t>propose for</w:t>
      </w:r>
      <w:proofErr w:type="gramEnd"/>
      <w:r w:rsidRPr="005919B0">
        <w:rPr>
          <w:color w:val="2E74B5" w:themeColor="accent1" w:themeShade="BF"/>
        </w:rPr>
        <w:t xml:space="preserve"> a new contract</w:t>
      </w:r>
    </w:p>
    <w:p w14:paraId="457731A6" w14:textId="77777777" w:rsidR="0047738B" w:rsidRDefault="0047738B" w:rsidP="0047738B">
      <w:pPr>
        <w:pStyle w:val="ListParagraph"/>
        <w:rPr>
          <w:rStyle w:val="Emphasis"/>
        </w:rPr>
      </w:pPr>
    </w:p>
    <w:p w14:paraId="5973AB15" w14:textId="1A67A3E6" w:rsidR="0047738B" w:rsidRDefault="00A03E64" w:rsidP="002A422A">
      <w:pPr>
        <w:pStyle w:val="NoSpacing"/>
        <w:numPr>
          <w:ilvl w:val="0"/>
          <w:numId w:val="1"/>
        </w:numPr>
        <w:rPr>
          <w:rStyle w:val="Emphasis"/>
        </w:rPr>
      </w:pPr>
      <w:r>
        <w:rPr>
          <w:rStyle w:val="Emphasis"/>
        </w:rPr>
        <w:t>Upcoming changes to Child Welfare Services division. The division is being divided into two separate divisions, Community</w:t>
      </w:r>
      <w:r w:rsidR="00624976">
        <w:rPr>
          <w:rStyle w:val="Emphasis"/>
        </w:rPr>
        <w:t xml:space="preserve">-based </w:t>
      </w:r>
      <w:r w:rsidR="008B5712">
        <w:rPr>
          <w:rStyle w:val="Emphasis"/>
        </w:rPr>
        <w:t xml:space="preserve">Service </w:t>
      </w:r>
      <w:r w:rsidR="00624976">
        <w:rPr>
          <w:rStyle w:val="Emphasis"/>
        </w:rPr>
        <w:t>Contracts and Compliance, and Field Support Services and Licensing</w:t>
      </w:r>
      <w:r w:rsidR="00E313FE">
        <w:rPr>
          <w:rStyle w:val="Emphasis"/>
        </w:rPr>
        <w:t>. I will continue to be the deputy over Community-based Services Contracts and Compliance</w:t>
      </w:r>
    </w:p>
    <w:p w14:paraId="75A80ABB" w14:textId="523AE09E" w:rsidR="000C2E92" w:rsidRPr="005919B0" w:rsidRDefault="000C2E92" w:rsidP="000C2E92">
      <w:pPr>
        <w:pStyle w:val="NoSpacing"/>
        <w:numPr>
          <w:ilvl w:val="0"/>
          <w:numId w:val="34"/>
        </w:numPr>
        <w:rPr>
          <w:rStyle w:val="Emphasis"/>
          <w:color w:val="2E74B5" w:themeColor="accent1" w:themeShade="BF"/>
        </w:rPr>
      </w:pPr>
      <w:proofErr w:type="gramStart"/>
      <w:r w:rsidRPr="005919B0">
        <w:rPr>
          <w:rStyle w:val="Emphasis"/>
          <w:i w:val="0"/>
          <w:iCs w:val="0"/>
          <w:color w:val="2E74B5" w:themeColor="accent1" w:themeShade="BF"/>
        </w:rPr>
        <w:t>New</w:t>
      </w:r>
      <w:proofErr w:type="gramEnd"/>
      <w:r w:rsidRPr="005919B0">
        <w:rPr>
          <w:rStyle w:val="Emphasis"/>
          <w:i w:val="0"/>
          <w:iCs w:val="0"/>
          <w:color w:val="2E74B5" w:themeColor="accent1" w:themeShade="BF"/>
        </w:rPr>
        <w:t xml:space="preserve"> team will be Field Support Services and Licensing</w:t>
      </w:r>
    </w:p>
    <w:p w14:paraId="0AC2838D" w14:textId="4858918F" w:rsidR="000C2E92" w:rsidRPr="005919B0" w:rsidRDefault="000C2E92" w:rsidP="000C2E92">
      <w:pPr>
        <w:pStyle w:val="NoSpacing"/>
        <w:numPr>
          <w:ilvl w:val="0"/>
          <w:numId w:val="34"/>
        </w:numPr>
        <w:rPr>
          <w:rStyle w:val="Emphasis"/>
          <w:color w:val="2E74B5" w:themeColor="accent1" w:themeShade="BF"/>
        </w:rPr>
      </w:pPr>
      <w:r w:rsidRPr="005919B0">
        <w:rPr>
          <w:rStyle w:val="Emphasis"/>
          <w:i w:val="0"/>
          <w:iCs w:val="0"/>
          <w:color w:val="2E74B5" w:themeColor="accent1" w:themeShade="BF"/>
        </w:rPr>
        <w:t>Child Welfare Services will be renamed Community Based Services Contracts and Compliance</w:t>
      </w:r>
    </w:p>
    <w:p w14:paraId="6EA86511" w14:textId="36C90098" w:rsidR="000C2E92" w:rsidRPr="005919B0" w:rsidRDefault="000C2E92" w:rsidP="000C2E92">
      <w:pPr>
        <w:pStyle w:val="NoSpacing"/>
        <w:numPr>
          <w:ilvl w:val="0"/>
          <w:numId w:val="34"/>
        </w:numPr>
        <w:rPr>
          <w:rStyle w:val="Emphasis"/>
          <w:color w:val="2E74B5" w:themeColor="accent1" w:themeShade="BF"/>
        </w:rPr>
      </w:pPr>
      <w:r w:rsidRPr="005919B0">
        <w:rPr>
          <w:rStyle w:val="Emphasis"/>
          <w:i w:val="0"/>
          <w:iCs w:val="0"/>
          <w:color w:val="2E74B5" w:themeColor="accent1" w:themeShade="BF"/>
        </w:rPr>
        <w:t>Goal is year-end, but this may take more time</w:t>
      </w:r>
    </w:p>
    <w:p w14:paraId="0A6AD0D0" w14:textId="77777777" w:rsidR="005D0DA2" w:rsidRDefault="005D0DA2" w:rsidP="005D0DA2">
      <w:pPr>
        <w:pStyle w:val="NoSpacing"/>
        <w:ind w:left="1080"/>
        <w:rPr>
          <w:rStyle w:val="Emphasis"/>
        </w:rPr>
      </w:pPr>
    </w:p>
    <w:p w14:paraId="2F1A1EF3" w14:textId="77777777" w:rsidR="000C2E92" w:rsidRDefault="000C2E92" w:rsidP="005D0DA2">
      <w:pPr>
        <w:pStyle w:val="NoSpacing"/>
        <w:ind w:left="1080"/>
        <w:rPr>
          <w:rStyle w:val="Emphasis"/>
        </w:rPr>
      </w:pPr>
    </w:p>
    <w:p w14:paraId="6D63E45C" w14:textId="77777777" w:rsidR="000C2E92" w:rsidRDefault="000C2E92" w:rsidP="005D0DA2">
      <w:pPr>
        <w:pStyle w:val="NoSpacing"/>
        <w:ind w:left="1080"/>
        <w:rPr>
          <w:rStyle w:val="Emphasis"/>
        </w:rPr>
      </w:pPr>
    </w:p>
    <w:p w14:paraId="3D4A49B2" w14:textId="77777777" w:rsidR="00AB1456" w:rsidRDefault="00AB1456" w:rsidP="00400C87">
      <w:pPr>
        <w:rPr>
          <w:rStyle w:val="Emphasis"/>
        </w:rPr>
      </w:pPr>
    </w:p>
    <w:p w14:paraId="46B84CD3" w14:textId="203BC0BB" w:rsidR="002F2C5C" w:rsidRDefault="00341870" w:rsidP="00833538">
      <w:pPr>
        <w:pStyle w:val="NoSpacing"/>
        <w:numPr>
          <w:ilvl w:val="0"/>
          <w:numId w:val="1"/>
        </w:numPr>
        <w:rPr>
          <w:rStyle w:val="Emphasis"/>
        </w:rPr>
      </w:pPr>
      <w:r>
        <w:rPr>
          <w:rStyle w:val="Emphasis"/>
        </w:rPr>
        <w:lastRenderedPageBreak/>
        <w:t>Update on documentation an</w:t>
      </w:r>
      <w:r w:rsidR="00016206">
        <w:rPr>
          <w:rStyle w:val="Emphasis"/>
        </w:rPr>
        <w:t>alysis</w:t>
      </w:r>
      <w:r w:rsidR="00833538">
        <w:rPr>
          <w:rStyle w:val="Emphasis"/>
        </w:rPr>
        <w:t xml:space="preserve"> (</w:t>
      </w:r>
      <w:r w:rsidR="00AB1456">
        <w:rPr>
          <w:rStyle w:val="Emphasis"/>
        </w:rPr>
        <w:t>Austin</w:t>
      </w:r>
      <w:r w:rsidR="00833538">
        <w:rPr>
          <w:rStyle w:val="Emphasis"/>
        </w:rPr>
        <w:t>)</w:t>
      </w:r>
      <w:r w:rsidR="00AB1456">
        <w:rPr>
          <w:rStyle w:val="Emphasis"/>
        </w:rPr>
        <w:t xml:space="preserve"> </w:t>
      </w:r>
    </w:p>
    <w:p w14:paraId="16CB65C1" w14:textId="005F2666" w:rsidR="00AB1456" w:rsidRPr="005919B0" w:rsidRDefault="000C2E92" w:rsidP="000C2E92">
      <w:pPr>
        <w:pStyle w:val="NoSpacing"/>
        <w:numPr>
          <w:ilvl w:val="0"/>
          <w:numId w:val="35"/>
        </w:numPr>
        <w:rPr>
          <w:rStyle w:val="Emphasis"/>
          <w:color w:val="2E74B5" w:themeColor="accent1" w:themeShade="BF"/>
        </w:rPr>
      </w:pPr>
      <w:r w:rsidRPr="005919B0">
        <w:rPr>
          <w:rStyle w:val="Emphasis"/>
          <w:i w:val="0"/>
          <w:iCs w:val="0"/>
          <w:color w:val="2E74B5" w:themeColor="accent1" w:themeShade="BF"/>
        </w:rPr>
        <w:t>We are seeing improvement in documentation</w:t>
      </w:r>
    </w:p>
    <w:p w14:paraId="7ECA1CD6" w14:textId="060876C1" w:rsidR="000C2E92" w:rsidRPr="005919B0" w:rsidRDefault="000C2E92" w:rsidP="000C2E92">
      <w:pPr>
        <w:pStyle w:val="NoSpacing"/>
        <w:numPr>
          <w:ilvl w:val="0"/>
          <w:numId w:val="35"/>
        </w:numPr>
        <w:rPr>
          <w:rStyle w:val="Emphasis"/>
          <w:color w:val="2E74B5" w:themeColor="accent1" w:themeShade="BF"/>
        </w:rPr>
      </w:pPr>
      <w:r w:rsidRPr="005919B0">
        <w:rPr>
          <w:rStyle w:val="Emphasis"/>
          <w:i w:val="0"/>
          <w:iCs w:val="0"/>
          <w:color w:val="2E74B5" w:themeColor="accent1" w:themeShade="BF"/>
        </w:rPr>
        <w:t>Continuing to review monthly reports</w:t>
      </w:r>
    </w:p>
    <w:p w14:paraId="14EC7700" w14:textId="5EC7837F" w:rsidR="005919B0" w:rsidRPr="005919B0" w:rsidRDefault="005919B0" w:rsidP="000C2E92">
      <w:pPr>
        <w:pStyle w:val="NoSpacing"/>
        <w:numPr>
          <w:ilvl w:val="0"/>
          <w:numId w:val="35"/>
        </w:numPr>
        <w:rPr>
          <w:rStyle w:val="Emphasis"/>
          <w:color w:val="2E74B5" w:themeColor="accent1" w:themeShade="BF"/>
        </w:rPr>
      </w:pPr>
      <w:r w:rsidRPr="005919B0">
        <w:rPr>
          <w:rStyle w:val="Emphasis"/>
          <w:i w:val="0"/>
          <w:iCs w:val="0"/>
          <w:color w:val="2E74B5" w:themeColor="accent1" w:themeShade="BF"/>
        </w:rPr>
        <w:t>List EBP in your monthly report</w:t>
      </w:r>
    </w:p>
    <w:p w14:paraId="7D00C8D4" w14:textId="21160083" w:rsidR="000C2E92" w:rsidRPr="005919B0" w:rsidRDefault="000C2E92" w:rsidP="000C2E92">
      <w:pPr>
        <w:pStyle w:val="NoSpacing"/>
        <w:numPr>
          <w:ilvl w:val="0"/>
          <w:numId w:val="35"/>
        </w:numPr>
        <w:rPr>
          <w:rStyle w:val="Emphasis"/>
          <w:color w:val="2E74B5" w:themeColor="accent1" w:themeShade="BF"/>
        </w:rPr>
      </w:pPr>
      <w:r w:rsidRPr="005919B0">
        <w:rPr>
          <w:rStyle w:val="Emphasis"/>
          <w:i w:val="0"/>
          <w:iCs w:val="0"/>
          <w:color w:val="2E74B5" w:themeColor="accent1" w:themeShade="BF"/>
        </w:rPr>
        <w:t>DO NOT skip weekly safety checks!  If the family is not home, keep trying.</w:t>
      </w:r>
      <w:r w:rsidR="00CD1B18" w:rsidRPr="005919B0">
        <w:rPr>
          <w:rStyle w:val="Emphasis"/>
          <w:i w:val="0"/>
          <w:iCs w:val="0"/>
          <w:color w:val="2E74B5" w:themeColor="accent1" w:themeShade="BF"/>
        </w:rPr>
        <w:t xml:space="preserve"> FCM approval to ‘skip’ a weekly safety </w:t>
      </w:r>
      <w:proofErr w:type="gramStart"/>
      <w:r w:rsidR="00CD1B18" w:rsidRPr="005919B0">
        <w:rPr>
          <w:rStyle w:val="Emphasis"/>
          <w:i w:val="0"/>
          <w:iCs w:val="0"/>
          <w:color w:val="2E74B5" w:themeColor="accent1" w:themeShade="BF"/>
        </w:rPr>
        <w:t>check</w:t>
      </w:r>
      <w:proofErr w:type="gramEnd"/>
      <w:r w:rsidR="00CD1B18" w:rsidRPr="005919B0">
        <w:rPr>
          <w:rStyle w:val="Emphasis"/>
          <w:i w:val="0"/>
          <w:iCs w:val="0"/>
          <w:color w:val="2E74B5" w:themeColor="accent1" w:themeShade="BF"/>
        </w:rPr>
        <w:t xml:space="preserve"> does not meet compliance with service standards</w:t>
      </w:r>
    </w:p>
    <w:p w14:paraId="7CC3270C" w14:textId="072EFD72" w:rsidR="00CD1B18" w:rsidRPr="005919B0" w:rsidRDefault="00CD1B18" w:rsidP="00CD1B18">
      <w:pPr>
        <w:pStyle w:val="NoSpacing"/>
        <w:numPr>
          <w:ilvl w:val="1"/>
          <w:numId w:val="35"/>
        </w:numPr>
        <w:rPr>
          <w:rStyle w:val="Emphasis"/>
          <w:color w:val="2E74B5" w:themeColor="accent1" w:themeShade="BF"/>
        </w:rPr>
      </w:pPr>
      <w:r w:rsidRPr="005919B0">
        <w:rPr>
          <w:rStyle w:val="Emphasis"/>
          <w:i w:val="0"/>
          <w:iCs w:val="0"/>
          <w:color w:val="2E74B5" w:themeColor="accent1" w:themeShade="BF"/>
        </w:rPr>
        <w:t>If you cannot reach the family, follow service standard guidelines</w:t>
      </w:r>
    </w:p>
    <w:p w14:paraId="013F88A3" w14:textId="6E818C96" w:rsidR="005919B0" w:rsidRDefault="005919B0" w:rsidP="005919B0">
      <w:pPr>
        <w:pStyle w:val="NoSpacing"/>
        <w:ind w:left="1800"/>
        <w:rPr>
          <w:rStyle w:val="Emphasis"/>
        </w:rPr>
      </w:pPr>
    </w:p>
    <w:p w14:paraId="64E499C7" w14:textId="77777777" w:rsidR="00445106" w:rsidRDefault="00445106" w:rsidP="00FB576C">
      <w:pPr>
        <w:rPr>
          <w:rStyle w:val="Emphasis"/>
        </w:rPr>
      </w:pPr>
    </w:p>
    <w:p w14:paraId="42CB78C4" w14:textId="231A787A" w:rsidR="00C6155C" w:rsidRDefault="00906995" w:rsidP="00C6155C">
      <w:pPr>
        <w:pStyle w:val="ListParagraph"/>
        <w:numPr>
          <w:ilvl w:val="0"/>
          <w:numId w:val="1"/>
        </w:numPr>
        <w:rPr>
          <w:i/>
          <w:iCs/>
        </w:rPr>
      </w:pPr>
      <w:r>
        <w:rPr>
          <w:rStyle w:val="Emphasis"/>
        </w:rPr>
        <w:t>Current referral inf</w:t>
      </w:r>
      <w:r w:rsidR="00C6155C" w:rsidRPr="009E4767">
        <w:rPr>
          <w:rStyle w:val="Emphasis"/>
        </w:rPr>
        <w:t>ormation:</w:t>
      </w:r>
      <w:r w:rsidR="00C6155C" w:rsidRPr="00431F25">
        <w:rPr>
          <w:i/>
          <w:iCs/>
        </w:rPr>
        <w:t xml:space="preserve"> </w:t>
      </w:r>
      <w:r w:rsidR="00C6155C">
        <w:rPr>
          <w:i/>
          <w:iCs/>
        </w:rPr>
        <w:t>(as of</w:t>
      </w:r>
      <w:r w:rsidR="00EB3057">
        <w:rPr>
          <w:i/>
          <w:iCs/>
        </w:rPr>
        <w:t xml:space="preserve"> </w:t>
      </w:r>
      <w:r w:rsidR="0028730E">
        <w:rPr>
          <w:i/>
          <w:iCs/>
        </w:rPr>
        <w:t>11</w:t>
      </w:r>
      <w:r w:rsidR="00400C87">
        <w:rPr>
          <w:i/>
          <w:iCs/>
        </w:rPr>
        <w:t>/1</w:t>
      </w:r>
      <w:r w:rsidR="0028730E">
        <w:rPr>
          <w:i/>
          <w:iCs/>
        </w:rPr>
        <w:t>4</w:t>
      </w:r>
      <w:r w:rsidR="005E4633">
        <w:rPr>
          <w:i/>
          <w:iCs/>
        </w:rPr>
        <w:t>/</w:t>
      </w:r>
      <w:r w:rsidR="00C6155C">
        <w:rPr>
          <w:i/>
          <w:iCs/>
        </w:rPr>
        <w:t>2</w:t>
      </w:r>
      <w:r w:rsidR="005E4633">
        <w:rPr>
          <w:i/>
          <w:iCs/>
        </w:rPr>
        <w:t>4</w:t>
      </w:r>
      <w:r w:rsidR="00C6155C">
        <w:rPr>
          <w:i/>
          <w:iCs/>
        </w:rPr>
        <w:t>)</w:t>
      </w:r>
      <w:r w:rsidR="00170604">
        <w:rPr>
          <w:i/>
          <w:iCs/>
        </w:rPr>
        <w:t>:</w:t>
      </w:r>
    </w:p>
    <w:p w14:paraId="12E4DED5" w14:textId="77777777" w:rsidR="00C6155C" w:rsidRDefault="00C6155C" w:rsidP="00C6155C">
      <w:pPr>
        <w:rPr>
          <w:i/>
          <w:iCs/>
        </w:rPr>
      </w:pPr>
    </w:p>
    <w:tbl>
      <w:tblPr>
        <w:tblpPr w:leftFromText="180" w:rightFromText="180" w:vertAnchor="text" w:horzAnchor="margin" w:tblpY="14"/>
        <w:tblW w:w="2236" w:type="dxa"/>
        <w:tblCellMar>
          <w:left w:w="0" w:type="dxa"/>
          <w:right w:w="0" w:type="dxa"/>
        </w:tblCellMar>
        <w:tblLook w:val="04A0" w:firstRow="1" w:lastRow="0" w:firstColumn="1" w:lastColumn="0" w:noHBand="0" w:noVBand="1"/>
      </w:tblPr>
      <w:tblGrid>
        <w:gridCol w:w="1300"/>
        <w:gridCol w:w="936"/>
      </w:tblGrid>
      <w:tr w:rsidR="001D52A7" w14:paraId="26E08E33" w14:textId="77777777" w:rsidTr="00860BAD">
        <w:trPr>
          <w:trHeight w:val="300"/>
        </w:trPr>
        <w:tc>
          <w:tcPr>
            <w:tcW w:w="13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1454CDF" w14:textId="6B147B16" w:rsidR="001D52A7" w:rsidRDefault="001D52A7" w:rsidP="001D52A7">
            <w:pPr>
              <w:rPr>
                <w:b/>
                <w:bCs/>
                <w:color w:val="000000"/>
                <w:sz w:val="22"/>
                <w:szCs w:val="22"/>
              </w:rPr>
            </w:pPr>
            <w:r>
              <w:rPr>
                <w:rFonts w:ascii="Calibri" w:hAnsi="Calibri" w:cs="Calibri"/>
                <w:b/>
                <w:bCs/>
                <w:color w:val="000000"/>
              </w:rPr>
              <w:t>Region</w:t>
            </w:r>
          </w:p>
        </w:tc>
        <w:tc>
          <w:tcPr>
            <w:tcW w:w="93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AA2E965" w14:textId="4D829481" w:rsidR="001D52A7" w:rsidRDefault="001D52A7" w:rsidP="001D52A7">
            <w:pPr>
              <w:jc w:val="right"/>
              <w:rPr>
                <w:b/>
                <w:bCs/>
                <w:color w:val="000000"/>
              </w:rPr>
            </w:pPr>
            <w:r>
              <w:rPr>
                <w:rFonts w:ascii="Calibri" w:hAnsi="Calibri" w:cs="Calibri"/>
                <w:b/>
                <w:bCs/>
                <w:color w:val="000000"/>
              </w:rPr>
              <w:t>Family Pres Case Count</w:t>
            </w:r>
          </w:p>
        </w:tc>
      </w:tr>
      <w:tr w:rsidR="001D52A7" w14:paraId="46F1CEF1"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BC1173" w14:textId="6EBB2F6D" w:rsidR="001D52A7" w:rsidRDefault="001D52A7" w:rsidP="001D52A7">
            <w:pPr>
              <w:rPr>
                <w:color w:val="000000"/>
              </w:rPr>
            </w:pPr>
            <w:r>
              <w:rPr>
                <w:rFonts w:ascii="Calibri" w:hAnsi="Calibri" w:cs="Calibri"/>
                <w:color w:val="000000"/>
              </w:rPr>
              <w:t>1</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F610DD" w14:textId="018CC420" w:rsidR="001D52A7" w:rsidRDefault="001D52A7" w:rsidP="001D52A7">
            <w:pPr>
              <w:jc w:val="right"/>
              <w:rPr>
                <w:color w:val="000000"/>
              </w:rPr>
            </w:pPr>
            <w:r>
              <w:rPr>
                <w:rFonts w:ascii="Calibri" w:hAnsi="Calibri" w:cs="Calibri"/>
                <w:color w:val="000000"/>
              </w:rPr>
              <w:t>160</w:t>
            </w:r>
          </w:p>
        </w:tc>
      </w:tr>
      <w:tr w:rsidR="001D52A7" w14:paraId="3BBFA6AD"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59CD987" w14:textId="6909E36B" w:rsidR="001D52A7" w:rsidRDefault="001D52A7" w:rsidP="001D52A7">
            <w:pPr>
              <w:rPr>
                <w:color w:val="000000"/>
              </w:rPr>
            </w:pPr>
            <w:r>
              <w:rPr>
                <w:rFonts w:ascii="Calibri" w:hAnsi="Calibri" w:cs="Calibri"/>
                <w:color w:val="000000"/>
              </w:rPr>
              <w:t>2</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51F20D" w14:textId="64876EE7" w:rsidR="001D52A7" w:rsidRDefault="001D52A7" w:rsidP="001D52A7">
            <w:pPr>
              <w:jc w:val="right"/>
              <w:rPr>
                <w:color w:val="000000"/>
              </w:rPr>
            </w:pPr>
            <w:r>
              <w:rPr>
                <w:rFonts w:ascii="Calibri" w:hAnsi="Calibri" w:cs="Calibri"/>
                <w:color w:val="000000"/>
              </w:rPr>
              <w:t>93</w:t>
            </w:r>
          </w:p>
        </w:tc>
      </w:tr>
      <w:tr w:rsidR="001D52A7" w14:paraId="4509E16D"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6A1F67" w14:textId="084F0718" w:rsidR="001D52A7" w:rsidRDefault="001D52A7" w:rsidP="001D52A7">
            <w:pPr>
              <w:rPr>
                <w:color w:val="000000"/>
              </w:rPr>
            </w:pPr>
            <w:r>
              <w:rPr>
                <w:rFonts w:ascii="Calibri" w:hAnsi="Calibri" w:cs="Calibri"/>
                <w:color w:val="000000"/>
              </w:rPr>
              <w:t>3</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43831D" w14:textId="72FDE525" w:rsidR="001D52A7" w:rsidRDefault="001D52A7" w:rsidP="001D52A7">
            <w:pPr>
              <w:jc w:val="right"/>
              <w:rPr>
                <w:color w:val="000000"/>
              </w:rPr>
            </w:pPr>
            <w:r>
              <w:rPr>
                <w:rFonts w:ascii="Calibri" w:hAnsi="Calibri" w:cs="Calibri"/>
                <w:color w:val="000000"/>
              </w:rPr>
              <w:t>153</w:t>
            </w:r>
          </w:p>
        </w:tc>
      </w:tr>
      <w:tr w:rsidR="001D52A7" w14:paraId="7181BB8F"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719F009" w14:textId="43AF4893" w:rsidR="001D52A7" w:rsidRDefault="001D52A7" w:rsidP="001D52A7">
            <w:pPr>
              <w:rPr>
                <w:color w:val="000000"/>
              </w:rPr>
            </w:pPr>
            <w:r>
              <w:rPr>
                <w:rFonts w:ascii="Calibri" w:hAnsi="Calibri" w:cs="Calibri"/>
                <w:color w:val="000000"/>
              </w:rPr>
              <w:t>4</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1A5027" w14:textId="67A4D011" w:rsidR="001D52A7" w:rsidRDefault="001D52A7" w:rsidP="001D52A7">
            <w:pPr>
              <w:jc w:val="right"/>
              <w:rPr>
                <w:color w:val="000000"/>
              </w:rPr>
            </w:pPr>
            <w:r>
              <w:rPr>
                <w:rFonts w:ascii="Calibri" w:hAnsi="Calibri" w:cs="Calibri"/>
                <w:color w:val="000000"/>
              </w:rPr>
              <w:t>137</w:t>
            </w:r>
          </w:p>
        </w:tc>
      </w:tr>
      <w:tr w:rsidR="001D52A7" w14:paraId="514AA433"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9056386" w14:textId="78B7D27D" w:rsidR="001D52A7" w:rsidRDefault="001D52A7" w:rsidP="001D52A7">
            <w:pPr>
              <w:rPr>
                <w:color w:val="000000"/>
              </w:rPr>
            </w:pPr>
            <w:r>
              <w:rPr>
                <w:rFonts w:ascii="Calibri" w:hAnsi="Calibri" w:cs="Calibri"/>
                <w:color w:val="000000"/>
              </w:rPr>
              <w:t>5</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C7C7D8" w14:textId="58E1FD29" w:rsidR="001D52A7" w:rsidRDefault="001D52A7" w:rsidP="001D52A7">
            <w:pPr>
              <w:jc w:val="right"/>
              <w:rPr>
                <w:color w:val="000000"/>
              </w:rPr>
            </w:pPr>
            <w:r>
              <w:rPr>
                <w:rFonts w:ascii="Calibri" w:hAnsi="Calibri" w:cs="Calibri"/>
                <w:color w:val="000000"/>
              </w:rPr>
              <w:t>41</w:t>
            </w:r>
          </w:p>
        </w:tc>
      </w:tr>
      <w:tr w:rsidR="001D52A7" w14:paraId="15BEE0F1"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78A26BF" w14:textId="2A406356" w:rsidR="001D52A7" w:rsidRDefault="001D52A7" w:rsidP="001D52A7">
            <w:pPr>
              <w:rPr>
                <w:color w:val="000000"/>
              </w:rPr>
            </w:pPr>
            <w:r>
              <w:rPr>
                <w:rFonts w:ascii="Calibri" w:hAnsi="Calibri" w:cs="Calibri"/>
                <w:color w:val="000000"/>
              </w:rPr>
              <w:t>6</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FD4EA5" w14:textId="568FAD26" w:rsidR="001D52A7" w:rsidRDefault="001D52A7" w:rsidP="001D52A7">
            <w:pPr>
              <w:jc w:val="right"/>
              <w:rPr>
                <w:color w:val="000000"/>
              </w:rPr>
            </w:pPr>
            <w:r>
              <w:rPr>
                <w:rFonts w:ascii="Calibri" w:hAnsi="Calibri" w:cs="Calibri"/>
                <w:color w:val="000000"/>
              </w:rPr>
              <w:t>74</w:t>
            </w:r>
          </w:p>
        </w:tc>
      </w:tr>
      <w:tr w:rsidR="001D52A7" w14:paraId="74371494"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6C83E96" w14:textId="4CF80308" w:rsidR="001D52A7" w:rsidRDefault="001D52A7" w:rsidP="001D52A7">
            <w:pPr>
              <w:rPr>
                <w:color w:val="000000"/>
              </w:rPr>
            </w:pPr>
            <w:r>
              <w:rPr>
                <w:rFonts w:ascii="Calibri" w:hAnsi="Calibri" w:cs="Calibri"/>
                <w:color w:val="000000"/>
              </w:rPr>
              <w:t>7</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15F3CE" w14:textId="4B5C03CA" w:rsidR="001D52A7" w:rsidRDefault="001D52A7" w:rsidP="001D52A7">
            <w:pPr>
              <w:jc w:val="right"/>
              <w:rPr>
                <w:color w:val="000000"/>
              </w:rPr>
            </w:pPr>
            <w:r>
              <w:rPr>
                <w:rFonts w:ascii="Calibri" w:hAnsi="Calibri" w:cs="Calibri"/>
                <w:color w:val="000000"/>
              </w:rPr>
              <w:t>150</w:t>
            </w:r>
          </w:p>
        </w:tc>
      </w:tr>
      <w:tr w:rsidR="001D52A7" w14:paraId="02C4AA6D"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01D5D71" w14:textId="395B7D06" w:rsidR="001D52A7" w:rsidRDefault="001D52A7" w:rsidP="001D52A7">
            <w:pPr>
              <w:rPr>
                <w:color w:val="000000"/>
              </w:rPr>
            </w:pPr>
            <w:r>
              <w:rPr>
                <w:rFonts w:ascii="Calibri" w:hAnsi="Calibri" w:cs="Calibri"/>
                <w:color w:val="000000"/>
              </w:rPr>
              <w:t>8</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966C48" w14:textId="4E62F0BE" w:rsidR="001D52A7" w:rsidRDefault="001D52A7" w:rsidP="001D52A7">
            <w:pPr>
              <w:jc w:val="right"/>
              <w:rPr>
                <w:color w:val="000000"/>
              </w:rPr>
            </w:pPr>
            <w:r>
              <w:rPr>
                <w:rFonts w:ascii="Calibri" w:hAnsi="Calibri" w:cs="Calibri"/>
                <w:color w:val="000000"/>
              </w:rPr>
              <w:t>173</w:t>
            </w:r>
          </w:p>
        </w:tc>
      </w:tr>
      <w:tr w:rsidR="001D52A7" w14:paraId="31E92EEB"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DCAD626" w14:textId="410D5789" w:rsidR="001D52A7" w:rsidRDefault="001D52A7" w:rsidP="001D52A7">
            <w:pPr>
              <w:rPr>
                <w:color w:val="000000"/>
              </w:rPr>
            </w:pPr>
            <w:r>
              <w:rPr>
                <w:rFonts w:ascii="Calibri" w:hAnsi="Calibri" w:cs="Calibri"/>
                <w:color w:val="000000"/>
              </w:rPr>
              <w:t>9</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8657F4" w14:textId="41E88CA0" w:rsidR="001D52A7" w:rsidRDefault="001D52A7" w:rsidP="001D52A7">
            <w:pPr>
              <w:jc w:val="right"/>
              <w:rPr>
                <w:color w:val="000000"/>
              </w:rPr>
            </w:pPr>
            <w:r>
              <w:rPr>
                <w:rFonts w:ascii="Calibri" w:hAnsi="Calibri" w:cs="Calibri"/>
                <w:color w:val="000000"/>
              </w:rPr>
              <w:t>63</w:t>
            </w:r>
          </w:p>
        </w:tc>
      </w:tr>
      <w:tr w:rsidR="001D52A7" w14:paraId="443CAF22"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9B9A9D6" w14:textId="5365F66D" w:rsidR="001D52A7" w:rsidRDefault="001D52A7" w:rsidP="001D52A7">
            <w:pPr>
              <w:rPr>
                <w:color w:val="000000"/>
              </w:rPr>
            </w:pPr>
            <w:r>
              <w:rPr>
                <w:rFonts w:ascii="Calibri" w:hAnsi="Calibri" w:cs="Calibri"/>
                <w:color w:val="000000"/>
              </w:rPr>
              <w:t>10</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B566FC" w14:textId="15B12F9D" w:rsidR="001D52A7" w:rsidRDefault="001D52A7" w:rsidP="001D52A7">
            <w:pPr>
              <w:jc w:val="right"/>
              <w:rPr>
                <w:color w:val="000000"/>
              </w:rPr>
            </w:pPr>
            <w:r>
              <w:rPr>
                <w:rFonts w:ascii="Calibri" w:hAnsi="Calibri" w:cs="Calibri"/>
                <w:color w:val="000000"/>
              </w:rPr>
              <w:t>170</w:t>
            </w:r>
          </w:p>
        </w:tc>
      </w:tr>
      <w:tr w:rsidR="001D52A7" w14:paraId="1CC296AD"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717802B" w14:textId="3FFB94AB" w:rsidR="001D52A7" w:rsidRDefault="001D52A7" w:rsidP="001D52A7">
            <w:pPr>
              <w:rPr>
                <w:color w:val="000000"/>
              </w:rPr>
            </w:pPr>
            <w:r>
              <w:rPr>
                <w:rFonts w:ascii="Calibri" w:hAnsi="Calibri" w:cs="Calibri"/>
                <w:color w:val="000000"/>
              </w:rPr>
              <w:t>11</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9CE324" w14:textId="12C1B9FB" w:rsidR="001D52A7" w:rsidRDefault="001D52A7" w:rsidP="001D52A7">
            <w:pPr>
              <w:jc w:val="right"/>
              <w:rPr>
                <w:color w:val="000000"/>
              </w:rPr>
            </w:pPr>
            <w:r>
              <w:rPr>
                <w:rFonts w:ascii="Calibri" w:hAnsi="Calibri" w:cs="Calibri"/>
                <w:color w:val="000000"/>
              </w:rPr>
              <w:t>144</w:t>
            </w:r>
          </w:p>
        </w:tc>
      </w:tr>
      <w:tr w:rsidR="001D52A7" w14:paraId="197CBCA4"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01B1FF8" w14:textId="3E6EEE5D" w:rsidR="001D52A7" w:rsidRDefault="001D52A7" w:rsidP="001D52A7">
            <w:pPr>
              <w:rPr>
                <w:color w:val="000000"/>
              </w:rPr>
            </w:pPr>
            <w:r>
              <w:rPr>
                <w:rFonts w:ascii="Calibri" w:hAnsi="Calibri" w:cs="Calibri"/>
                <w:color w:val="000000"/>
              </w:rPr>
              <w:t>12</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A664FA" w14:textId="6A930E26" w:rsidR="001D52A7" w:rsidRDefault="001D52A7" w:rsidP="001D52A7">
            <w:pPr>
              <w:jc w:val="right"/>
              <w:rPr>
                <w:color w:val="000000"/>
              </w:rPr>
            </w:pPr>
            <w:r>
              <w:rPr>
                <w:rFonts w:ascii="Calibri" w:hAnsi="Calibri" w:cs="Calibri"/>
                <w:color w:val="000000"/>
              </w:rPr>
              <w:t>70</w:t>
            </w:r>
          </w:p>
        </w:tc>
      </w:tr>
      <w:tr w:rsidR="001D52A7" w14:paraId="78EFBBC8"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15D8FAE" w14:textId="64E80ABD" w:rsidR="001D52A7" w:rsidRDefault="001D52A7" w:rsidP="001D52A7">
            <w:pPr>
              <w:rPr>
                <w:color w:val="000000"/>
              </w:rPr>
            </w:pPr>
            <w:r>
              <w:rPr>
                <w:rFonts w:ascii="Calibri" w:hAnsi="Calibri" w:cs="Calibri"/>
                <w:color w:val="000000"/>
              </w:rPr>
              <w:t>13</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5DF793" w14:textId="162EAAAA" w:rsidR="001D52A7" w:rsidRDefault="001D52A7" w:rsidP="001D52A7">
            <w:pPr>
              <w:jc w:val="right"/>
              <w:rPr>
                <w:color w:val="000000"/>
              </w:rPr>
            </w:pPr>
            <w:r>
              <w:rPr>
                <w:rFonts w:ascii="Calibri" w:hAnsi="Calibri" w:cs="Calibri"/>
                <w:color w:val="000000"/>
              </w:rPr>
              <w:t>94</w:t>
            </w:r>
          </w:p>
        </w:tc>
      </w:tr>
      <w:tr w:rsidR="001D52A7" w14:paraId="00887E0D"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003F1C0" w14:textId="593D2625" w:rsidR="001D52A7" w:rsidRDefault="001D52A7" w:rsidP="001D52A7">
            <w:pPr>
              <w:rPr>
                <w:color w:val="000000"/>
              </w:rPr>
            </w:pPr>
            <w:r>
              <w:rPr>
                <w:rFonts w:ascii="Calibri" w:hAnsi="Calibri" w:cs="Calibri"/>
                <w:color w:val="000000"/>
              </w:rPr>
              <w:t>14</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5E2399" w14:textId="3E7E642E" w:rsidR="001D52A7" w:rsidRDefault="001D52A7" w:rsidP="001D52A7">
            <w:pPr>
              <w:jc w:val="right"/>
              <w:rPr>
                <w:color w:val="000000"/>
              </w:rPr>
            </w:pPr>
            <w:r>
              <w:rPr>
                <w:rFonts w:ascii="Calibri" w:hAnsi="Calibri" w:cs="Calibri"/>
                <w:color w:val="000000"/>
              </w:rPr>
              <w:t>65</w:t>
            </w:r>
          </w:p>
        </w:tc>
      </w:tr>
      <w:tr w:rsidR="001D52A7" w14:paraId="2E228E33"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58678E" w14:textId="59DDBC10" w:rsidR="001D52A7" w:rsidRDefault="001D52A7" w:rsidP="001D52A7">
            <w:pPr>
              <w:rPr>
                <w:color w:val="000000"/>
              </w:rPr>
            </w:pPr>
            <w:r>
              <w:rPr>
                <w:rFonts w:ascii="Calibri" w:hAnsi="Calibri" w:cs="Calibri"/>
                <w:color w:val="000000"/>
              </w:rPr>
              <w:t>15</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897A38" w14:textId="39393F7D" w:rsidR="001D52A7" w:rsidRDefault="001D52A7" w:rsidP="001D52A7">
            <w:pPr>
              <w:jc w:val="right"/>
              <w:rPr>
                <w:color w:val="000000"/>
              </w:rPr>
            </w:pPr>
            <w:r>
              <w:rPr>
                <w:rFonts w:ascii="Calibri" w:hAnsi="Calibri" w:cs="Calibri"/>
                <w:color w:val="000000"/>
              </w:rPr>
              <w:t>83</w:t>
            </w:r>
          </w:p>
        </w:tc>
      </w:tr>
      <w:tr w:rsidR="001D52A7" w14:paraId="67F8AC2A"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EB60035" w14:textId="56BBB116" w:rsidR="001D52A7" w:rsidRDefault="001D52A7" w:rsidP="001D52A7">
            <w:pPr>
              <w:rPr>
                <w:color w:val="000000"/>
              </w:rPr>
            </w:pPr>
            <w:r>
              <w:rPr>
                <w:rFonts w:ascii="Calibri" w:hAnsi="Calibri" w:cs="Calibri"/>
                <w:color w:val="000000"/>
              </w:rPr>
              <w:t>16</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32EE9C" w14:textId="11F76B82" w:rsidR="001D52A7" w:rsidRDefault="001D52A7" w:rsidP="001D52A7">
            <w:pPr>
              <w:jc w:val="right"/>
              <w:rPr>
                <w:color w:val="000000"/>
              </w:rPr>
            </w:pPr>
            <w:r>
              <w:rPr>
                <w:rFonts w:ascii="Calibri" w:hAnsi="Calibri" w:cs="Calibri"/>
                <w:color w:val="000000"/>
              </w:rPr>
              <w:t>195</w:t>
            </w:r>
          </w:p>
        </w:tc>
      </w:tr>
      <w:tr w:rsidR="001D52A7" w14:paraId="089DDA67"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9F1AAC3" w14:textId="578F7CD2" w:rsidR="001D52A7" w:rsidRDefault="001D52A7" w:rsidP="001D52A7">
            <w:pPr>
              <w:rPr>
                <w:color w:val="000000"/>
              </w:rPr>
            </w:pPr>
            <w:r>
              <w:rPr>
                <w:rFonts w:ascii="Calibri" w:hAnsi="Calibri" w:cs="Calibri"/>
                <w:color w:val="000000"/>
              </w:rPr>
              <w:t>17</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30DD12" w14:textId="4063AB79" w:rsidR="001D52A7" w:rsidRDefault="001D52A7" w:rsidP="001D52A7">
            <w:pPr>
              <w:jc w:val="right"/>
              <w:rPr>
                <w:color w:val="000000"/>
              </w:rPr>
            </w:pPr>
            <w:r>
              <w:rPr>
                <w:rFonts w:ascii="Calibri" w:hAnsi="Calibri" w:cs="Calibri"/>
                <w:color w:val="000000"/>
              </w:rPr>
              <w:t>89</w:t>
            </w:r>
          </w:p>
        </w:tc>
      </w:tr>
      <w:tr w:rsidR="001D52A7" w14:paraId="17E22C15"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AD0533F" w14:textId="44437768" w:rsidR="001D52A7" w:rsidRDefault="001D52A7" w:rsidP="001D52A7">
            <w:pPr>
              <w:rPr>
                <w:color w:val="000000"/>
              </w:rPr>
            </w:pPr>
            <w:r>
              <w:rPr>
                <w:rFonts w:ascii="Calibri" w:hAnsi="Calibri" w:cs="Calibri"/>
                <w:color w:val="000000"/>
              </w:rPr>
              <w:t>18</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1669B6" w14:textId="5D4DACDD" w:rsidR="001D52A7" w:rsidRDefault="001D52A7" w:rsidP="001D52A7">
            <w:pPr>
              <w:jc w:val="right"/>
              <w:rPr>
                <w:color w:val="000000"/>
              </w:rPr>
            </w:pPr>
            <w:r>
              <w:rPr>
                <w:rFonts w:ascii="Calibri" w:hAnsi="Calibri" w:cs="Calibri"/>
                <w:color w:val="000000"/>
              </w:rPr>
              <w:t>122</w:t>
            </w:r>
          </w:p>
        </w:tc>
      </w:tr>
      <w:tr w:rsidR="001D52A7" w14:paraId="1E6EF912"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AC1E79C" w14:textId="5F86CF39" w:rsidR="001D52A7" w:rsidRDefault="00B66EF6" w:rsidP="001D52A7">
            <w:pPr>
              <w:rPr>
                <w:color w:val="000000"/>
              </w:rPr>
            </w:pPr>
            <w:r>
              <w:rPr>
                <w:color w:val="000000"/>
              </w:rPr>
              <w:t>Grand total</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DF3E89" w14:textId="28A43E5B" w:rsidR="001D52A7" w:rsidRDefault="00B66EF6" w:rsidP="001D52A7">
            <w:pPr>
              <w:rPr>
                <w:color w:val="000000"/>
              </w:rPr>
            </w:pPr>
            <w:r>
              <w:rPr>
                <w:color w:val="000000"/>
              </w:rPr>
              <w:t>2076 (+43)</w:t>
            </w:r>
          </w:p>
        </w:tc>
      </w:tr>
    </w:tbl>
    <w:tbl>
      <w:tblPr>
        <w:tblpPr w:leftFromText="180" w:rightFromText="180" w:vertAnchor="text" w:horzAnchor="page" w:tblpX="4171" w:tblpYSpec="inside"/>
        <w:tblW w:w="2510" w:type="dxa"/>
        <w:tblCellMar>
          <w:left w:w="0" w:type="dxa"/>
          <w:right w:w="0" w:type="dxa"/>
        </w:tblCellMar>
        <w:tblLook w:val="04A0" w:firstRow="1" w:lastRow="0" w:firstColumn="1" w:lastColumn="0" w:noHBand="0" w:noVBand="1"/>
      </w:tblPr>
      <w:tblGrid>
        <w:gridCol w:w="1401"/>
        <w:gridCol w:w="1109"/>
      </w:tblGrid>
      <w:tr w:rsidR="00584005" w14:paraId="4952A0E4" w14:textId="77777777" w:rsidTr="00860BAD">
        <w:trPr>
          <w:trHeight w:val="300"/>
        </w:trPr>
        <w:tc>
          <w:tcPr>
            <w:tcW w:w="140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255DF37" w14:textId="1C255756" w:rsidR="00584005" w:rsidRDefault="00584005" w:rsidP="00584005">
            <w:pPr>
              <w:rPr>
                <w:b/>
                <w:bCs/>
                <w:color w:val="000000"/>
              </w:rPr>
            </w:pPr>
            <w:r>
              <w:rPr>
                <w:rFonts w:ascii="Calibri" w:hAnsi="Calibri" w:cs="Calibri"/>
                <w:b/>
                <w:bCs/>
                <w:color w:val="000000"/>
              </w:rPr>
              <w:t>Region</w:t>
            </w:r>
          </w:p>
        </w:tc>
        <w:tc>
          <w:tcPr>
            <w:tcW w:w="110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360F2E2" w14:textId="5799BF98" w:rsidR="00584005" w:rsidRDefault="00584005" w:rsidP="00584005">
            <w:pPr>
              <w:jc w:val="right"/>
              <w:rPr>
                <w:b/>
                <w:bCs/>
                <w:color w:val="000000"/>
              </w:rPr>
            </w:pPr>
            <w:r>
              <w:rPr>
                <w:rFonts w:ascii="Calibri" w:hAnsi="Calibri" w:cs="Calibri"/>
                <w:b/>
                <w:bCs/>
                <w:color w:val="000000"/>
              </w:rPr>
              <w:t>DCS Case</w:t>
            </w:r>
          </w:p>
        </w:tc>
      </w:tr>
      <w:tr w:rsidR="00584005" w14:paraId="6AC54A78"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1F32E0A" w14:textId="0EA2E277" w:rsidR="00584005" w:rsidRDefault="00584005" w:rsidP="00584005">
            <w:pPr>
              <w:rPr>
                <w:b/>
                <w:bCs/>
                <w:color w:val="000000"/>
              </w:rPr>
            </w:pPr>
            <w:r>
              <w:rPr>
                <w:rFonts w:ascii="Calibri" w:hAnsi="Calibri" w:cs="Calibri"/>
                <w:color w:val="000000"/>
              </w:rPr>
              <w:t>1</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39D5A0" w14:textId="5B51FE3C" w:rsidR="00584005" w:rsidRDefault="00584005" w:rsidP="00584005">
            <w:pPr>
              <w:rPr>
                <w:b/>
                <w:bCs/>
                <w:color w:val="000000"/>
              </w:rPr>
            </w:pPr>
            <w:r>
              <w:rPr>
                <w:rFonts w:ascii="Calibri" w:hAnsi="Calibri" w:cs="Calibri"/>
                <w:color w:val="000000"/>
              </w:rPr>
              <w:t>119</w:t>
            </w:r>
          </w:p>
        </w:tc>
      </w:tr>
      <w:tr w:rsidR="00584005" w14:paraId="29FC230E"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DC6CB4A" w14:textId="6E12C5D1" w:rsidR="00584005" w:rsidRDefault="00584005" w:rsidP="00584005">
            <w:pPr>
              <w:ind w:firstLine="220"/>
              <w:rPr>
                <w:rFonts w:ascii="Calibri" w:hAnsi="Calibri" w:cs="Calibri"/>
                <w:color w:val="000000"/>
                <w:sz w:val="22"/>
                <w:szCs w:val="22"/>
              </w:rPr>
            </w:pPr>
            <w:r>
              <w:rPr>
                <w:rFonts w:ascii="Calibri" w:hAnsi="Calibri" w:cs="Calibri"/>
                <w:color w:val="000000"/>
              </w:rPr>
              <w:t>2</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71ACBA" w14:textId="4D57EAD8" w:rsidR="00584005" w:rsidRDefault="00584005" w:rsidP="00584005">
            <w:pPr>
              <w:jc w:val="right"/>
              <w:rPr>
                <w:color w:val="000000"/>
              </w:rPr>
            </w:pPr>
            <w:r>
              <w:rPr>
                <w:rFonts w:ascii="Calibri" w:hAnsi="Calibri" w:cs="Calibri"/>
                <w:color w:val="000000"/>
              </w:rPr>
              <w:t>78</w:t>
            </w:r>
          </w:p>
        </w:tc>
      </w:tr>
      <w:tr w:rsidR="00584005" w14:paraId="7B568CF8"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D98E80" w14:textId="695F51B4" w:rsidR="00584005" w:rsidRDefault="00584005" w:rsidP="00584005">
            <w:pPr>
              <w:ind w:firstLine="220"/>
              <w:rPr>
                <w:color w:val="000000"/>
              </w:rPr>
            </w:pPr>
            <w:r>
              <w:rPr>
                <w:rFonts w:ascii="Calibri" w:hAnsi="Calibri" w:cs="Calibri"/>
                <w:color w:val="000000"/>
              </w:rPr>
              <w:t>3</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3CAA1A" w14:textId="700F14BA" w:rsidR="00584005" w:rsidRDefault="00584005" w:rsidP="00584005">
            <w:pPr>
              <w:jc w:val="right"/>
              <w:rPr>
                <w:color w:val="000000"/>
              </w:rPr>
            </w:pPr>
            <w:r>
              <w:rPr>
                <w:rFonts w:ascii="Calibri" w:hAnsi="Calibri" w:cs="Calibri"/>
                <w:color w:val="000000"/>
              </w:rPr>
              <w:t>104</w:t>
            </w:r>
          </w:p>
        </w:tc>
      </w:tr>
      <w:tr w:rsidR="00584005" w14:paraId="51906966"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6B0B04" w14:textId="10BE7707" w:rsidR="00584005" w:rsidRDefault="00584005" w:rsidP="00584005">
            <w:pPr>
              <w:ind w:firstLine="220"/>
              <w:rPr>
                <w:color w:val="000000"/>
              </w:rPr>
            </w:pPr>
            <w:r>
              <w:rPr>
                <w:rFonts w:ascii="Calibri" w:hAnsi="Calibri" w:cs="Calibri"/>
                <w:color w:val="000000"/>
              </w:rPr>
              <w:t>4</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927B49" w14:textId="04E76C85" w:rsidR="00584005" w:rsidRDefault="00584005" w:rsidP="00584005">
            <w:pPr>
              <w:jc w:val="right"/>
              <w:rPr>
                <w:color w:val="000000"/>
              </w:rPr>
            </w:pPr>
            <w:r>
              <w:rPr>
                <w:rFonts w:ascii="Calibri" w:hAnsi="Calibri" w:cs="Calibri"/>
                <w:color w:val="000000"/>
              </w:rPr>
              <w:t>119</w:t>
            </w:r>
          </w:p>
        </w:tc>
      </w:tr>
      <w:tr w:rsidR="00584005" w14:paraId="6524BF35"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C284BA4" w14:textId="163EC7B7" w:rsidR="00584005" w:rsidRDefault="00584005" w:rsidP="00584005">
            <w:pPr>
              <w:ind w:firstLine="220"/>
              <w:rPr>
                <w:color w:val="000000"/>
              </w:rPr>
            </w:pPr>
            <w:r>
              <w:rPr>
                <w:rFonts w:ascii="Calibri" w:hAnsi="Calibri" w:cs="Calibri"/>
                <w:color w:val="000000"/>
              </w:rPr>
              <w:t>5</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EAA766" w14:textId="36F0068A" w:rsidR="00584005" w:rsidRDefault="00584005" w:rsidP="00584005">
            <w:pPr>
              <w:jc w:val="right"/>
              <w:rPr>
                <w:color w:val="000000"/>
              </w:rPr>
            </w:pPr>
            <w:r>
              <w:rPr>
                <w:rFonts w:ascii="Calibri" w:hAnsi="Calibri" w:cs="Calibri"/>
                <w:color w:val="000000"/>
              </w:rPr>
              <w:t>33</w:t>
            </w:r>
          </w:p>
        </w:tc>
      </w:tr>
      <w:tr w:rsidR="00584005" w14:paraId="7A11C154"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DC83536" w14:textId="3EB7CC57" w:rsidR="00584005" w:rsidRDefault="00584005" w:rsidP="00584005">
            <w:pPr>
              <w:ind w:firstLine="220"/>
              <w:rPr>
                <w:color w:val="000000"/>
              </w:rPr>
            </w:pPr>
            <w:r>
              <w:rPr>
                <w:rFonts w:ascii="Calibri" w:hAnsi="Calibri" w:cs="Calibri"/>
                <w:color w:val="000000"/>
              </w:rPr>
              <w:t>6</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AE341C" w14:textId="6C2E8C19" w:rsidR="00584005" w:rsidRDefault="00584005" w:rsidP="00584005">
            <w:pPr>
              <w:jc w:val="right"/>
              <w:rPr>
                <w:color w:val="000000"/>
              </w:rPr>
            </w:pPr>
            <w:r>
              <w:rPr>
                <w:rFonts w:ascii="Calibri" w:hAnsi="Calibri" w:cs="Calibri"/>
                <w:color w:val="000000"/>
              </w:rPr>
              <w:t>60</w:t>
            </w:r>
          </w:p>
        </w:tc>
      </w:tr>
      <w:tr w:rsidR="00584005" w14:paraId="2BCDF535"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632A556" w14:textId="2A10E3A7" w:rsidR="00584005" w:rsidRDefault="00584005" w:rsidP="00584005">
            <w:pPr>
              <w:ind w:firstLine="220"/>
              <w:rPr>
                <w:color w:val="000000"/>
              </w:rPr>
            </w:pPr>
            <w:r>
              <w:rPr>
                <w:rFonts w:ascii="Calibri" w:hAnsi="Calibri" w:cs="Calibri"/>
                <w:color w:val="000000"/>
              </w:rPr>
              <w:t>7</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FD846C" w14:textId="6E0840EE" w:rsidR="00584005" w:rsidRDefault="00584005" w:rsidP="00584005">
            <w:pPr>
              <w:jc w:val="right"/>
              <w:rPr>
                <w:color w:val="000000"/>
              </w:rPr>
            </w:pPr>
            <w:r>
              <w:rPr>
                <w:rFonts w:ascii="Calibri" w:hAnsi="Calibri" w:cs="Calibri"/>
                <w:color w:val="000000"/>
              </w:rPr>
              <w:t>132</w:t>
            </w:r>
          </w:p>
        </w:tc>
      </w:tr>
      <w:tr w:rsidR="00584005" w14:paraId="3F461FAE"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744C128" w14:textId="6D1E57B7" w:rsidR="00584005" w:rsidRDefault="00584005" w:rsidP="00584005">
            <w:pPr>
              <w:ind w:firstLine="220"/>
              <w:rPr>
                <w:color w:val="000000"/>
              </w:rPr>
            </w:pPr>
            <w:r>
              <w:rPr>
                <w:rFonts w:ascii="Calibri" w:hAnsi="Calibri" w:cs="Calibri"/>
                <w:color w:val="000000"/>
              </w:rPr>
              <w:t>8</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B2D946" w14:textId="75952EC3" w:rsidR="00584005" w:rsidRDefault="00584005" w:rsidP="00584005">
            <w:pPr>
              <w:jc w:val="right"/>
              <w:rPr>
                <w:color w:val="000000"/>
              </w:rPr>
            </w:pPr>
            <w:r>
              <w:rPr>
                <w:rFonts w:ascii="Calibri" w:hAnsi="Calibri" w:cs="Calibri"/>
                <w:color w:val="000000"/>
              </w:rPr>
              <w:t>151</w:t>
            </w:r>
          </w:p>
        </w:tc>
      </w:tr>
      <w:tr w:rsidR="00584005" w14:paraId="73EC5EE2"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03A3A78" w14:textId="050669EB" w:rsidR="00584005" w:rsidRDefault="00584005" w:rsidP="00584005">
            <w:pPr>
              <w:ind w:firstLine="220"/>
              <w:rPr>
                <w:color w:val="000000"/>
              </w:rPr>
            </w:pPr>
            <w:r>
              <w:rPr>
                <w:rFonts w:ascii="Calibri" w:hAnsi="Calibri" w:cs="Calibri"/>
                <w:color w:val="000000"/>
              </w:rPr>
              <w:t>9</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E1C26B" w14:textId="1A9463E4" w:rsidR="00584005" w:rsidRDefault="00584005" w:rsidP="00584005">
            <w:pPr>
              <w:jc w:val="right"/>
              <w:rPr>
                <w:color w:val="000000"/>
              </w:rPr>
            </w:pPr>
            <w:r>
              <w:rPr>
                <w:rFonts w:ascii="Calibri" w:hAnsi="Calibri" w:cs="Calibri"/>
                <w:color w:val="000000"/>
              </w:rPr>
              <w:t>53</w:t>
            </w:r>
          </w:p>
        </w:tc>
      </w:tr>
      <w:tr w:rsidR="00584005" w14:paraId="48B29BEA"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E00EE6D" w14:textId="381C297A" w:rsidR="00584005" w:rsidRDefault="00584005" w:rsidP="00584005">
            <w:pPr>
              <w:ind w:firstLine="220"/>
              <w:rPr>
                <w:color w:val="000000"/>
              </w:rPr>
            </w:pPr>
            <w:r>
              <w:rPr>
                <w:rFonts w:ascii="Calibri" w:hAnsi="Calibri" w:cs="Calibri"/>
                <w:color w:val="000000"/>
              </w:rPr>
              <w:t>10</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C79BD9" w14:textId="0020ABFD" w:rsidR="00584005" w:rsidRDefault="00584005" w:rsidP="00584005">
            <w:pPr>
              <w:jc w:val="right"/>
              <w:rPr>
                <w:color w:val="000000"/>
              </w:rPr>
            </w:pPr>
            <w:r>
              <w:rPr>
                <w:rFonts w:ascii="Calibri" w:hAnsi="Calibri" w:cs="Calibri"/>
                <w:color w:val="000000"/>
              </w:rPr>
              <w:t>154</w:t>
            </w:r>
          </w:p>
        </w:tc>
      </w:tr>
      <w:tr w:rsidR="00584005" w14:paraId="0076BFE8"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7142FCF" w14:textId="4DF9A4E5" w:rsidR="00584005" w:rsidRDefault="00584005" w:rsidP="00584005">
            <w:pPr>
              <w:ind w:firstLine="220"/>
              <w:rPr>
                <w:color w:val="000000"/>
              </w:rPr>
            </w:pPr>
            <w:r>
              <w:rPr>
                <w:rFonts w:ascii="Calibri" w:hAnsi="Calibri" w:cs="Calibri"/>
                <w:color w:val="000000"/>
              </w:rPr>
              <w:t>11</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7ADCD6" w14:textId="5F546157" w:rsidR="00584005" w:rsidRDefault="00584005" w:rsidP="00584005">
            <w:pPr>
              <w:jc w:val="right"/>
              <w:rPr>
                <w:color w:val="000000"/>
              </w:rPr>
            </w:pPr>
            <w:r>
              <w:rPr>
                <w:rFonts w:ascii="Calibri" w:hAnsi="Calibri" w:cs="Calibri"/>
                <w:color w:val="000000"/>
              </w:rPr>
              <w:t>133</w:t>
            </w:r>
          </w:p>
        </w:tc>
      </w:tr>
      <w:tr w:rsidR="00584005" w14:paraId="4A87E4E6"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6ACE9AA" w14:textId="4EB88B39" w:rsidR="00584005" w:rsidRDefault="00584005" w:rsidP="00584005">
            <w:pPr>
              <w:ind w:firstLine="220"/>
              <w:rPr>
                <w:color w:val="000000"/>
              </w:rPr>
            </w:pPr>
            <w:r>
              <w:rPr>
                <w:rFonts w:ascii="Calibri" w:hAnsi="Calibri" w:cs="Calibri"/>
                <w:color w:val="000000"/>
              </w:rPr>
              <w:t>12</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8D1C6B" w14:textId="63B5E756" w:rsidR="00584005" w:rsidRDefault="00584005" w:rsidP="00584005">
            <w:pPr>
              <w:jc w:val="right"/>
              <w:rPr>
                <w:color w:val="000000"/>
              </w:rPr>
            </w:pPr>
            <w:r>
              <w:rPr>
                <w:rFonts w:ascii="Calibri" w:hAnsi="Calibri" w:cs="Calibri"/>
                <w:color w:val="000000"/>
              </w:rPr>
              <w:t>51</w:t>
            </w:r>
          </w:p>
        </w:tc>
      </w:tr>
      <w:tr w:rsidR="00584005" w14:paraId="0DFEE404"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A6535F4" w14:textId="371C598A" w:rsidR="00584005" w:rsidRDefault="00584005" w:rsidP="00584005">
            <w:pPr>
              <w:ind w:firstLine="220"/>
              <w:rPr>
                <w:color w:val="000000"/>
              </w:rPr>
            </w:pPr>
            <w:r>
              <w:rPr>
                <w:rFonts w:ascii="Calibri" w:hAnsi="Calibri" w:cs="Calibri"/>
                <w:color w:val="000000"/>
              </w:rPr>
              <w:t>13</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D3A8C7" w14:textId="08336739" w:rsidR="00584005" w:rsidRDefault="00584005" w:rsidP="00584005">
            <w:pPr>
              <w:jc w:val="right"/>
              <w:rPr>
                <w:color w:val="000000"/>
              </w:rPr>
            </w:pPr>
            <w:r>
              <w:rPr>
                <w:rFonts w:ascii="Calibri" w:hAnsi="Calibri" w:cs="Calibri"/>
                <w:color w:val="000000"/>
              </w:rPr>
              <w:t>77</w:t>
            </w:r>
          </w:p>
        </w:tc>
      </w:tr>
      <w:tr w:rsidR="00584005" w14:paraId="40F0559D"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67E1B8A" w14:textId="54694D20" w:rsidR="00584005" w:rsidRDefault="00584005" w:rsidP="00584005">
            <w:pPr>
              <w:ind w:firstLine="220"/>
              <w:rPr>
                <w:color w:val="000000"/>
              </w:rPr>
            </w:pPr>
            <w:r>
              <w:rPr>
                <w:rFonts w:ascii="Calibri" w:hAnsi="Calibri" w:cs="Calibri"/>
                <w:color w:val="000000"/>
              </w:rPr>
              <w:t>14</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F32572" w14:textId="0915AFAE" w:rsidR="00584005" w:rsidRDefault="00584005" w:rsidP="00584005">
            <w:pPr>
              <w:jc w:val="right"/>
              <w:rPr>
                <w:color w:val="000000"/>
              </w:rPr>
            </w:pPr>
            <w:r>
              <w:rPr>
                <w:rFonts w:ascii="Calibri" w:hAnsi="Calibri" w:cs="Calibri"/>
                <w:color w:val="000000"/>
              </w:rPr>
              <w:t>50</w:t>
            </w:r>
          </w:p>
        </w:tc>
      </w:tr>
      <w:tr w:rsidR="00584005" w14:paraId="73506813"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1141A6" w14:textId="6D3119BF" w:rsidR="00584005" w:rsidRDefault="00584005" w:rsidP="00584005">
            <w:pPr>
              <w:ind w:firstLine="220"/>
              <w:rPr>
                <w:color w:val="000000"/>
              </w:rPr>
            </w:pPr>
            <w:r>
              <w:rPr>
                <w:rFonts w:ascii="Calibri" w:hAnsi="Calibri" w:cs="Calibri"/>
                <w:color w:val="000000"/>
              </w:rPr>
              <w:t>15</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106070" w14:textId="48371E1A" w:rsidR="00584005" w:rsidRDefault="00584005" w:rsidP="00584005">
            <w:pPr>
              <w:jc w:val="right"/>
              <w:rPr>
                <w:color w:val="000000"/>
              </w:rPr>
            </w:pPr>
            <w:r>
              <w:rPr>
                <w:rFonts w:ascii="Calibri" w:hAnsi="Calibri" w:cs="Calibri"/>
                <w:color w:val="000000"/>
              </w:rPr>
              <w:t>79</w:t>
            </w:r>
          </w:p>
        </w:tc>
      </w:tr>
      <w:tr w:rsidR="00584005" w14:paraId="59C6889B"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B5945D" w14:textId="3540F8AE" w:rsidR="00584005" w:rsidRDefault="00584005" w:rsidP="00584005">
            <w:pPr>
              <w:ind w:firstLine="220"/>
              <w:rPr>
                <w:color w:val="000000"/>
              </w:rPr>
            </w:pPr>
            <w:r>
              <w:rPr>
                <w:rFonts w:ascii="Calibri" w:hAnsi="Calibri" w:cs="Calibri"/>
                <w:color w:val="000000"/>
              </w:rPr>
              <w:t>16</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09B08A" w14:textId="0E4AB799" w:rsidR="00584005" w:rsidRDefault="00584005" w:rsidP="00584005">
            <w:pPr>
              <w:jc w:val="right"/>
              <w:rPr>
                <w:color w:val="000000"/>
              </w:rPr>
            </w:pPr>
            <w:r>
              <w:rPr>
                <w:rFonts w:ascii="Calibri" w:hAnsi="Calibri" w:cs="Calibri"/>
                <w:color w:val="000000"/>
              </w:rPr>
              <w:t>175</w:t>
            </w:r>
          </w:p>
        </w:tc>
      </w:tr>
      <w:tr w:rsidR="00584005" w14:paraId="0F30A87B"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073806B" w14:textId="2A9A2969" w:rsidR="00584005" w:rsidRDefault="00584005" w:rsidP="00584005">
            <w:pPr>
              <w:ind w:firstLine="220"/>
              <w:rPr>
                <w:color w:val="000000"/>
              </w:rPr>
            </w:pPr>
            <w:r>
              <w:rPr>
                <w:rFonts w:ascii="Calibri" w:hAnsi="Calibri" w:cs="Calibri"/>
                <w:color w:val="000000"/>
              </w:rPr>
              <w:t>17</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12681B" w14:textId="085EBCA2" w:rsidR="00584005" w:rsidRDefault="00584005" w:rsidP="00584005">
            <w:pPr>
              <w:jc w:val="right"/>
              <w:rPr>
                <w:color w:val="000000"/>
              </w:rPr>
            </w:pPr>
            <w:r>
              <w:rPr>
                <w:rFonts w:ascii="Calibri" w:hAnsi="Calibri" w:cs="Calibri"/>
                <w:color w:val="000000"/>
              </w:rPr>
              <w:t>82</w:t>
            </w:r>
          </w:p>
        </w:tc>
      </w:tr>
      <w:tr w:rsidR="00584005" w14:paraId="2E0AB1DA"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8BC33E6" w14:textId="3DDCFEA7" w:rsidR="00584005" w:rsidRDefault="00584005" w:rsidP="00584005">
            <w:pPr>
              <w:ind w:firstLine="220"/>
              <w:rPr>
                <w:color w:val="000000"/>
              </w:rPr>
            </w:pPr>
            <w:r>
              <w:rPr>
                <w:rFonts w:ascii="Calibri" w:hAnsi="Calibri" w:cs="Calibri"/>
                <w:color w:val="000000"/>
              </w:rPr>
              <w:t>18</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1FE7C1" w14:textId="4FF04025" w:rsidR="00584005" w:rsidRDefault="00584005" w:rsidP="00584005">
            <w:pPr>
              <w:jc w:val="right"/>
              <w:rPr>
                <w:color w:val="000000"/>
              </w:rPr>
            </w:pPr>
            <w:r>
              <w:rPr>
                <w:rFonts w:ascii="Calibri" w:hAnsi="Calibri" w:cs="Calibri"/>
                <w:color w:val="000000"/>
              </w:rPr>
              <w:t>99</w:t>
            </w:r>
          </w:p>
        </w:tc>
      </w:tr>
      <w:tr w:rsidR="00584005" w14:paraId="075112E1"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B55D0C2" w14:textId="3DAC691F" w:rsidR="00584005" w:rsidRPr="000A65EE" w:rsidRDefault="00584005" w:rsidP="00584005">
            <w:pPr>
              <w:ind w:firstLine="220"/>
              <w:rPr>
                <w:b/>
                <w:bCs/>
                <w:color w:val="000000"/>
              </w:rPr>
            </w:pPr>
            <w:r>
              <w:rPr>
                <w:b/>
                <w:bCs/>
                <w:color w:val="000000"/>
              </w:rPr>
              <w:t>Total</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369724" w14:textId="45812EBD" w:rsidR="00584005" w:rsidRPr="000A65EE" w:rsidRDefault="00584005" w:rsidP="00584005">
            <w:pPr>
              <w:rPr>
                <w:b/>
                <w:bCs/>
                <w:color w:val="000000"/>
              </w:rPr>
            </w:pPr>
            <w:r>
              <w:rPr>
                <w:b/>
                <w:bCs/>
                <w:color w:val="000000"/>
              </w:rPr>
              <w:t>1749 (+12)</w:t>
            </w:r>
          </w:p>
        </w:tc>
      </w:tr>
    </w:tbl>
    <w:tbl>
      <w:tblPr>
        <w:tblpPr w:leftFromText="180" w:rightFromText="180" w:vertAnchor="text" w:horzAnchor="page" w:tblpX="7291" w:tblpY="59"/>
        <w:tblW w:w="2092" w:type="dxa"/>
        <w:tblCellMar>
          <w:left w:w="0" w:type="dxa"/>
          <w:right w:w="0" w:type="dxa"/>
        </w:tblCellMar>
        <w:tblLook w:val="04A0" w:firstRow="1" w:lastRow="0" w:firstColumn="1" w:lastColumn="0" w:noHBand="0" w:noVBand="1"/>
      </w:tblPr>
      <w:tblGrid>
        <w:gridCol w:w="1156"/>
        <w:gridCol w:w="936"/>
      </w:tblGrid>
      <w:tr w:rsidR="00E83B29" w14:paraId="01ADE222" w14:textId="77777777" w:rsidTr="00860BAD">
        <w:trPr>
          <w:trHeight w:val="300"/>
        </w:trPr>
        <w:tc>
          <w:tcPr>
            <w:tcW w:w="115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4DEA33" w14:textId="33294B15" w:rsidR="00E83B29" w:rsidRDefault="00E83B29" w:rsidP="00E83B29">
            <w:pPr>
              <w:rPr>
                <w:rFonts w:ascii="Calibri" w:hAnsi="Calibri" w:cs="Calibri"/>
                <w:b/>
                <w:bCs/>
                <w:sz w:val="22"/>
                <w:szCs w:val="22"/>
              </w:rPr>
            </w:pPr>
            <w:r>
              <w:rPr>
                <w:rFonts w:ascii="Calibri" w:hAnsi="Calibri" w:cs="Calibri"/>
                <w:b/>
                <w:bCs/>
                <w:color w:val="000000"/>
              </w:rPr>
              <w:t>Region</w:t>
            </w:r>
          </w:p>
        </w:tc>
        <w:tc>
          <w:tcPr>
            <w:tcW w:w="93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41E83A9" w14:textId="691B1B3A" w:rsidR="00E83B29" w:rsidRDefault="00E83B29" w:rsidP="00E83B29">
            <w:pPr>
              <w:jc w:val="right"/>
              <w:rPr>
                <w:b/>
                <w:bCs/>
              </w:rPr>
            </w:pPr>
            <w:r>
              <w:rPr>
                <w:rFonts w:ascii="Calibri" w:hAnsi="Calibri" w:cs="Calibri"/>
                <w:b/>
                <w:bCs/>
                <w:color w:val="000000"/>
              </w:rPr>
              <w:t>JD/JS</w:t>
            </w:r>
          </w:p>
        </w:tc>
      </w:tr>
      <w:tr w:rsidR="00E83B29" w14:paraId="514608AB" w14:textId="77777777" w:rsidTr="00860BAD">
        <w:trPr>
          <w:trHeight w:val="300"/>
        </w:trPr>
        <w:tc>
          <w:tcPr>
            <w:tcW w:w="115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6C8EFDF" w14:textId="53C1654A" w:rsidR="00E83B29" w:rsidRDefault="00E83B29" w:rsidP="00E83B29">
            <w:pPr>
              <w:rPr>
                <w:b/>
                <w:bCs/>
              </w:rPr>
            </w:pPr>
            <w:r>
              <w:rPr>
                <w:rFonts w:ascii="Calibri" w:hAnsi="Calibri" w:cs="Calibri"/>
                <w:color w:val="000000"/>
              </w:rPr>
              <w:t>1</w:t>
            </w:r>
          </w:p>
        </w:tc>
        <w:tc>
          <w:tcPr>
            <w:tcW w:w="93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5A6F65C" w14:textId="65E12802" w:rsidR="00E83B29" w:rsidRDefault="00E83B29" w:rsidP="00E83B29">
            <w:pPr>
              <w:jc w:val="right"/>
              <w:rPr>
                <w:b/>
                <w:bCs/>
              </w:rPr>
            </w:pPr>
            <w:r>
              <w:rPr>
                <w:rFonts w:ascii="Calibri" w:hAnsi="Calibri" w:cs="Calibri"/>
                <w:color w:val="000000"/>
              </w:rPr>
              <w:t>41</w:t>
            </w:r>
          </w:p>
        </w:tc>
      </w:tr>
      <w:tr w:rsidR="00E83B29" w14:paraId="187FAC40"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6C77033" w14:textId="736A9C02" w:rsidR="00E83B29" w:rsidRDefault="00E83B29" w:rsidP="00E83B29">
            <w:pPr>
              <w:rPr>
                <w:b/>
                <w:bCs/>
              </w:rPr>
            </w:pPr>
            <w:r>
              <w:rPr>
                <w:rFonts w:ascii="Calibri" w:hAnsi="Calibri" w:cs="Calibri"/>
                <w:color w:val="000000"/>
              </w:rPr>
              <w:t>2</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281378" w14:textId="1E984685" w:rsidR="00E83B29" w:rsidRDefault="00E83B29" w:rsidP="00E83B29">
            <w:pPr>
              <w:rPr>
                <w:b/>
                <w:bCs/>
              </w:rPr>
            </w:pPr>
            <w:r>
              <w:rPr>
                <w:rFonts w:ascii="Calibri" w:hAnsi="Calibri" w:cs="Calibri"/>
                <w:color w:val="000000"/>
              </w:rPr>
              <w:t>15</w:t>
            </w:r>
          </w:p>
        </w:tc>
      </w:tr>
      <w:tr w:rsidR="00E83B29" w14:paraId="56FBF60B"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FFDBED" w14:textId="7C05AF70" w:rsidR="00E83B29" w:rsidRDefault="00E83B29" w:rsidP="00E83B29">
            <w:pPr>
              <w:ind w:firstLine="220"/>
              <w:rPr>
                <w:rFonts w:ascii="Calibri" w:hAnsi="Calibri" w:cs="Calibri"/>
                <w:sz w:val="22"/>
                <w:szCs w:val="22"/>
              </w:rPr>
            </w:pPr>
            <w:r>
              <w:rPr>
                <w:rFonts w:ascii="Calibri" w:hAnsi="Calibri" w:cs="Calibri"/>
                <w:color w:val="000000"/>
              </w:rPr>
              <w:t>3</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A51AA5" w14:textId="02070646" w:rsidR="00E83B29" w:rsidRDefault="00E83B29" w:rsidP="00E83B29">
            <w:pPr>
              <w:jc w:val="right"/>
            </w:pPr>
            <w:r>
              <w:rPr>
                <w:rFonts w:ascii="Calibri" w:hAnsi="Calibri" w:cs="Calibri"/>
                <w:color w:val="000000"/>
              </w:rPr>
              <w:t>49</w:t>
            </w:r>
          </w:p>
        </w:tc>
      </w:tr>
      <w:tr w:rsidR="00E83B29" w14:paraId="5CDBCDED"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1AF67D" w14:textId="25F85895" w:rsidR="00E83B29" w:rsidRDefault="00E83B29" w:rsidP="00E83B29">
            <w:pPr>
              <w:ind w:firstLine="220"/>
            </w:pPr>
            <w:r>
              <w:rPr>
                <w:rFonts w:ascii="Calibri" w:hAnsi="Calibri" w:cs="Calibri"/>
                <w:color w:val="000000"/>
              </w:rPr>
              <w:t>4</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6EE1DD" w14:textId="7D43D34D" w:rsidR="00E83B29" w:rsidRDefault="00E83B29" w:rsidP="00E83B29">
            <w:pPr>
              <w:jc w:val="right"/>
            </w:pPr>
            <w:r>
              <w:rPr>
                <w:rFonts w:ascii="Calibri" w:hAnsi="Calibri" w:cs="Calibri"/>
                <w:color w:val="000000"/>
              </w:rPr>
              <w:t>18</w:t>
            </w:r>
          </w:p>
        </w:tc>
      </w:tr>
      <w:tr w:rsidR="00E83B29" w14:paraId="35914C46"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77D3A3" w14:textId="71815D17" w:rsidR="00E83B29" w:rsidRDefault="00E83B29" w:rsidP="00E83B29">
            <w:pPr>
              <w:ind w:firstLine="220"/>
            </w:pPr>
            <w:r>
              <w:rPr>
                <w:rFonts w:ascii="Calibri" w:hAnsi="Calibri" w:cs="Calibri"/>
                <w:color w:val="000000"/>
              </w:rPr>
              <w:t>5</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FF0C8D" w14:textId="653CC385" w:rsidR="00E83B29" w:rsidRDefault="00E83B29" w:rsidP="00E83B29">
            <w:pPr>
              <w:jc w:val="right"/>
            </w:pPr>
            <w:r>
              <w:rPr>
                <w:rFonts w:ascii="Calibri" w:hAnsi="Calibri" w:cs="Calibri"/>
                <w:color w:val="000000"/>
              </w:rPr>
              <w:t>8</w:t>
            </w:r>
          </w:p>
        </w:tc>
      </w:tr>
      <w:tr w:rsidR="00E83B29" w14:paraId="154B51B8"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227E51C" w14:textId="296032D1" w:rsidR="00E83B29" w:rsidRDefault="00E83B29" w:rsidP="00E83B29">
            <w:pPr>
              <w:ind w:firstLine="220"/>
            </w:pPr>
            <w:r>
              <w:rPr>
                <w:rFonts w:ascii="Calibri" w:hAnsi="Calibri" w:cs="Calibri"/>
                <w:color w:val="000000"/>
              </w:rPr>
              <w:t>6</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8D282E" w14:textId="561D87FD" w:rsidR="00E83B29" w:rsidRDefault="00E83B29" w:rsidP="00E83B29">
            <w:pPr>
              <w:jc w:val="right"/>
            </w:pPr>
            <w:r>
              <w:rPr>
                <w:rFonts w:ascii="Calibri" w:hAnsi="Calibri" w:cs="Calibri"/>
                <w:color w:val="000000"/>
              </w:rPr>
              <w:t>14</w:t>
            </w:r>
          </w:p>
        </w:tc>
      </w:tr>
      <w:tr w:rsidR="00E83B29" w14:paraId="3D657291"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58AADA1" w14:textId="2A7475C2" w:rsidR="00E83B29" w:rsidRDefault="00E83B29" w:rsidP="00E83B29">
            <w:pPr>
              <w:ind w:firstLine="220"/>
            </w:pPr>
            <w:r>
              <w:rPr>
                <w:rFonts w:ascii="Calibri" w:hAnsi="Calibri" w:cs="Calibri"/>
                <w:color w:val="000000"/>
              </w:rPr>
              <w:t>7</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33AC4A" w14:textId="49529A75" w:rsidR="00E83B29" w:rsidRDefault="00E83B29" w:rsidP="00E83B29">
            <w:pPr>
              <w:jc w:val="right"/>
            </w:pPr>
            <w:r>
              <w:rPr>
                <w:rFonts w:ascii="Calibri" w:hAnsi="Calibri" w:cs="Calibri"/>
                <w:color w:val="000000"/>
              </w:rPr>
              <w:t>18</w:t>
            </w:r>
          </w:p>
        </w:tc>
      </w:tr>
      <w:tr w:rsidR="00E83B29" w14:paraId="0FD4531B"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E8FCCA" w14:textId="6A4830A2" w:rsidR="00E83B29" w:rsidRDefault="00E83B29" w:rsidP="00E83B29">
            <w:pPr>
              <w:ind w:firstLine="220"/>
            </w:pPr>
            <w:r>
              <w:rPr>
                <w:rFonts w:ascii="Calibri" w:hAnsi="Calibri" w:cs="Calibri"/>
                <w:color w:val="000000"/>
              </w:rPr>
              <w:t>8</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36C29A" w14:textId="09310B8D" w:rsidR="00E83B29" w:rsidRDefault="00E83B29" w:rsidP="00E83B29">
            <w:pPr>
              <w:jc w:val="right"/>
            </w:pPr>
            <w:r>
              <w:rPr>
                <w:rFonts w:ascii="Calibri" w:hAnsi="Calibri" w:cs="Calibri"/>
                <w:color w:val="000000"/>
              </w:rPr>
              <w:t>22</w:t>
            </w:r>
          </w:p>
        </w:tc>
      </w:tr>
      <w:tr w:rsidR="00E83B29" w14:paraId="7ECCD28F"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84FF62" w14:textId="1ED7BCB3" w:rsidR="00E83B29" w:rsidRDefault="00E83B29" w:rsidP="00E83B29">
            <w:pPr>
              <w:ind w:firstLine="220"/>
            </w:pPr>
            <w:r>
              <w:rPr>
                <w:rFonts w:ascii="Calibri" w:hAnsi="Calibri" w:cs="Calibri"/>
                <w:color w:val="000000"/>
              </w:rPr>
              <w:t>9</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4644DF" w14:textId="1A968D9F" w:rsidR="00E83B29" w:rsidRDefault="00E83B29" w:rsidP="00E83B29">
            <w:pPr>
              <w:jc w:val="right"/>
            </w:pPr>
            <w:r>
              <w:rPr>
                <w:rFonts w:ascii="Calibri" w:hAnsi="Calibri" w:cs="Calibri"/>
                <w:color w:val="000000"/>
              </w:rPr>
              <w:t>10</w:t>
            </w:r>
          </w:p>
        </w:tc>
      </w:tr>
      <w:tr w:rsidR="00E83B29" w14:paraId="30F5301E"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2B6B6F5" w14:textId="1C9BB6DE" w:rsidR="00E83B29" w:rsidRDefault="00E83B29" w:rsidP="00E83B29">
            <w:pPr>
              <w:ind w:firstLine="220"/>
            </w:pPr>
            <w:r>
              <w:rPr>
                <w:rFonts w:ascii="Calibri" w:hAnsi="Calibri" w:cs="Calibri"/>
                <w:color w:val="000000"/>
              </w:rPr>
              <w:t>10</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9583FD" w14:textId="0814232C" w:rsidR="00E83B29" w:rsidRDefault="00E83B29" w:rsidP="00E83B29">
            <w:pPr>
              <w:jc w:val="right"/>
            </w:pPr>
            <w:r>
              <w:rPr>
                <w:rFonts w:ascii="Calibri" w:hAnsi="Calibri" w:cs="Calibri"/>
                <w:color w:val="000000"/>
              </w:rPr>
              <w:t>16</w:t>
            </w:r>
          </w:p>
        </w:tc>
      </w:tr>
      <w:tr w:rsidR="00E83B29" w14:paraId="717FBDF9"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943B302" w14:textId="2305A23A" w:rsidR="00E83B29" w:rsidRDefault="00E83B29" w:rsidP="00E83B29">
            <w:pPr>
              <w:ind w:firstLine="220"/>
            </w:pPr>
            <w:r>
              <w:rPr>
                <w:rFonts w:ascii="Calibri" w:hAnsi="Calibri" w:cs="Calibri"/>
                <w:color w:val="000000"/>
              </w:rPr>
              <w:t>11</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3731D6" w14:textId="29545E07" w:rsidR="00E83B29" w:rsidRDefault="00E83B29" w:rsidP="00E83B29">
            <w:pPr>
              <w:jc w:val="right"/>
            </w:pPr>
            <w:r>
              <w:rPr>
                <w:rFonts w:ascii="Calibri" w:hAnsi="Calibri" w:cs="Calibri"/>
                <w:color w:val="000000"/>
              </w:rPr>
              <w:t>11</w:t>
            </w:r>
          </w:p>
        </w:tc>
      </w:tr>
      <w:tr w:rsidR="00E83B29" w14:paraId="622B8CD9"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A7F47D" w14:textId="5A5806A8" w:rsidR="00E83B29" w:rsidRDefault="00E83B29" w:rsidP="00E83B29">
            <w:pPr>
              <w:ind w:firstLine="220"/>
            </w:pPr>
            <w:r>
              <w:rPr>
                <w:rFonts w:ascii="Calibri" w:hAnsi="Calibri" w:cs="Calibri"/>
                <w:color w:val="000000"/>
              </w:rPr>
              <w:t>12</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5B4323" w14:textId="0483C8A2" w:rsidR="00E83B29" w:rsidRDefault="00E83B29" w:rsidP="00E83B29">
            <w:pPr>
              <w:jc w:val="right"/>
            </w:pPr>
            <w:r>
              <w:rPr>
                <w:rFonts w:ascii="Calibri" w:hAnsi="Calibri" w:cs="Calibri"/>
                <w:color w:val="000000"/>
              </w:rPr>
              <w:t>19</w:t>
            </w:r>
          </w:p>
        </w:tc>
      </w:tr>
      <w:tr w:rsidR="00E83B29" w14:paraId="53C5D8A8"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BC759B1" w14:textId="02CFC1AD" w:rsidR="00E83B29" w:rsidRDefault="00E83B29" w:rsidP="00E83B29">
            <w:pPr>
              <w:ind w:firstLine="220"/>
            </w:pPr>
            <w:r>
              <w:rPr>
                <w:rFonts w:ascii="Calibri" w:hAnsi="Calibri" w:cs="Calibri"/>
                <w:color w:val="000000"/>
              </w:rPr>
              <w:t>13</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C8B49D" w14:textId="46F3480E" w:rsidR="00E83B29" w:rsidRDefault="00E83B29" w:rsidP="00E83B29">
            <w:pPr>
              <w:jc w:val="right"/>
            </w:pPr>
            <w:r>
              <w:rPr>
                <w:rFonts w:ascii="Calibri" w:hAnsi="Calibri" w:cs="Calibri"/>
                <w:color w:val="000000"/>
              </w:rPr>
              <w:t>17</w:t>
            </w:r>
          </w:p>
        </w:tc>
      </w:tr>
      <w:tr w:rsidR="00E83B29" w14:paraId="262BC982"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81574E7" w14:textId="2FF25091" w:rsidR="00E83B29" w:rsidRDefault="00E83B29" w:rsidP="00E83B29">
            <w:pPr>
              <w:ind w:firstLine="220"/>
            </w:pPr>
            <w:r>
              <w:rPr>
                <w:rFonts w:ascii="Calibri" w:hAnsi="Calibri" w:cs="Calibri"/>
                <w:color w:val="000000"/>
              </w:rPr>
              <w:t>14</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32B3E3" w14:textId="4EEE5C2F" w:rsidR="00E83B29" w:rsidRDefault="00E83B29" w:rsidP="00E83B29">
            <w:pPr>
              <w:jc w:val="right"/>
            </w:pPr>
            <w:r>
              <w:rPr>
                <w:rFonts w:ascii="Calibri" w:hAnsi="Calibri" w:cs="Calibri"/>
                <w:color w:val="000000"/>
              </w:rPr>
              <w:t>15</w:t>
            </w:r>
          </w:p>
        </w:tc>
      </w:tr>
      <w:tr w:rsidR="00E83B29" w14:paraId="3FDF6B0C"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8DE42FC" w14:textId="7A6588EC" w:rsidR="00E83B29" w:rsidRDefault="00E83B29" w:rsidP="00E83B29">
            <w:pPr>
              <w:ind w:firstLine="220"/>
            </w:pPr>
            <w:r>
              <w:rPr>
                <w:rFonts w:ascii="Calibri" w:hAnsi="Calibri" w:cs="Calibri"/>
                <w:color w:val="000000"/>
              </w:rPr>
              <w:t>15</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BCB7AF" w14:textId="2D9CBD5F" w:rsidR="00E83B29" w:rsidRDefault="00E83B29" w:rsidP="00E83B29">
            <w:pPr>
              <w:jc w:val="right"/>
            </w:pPr>
            <w:r>
              <w:rPr>
                <w:rFonts w:ascii="Calibri" w:hAnsi="Calibri" w:cs="Calibri"/>
                <w:color w:val="000000"/>
              </w:rPr>
              <w:t>4</w:t>
            </w:r>
          </w:p>
        </w:tc>
      </w:tr>
      <w:tr w:rsidR="00E83B29" w14:paraId="04EA6C44"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91A8738" w14:textId="01872BA0" w:rsidR="00E83B29" w:rsidRDefault="00E83B29" w:rsidP="00E83B29">
            <w:pPr>
              <w:ind w:firstLine="220"/>
            </w:pPr>
            <w:r>
              <w:rPr>
                <w:rFonts w:ascii="Calibri" w:hAnsi="Calibri" w:cs="Calibri"/>
                <w:color w:val="000000"/>
              </w:rPr>
              <w:t>16</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C27AB7" w14:textId="7AD98F11" w:rsidR="00E83B29" w:rsidRDefault="00E83B29" w:rsidP="00E83B29">
            <w:pPr>
              <w:jc w:val="right"/>
            </w:pPr>
            <w:r>
              <w:rPr>
                <w:rFonts w:ascii="Calibri" w:hAnsi="Calibri" w:cs="Calibri"/>
                <w:color w:val="000000"/>
              </w:rPr>
              <w:t>20</w:t>
            </w:r>
          </w:p>
        </w:tc>
      </w:tr>
      <w:tr w:rsidR="00E83B29" w14:paraId="06100DFB"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0481F81" w14:textId="7FD141E1" w:rsidR="00E83B29" w:rsidRDefault="00E83B29" w:rsidP="00E83B29">
            <w:pPr>
              <w:ind w:firstLine="220"/>
            </w:pPr>
            <w:r>
              <w:rPr>
                <w:rFonts w:ascii="Calibri" w:hAnsi="Calibri" w:cs="Calibri"/>
                <w:color w:val="000000"/>
              </w:rPr>
              <w:t>17</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ED778C" w14:textId="423A8C42" w:rsidR="00E83B29" w:rsidRDefault="00E83B29" w:rsidP="00E83B29">
            <w:pPr>
              <w:jc w:val="right"/>
            </w:pPr>
            <w:r>
              <w:rPr>
                <w:rFonts w:ascii="Calibri" w:hAnsi="Calibri" w:cs="Calibri"/>
                <w:color w:val="000000"/>
              </w:rPr>
              <w:t>7</w:t>
            </w:r>
          </w:p>
        </w:tc>
      </w:tr>
      <w:tr w:rsidR="00E83B29" w14:paraId="096F2D70" w14:textId="77777777" w:rsidTr="00860BAD">
        <w:trPr>
          <w:trHeight w:val="300"/>
        </w:trPr>
        <w:tc>
          <w:tcPr>
            <w:tcW w:w="1156"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30F4FAAD" w14:textId="025D3B3F" w:rsidR="00E83B29" w:rsidRDefault="00E83B29" w:rsidP="00E83B29">
            <w:pPr>
              <w:ind w:firstLine="220"/>
            </w:pPr>
            <w:r>
              <w:rPr>
                <w:rFonts w:ascii="Calibri" w:hAnsi="Calibri" w:cs="Calibri"/>
                <w:color w:val="000000"/>
              </w:rPr>
              <w:t>18</w:t>
            </w:r>
          </w:p>
        </w:tc>
        <w:tc>
          <w:tcPr>
            <w:tcW w:w="936" w:type="dxa"/>
            <w:tcBorders>
              <w:top w:val="nil"/>
              <w:left w:val="nil"/>
              <w:bottom w:val="nil"/>
              <w:right w:val="single" w:sz="8" w:space="0" w:color="auto"/>
            </w:tcBorders>
            <w:noWrap/>
            <w:tcMar>
              <w:top w:w="0" w:type="dxa"/>
              <w:left w:w="108" w:type="dxa"/>
              <w:bottom w:w="0" w:type="dxa"/>
              <w:right w:w="108" w:type="dxa"/>
            </w:tcMar>
            <w:vAlign w:val="bottom"/>
            <w:hideMark/>
          </w:tcPr>
          <w:p w14:paraId="414183EF" w14:textId="6DF8A2B6" w:rsidR="00E83B29" w:rsidRDefault="00E83B29" w:rsidP="00E83B29">
            <w:pPr>
              <w:jc w:val="right"/>
            </w:pPr>
            <w:r>
              <w:rPr>
                <w:rFonts w:ascii="Calibri" w:hAnsi="Calibri" w:cs="Calibri"/>
                <w:color w:val="000000"/>
              </w:rPr>
              <w:t>23</w:t>
            </w:r>
          </w:p>
        </w:tc>
      </w:tr>
      <w:tr w:rsidR="00E83B29" w14:paraId="3D4606A6"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D47BD2D" w14:textId="3574A3A1" w:rsidR="00E83B29" w:rsidRPr="00816036" w:rsidRDefault="00E83B29" w:rsidP="00E83B29">
            <w:pPr>
              <w:rPr>
                <w:b/>
                <w:bCs/>
                <w:color w:val="000000"/>
              </w:rPr>
            </w:pPr>
            <w:r>
              <w:rPr>
                <w:rFonts w:ascii="Calibri" w:hAnsi="Calibri" w:cs="Calibri"/>
                <w:b/>
                <w:bCs/>
                <w:color w:val="000000"/>
              </w:rPr>
              <w:t>Grand Total</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4312ADC" w14:textId="2CBCC58C" w:rsidR="00E83B29" w:rsidRPr="00816036" w:rsidRDefault="00E83B29" w:rsidP="00E83B29">
            <w:pPr>
              <w:jc w:val="right"/>
              <w:rPr>
                <w:b/>
                <w:bCs/>
                <w:color w:val="000000"/>
              </w:rPr>
            </w:pPr>
            <w:r>
              <w:rPr>
                <w:rFonts w:ascii="Calibri" w:hAnsi="Calibri" w:cs="Calibri"/>
                <w:b/>
                <w:bCs/>
                <w:color w:val="000000"/>
              </w:rPr>
              <w:t>327 (+31)</w:t>
            </w:r>
          </w:p>
        </w:tc>
      </w:tr>
    </w:tbl>
    <w:p w14:paraId="1C6F6577" w14:textId="77777777" w:rsidR="00FD7B95" w:rsidRDefault="00FD7B95" w:rsidP="00FD7B95">
      <w:pPr>
        <w:rPr>
          <w:rFonts w:ascii="Calibri" w:hAnsi="Calibri" w:cs="Calibri"/>
          <w:sz w:val="22"/>
          <w:szCs w:val="22"/>
        </w:rPr>
      </w:pPr>
    </w:p>
    <w:p w14:paraId="29D0061E" w14:textId="2C876B3E" w:rsidR="00FD7B95" w:rsidRDefault="00FD7B95" w:rsidP="00FD7B95">
      <w:pPr>
        <w:rPr>
          <w:i/>
          <w:iCs/>
        </w:rPr>
      </w:pPr>
    </w:p>
    <w:p w14:paraId="6229E1CB" w14:textId="7BC81264" w:rsidR="00FD7B95" w:rsidRDefault="00FD7B95" w:rsidP="00FD7B95">
      <w:pPr>
        <w:rPr>
          <w:i/>
          <w:iCs/>
        </w:rPr>
      </w:pPr>
    </w:p>
    <w:p w14:paraId="45768AE0" w14:textId="6FBA99A6" w:rsidR="00FD7B95" w:rsidRDefault="00FD7B95" w:rsidP="00FD7B95">
      <w:pPr>
        <w:rPr>
          <w:i/>
          <w:iCs/>
        </w:rPr>
      </w:pPr>
    </w:p>
    <w:p w14:paraId="64A5732F" w14:textId="3A40B1E8" w:rsidR="00FD7B95" w:rsidRDefault="00FD7B95" w:rsidP="00FD7B95">
      <w:pPr>
        <w:rPr>
          <w:i/>
          <w:iCs/>
        </w:rPr>
      </w:pPr>
    </w:p>
    <w:p w14:paraId="5EF5F755" w14:textId="1D1E60DB" w:rsidR="00FD7B95" w:rsidRDefault="00FD7B95" w:rsidP="00FD7B95">
      <w:pPr>
        <w:rPr>
          <w:i/>
          <w:iCs/>
        </w:rPr>
      </w:pPr>
    </w:p>
    <w:p w14:paraId="31767765" w14:textId="28CF1C42" w:rsidR="00FD7B95" w:rsidRDefault="00FD7B95" w:rsidP="00FD7B95">
      <w:pPr>
        <w:rPr>
          <w:i/>
          <w:iCs/>
        </w:rPr>
      </w:pPr>
    </w:p>
    <w:p w14:paraId="2C7BDD27" w14:textId="26DFFE75" w:rsidR="00FD7B95" w:rsidRDefault="00FD7B95" w:rsidP="00FD7B95">
      <w:pPr>
        <w:rPr>
          <w:i/>
          <w:iCs/>
        </w:rPr>
      </w:pPr>
    </w:p>
    <w:p w14:paraId="7A318772" w14:textId="5926226A" w:rsidR="00FD7B95" w:rsidRDefault="00FD7B95" w:rsidP="00FD7B95">
      <w:pPr>
        <w:rPr>
          <w:i/>
          <w:iCs/>
        </w:rPr>
      </w:pPr>
    </w:p>
    <w:p w14:paraId="27031C0B" w14:textId="3D579C2D" w:rsidR="00FD7B95" w:rsidRDefault="00FD7B95" w:rsidP="00FD7B95">
      <w:pPr>
        <w:rPr>
          <w:i/>
          <w:iCs/>
        </w:rPr>
      </w:pPr>
    </w:p>
    <w:p w14:paraId="650F3D71" w14:textId="14B502C0" w:rsidR="00FD7B95" w:rsidRDefault="00FD7B95" w:rsidP="00FD7B95">
      <w:pPr>
        <w:rPr>
          <w:i/>
          <w:iCs/>
        </w:rPr>
      </w:pPr>
    </w:p>
    <w:p w14:paraId="7F374C66" w14:textId="077ADE4B" w:rsidR="00FD7B95" w:rsidRDefault="00FD7B95" w:rsidP="00FD7B95">
      <w:pPr>
        <w:rPr>
          <w:i/>
          <w:iCs/>
        </w:rPr>
      </w:pPr>
    </w:p>
    <w:p w14:paraId="0FAE92D4" w14:textId="37438F9B" w:rsidR="00FD7B95" w:rsidRDefault="00FD7B95" w:rsidP="00FD7B95">
      <w:pPr>
        <w:rPr>
          <w:i/>
          <w:iCs/>
        </w:rPr>
      </w:pPr>
    </w:p>
    <w:p w14:paraId="6DF8A0FA" w14:textId="626B814E" w:rsidR="007B0F99" w:rsidRPr="005466C9" w:rsidRDefault="00265B67" w:rsidP="00797495">
      <w:pPr>
        <w:rPr>
          <w:rStyle w:val="Emphasis"/>
        </w:rPr>
      </w:pPr>
      <w:r>
        <w:rPr>
          <w:i/>
          <w:iCs/>
        </w:rPr>
        <w:br w:type="textWrapping" w:clear="all"/>
      </w:r>
    </w:p>
    <w:p w14:paraId="4A18F747" w14:textId="77777777" w:rsidR="00A042B2" w:rsidRDefault="00FB6CFB" w:rsidP="00A042B2">
      <w:pPr>
        <w:pStyle w:val="ListParagraph"/>
        <w:numPr>
          <w:ilvl w:val="0"/>
          <w:numId w:val="2"/>
        </w:numPr>
        <w:ind w:left="1080"/>
        <w:rPr>
          <w:rStyle w:val="Emphasis"/>
        </w:rPr>
      </w:pPr>
      <w:r>
        <w:rPr>
          <w:rStyle w:val="Emphasis"/>
        </w:rPr>
        <w:t>Questions received</w:t>
      </w:r>
      <w:r w:rsidR="00CE2B02">
        <w:rPr>
          <w:rStyle w:val="Emphasis"/>
        </w:rPr>
        <w:t>:</w:t>
      </w:r>
      <w:r w:rsidR="00EB4D58">
        <w:rPr>
          <w:rStyle w:val="Emphasis"/>
        </w:rPr>
        <w:t xml:space="preserve">  </w:t>
      </w:r>
    </w:p>
    <w:p w14:paraId="2E6369E5" w14:textId="648A42C5" w:rsidR="000C2E92" w:rsidRPr="000C2E92" w:rsidRDefault="000C2E92" w:rsidP="000C2E92">
      <w:pPr>
        <w:pStyle w:val="ListParagraph"/>
        <w:numPr>
          <w:ilvl w:val="0"/>
          <w:numId w:val="36"/>
        </w:numPr>
        <w:rPr>
          <w:rFonts w:ascii="Calibri" w:eastAsia="Times New Roman" w:hAnsi="Calibri" w:cs="Calibri"/>
          <w:sz w:val="22"/>
          <w:szCs w:val="22"/>
        </w:rPr>
      </w:pPr>
      <w:r w:rsidRPr="000C2E92">
        <w:rPr>
          <w:rFonts w:ascii="Calibri" w:eastAsia="Times New Roman" w:hAnsi="Calibri" w:cs="Calibri"/>
        </w:rPr>
        <w:t xml:space="preserve">Is there a way to add other kids </w:t>
      </w:r>
      <w:proofErr w:type="gramStart"/>
      <w:r w:rsidRPr="000C2E92">
        <w:rPr>
          <w:rFonts w:ascii="Calibri" w:eastAsia="Times New Roman" w:hAnsi="Calibri" w:cs="Calibri"/>
        </w:rPr>
        <w:t>on</w:t>
      </w:r>
      <w:proofErr w:type="gramEnd"/>
      <w:r w:rsidRPr="000C2E92">
        <w:rPr>
          <w:rFonts w:ascii="Calibri" w:eastAsia="Times New Roman" w:hAnsi="Calibri" w:cs="Calibri"/>
        </w:rPr>
        <w:t xml:space="preserve"> the JD/JS FPS referral like we could for a DCS referral? What burden do we have beyond reporting?  </w:t>
      </w:r>
    </w:p>
    <w:p w14:paraId="36E246BD" w14:textId="77777777" w:rsidR="000C2E92" w:rsidRDefault="000C2E92" w:rsidP="000C2E92">
      <w:pPr>
        <w:pStyle w:val="ListParagraph"/>
        <w:rPr>
          <w:rFonts w:ascii="Calibri" w:hAnsi="Calibri" w:cs="Calibri"/>
          <w:color w:val="4E95D9"/>
        </w:rPr>
      </w:pPr>
      <w:r>
        <w:rPr>
          <w:rFonts w:ascii="Calibri" w:hAnsi="Calibri" w:cs="Calibri"/>
          <w:color w:val="4E95D9"/>
        </w:rPr>
        <w:t>When it comes to Family Preservation, the service is about the family.   David has talked many times in the past about the research and it applies to all youth (</w:t>
      </w:r>
      <w:proofErr w:type="spellStart"/>
      <w:r>
        <w:rPr>
          <w:rFonts w:ascii="Calibri" w:hAnsi="Calibri" w:cs="Calibri"/>
          <w:color w:val="4E95D9"/>
        </w:rPr>
        <w:t>ChINS</w:t>
      </w:r>
      <w:proofErr w:type="spellEnd"/>
      <w:r>
        <w:rPr>
          <w:rFonts w:ascii="Calibri" w:hAnsi="Calibri" w:cs="Calibri"/>
          <w:color w:val="4E95D9"/>
        </w:rPr>
        <w:t xml:space="preserve"> and delinquent youth) not only about youth remaining in the home for better </w:t>
      </w:r>
      <w:proofErr w:type="gramStart"/>
      <w:r>
        <w:rPr>
          <w:rFonts w:ascii="Calibri" w:hAnsi="Calibri" w:cs="Calibri"/>
          <w:color w:val="4E95D9"/>
        </w:rPr>
        <w:t>outcomes, but</w:t>
      </w:r>
      <w:proofErr w:type="gramEnd"/>
      <w:r>
        <w:rPr>
          <w:rFonts w:ascii="Calibri" w:hAnsi="Calibri" w:cs="Calibri"/>
          <w:color w:val="4E95D9"/>
        </w:rPr>
        <w:t xml:space="preserve"> </w:t>
      </w:r>
      <w:r>
        <w:rPr>
          <w:rFonts w:ascii="Calibri" w:hAnsi="Calibri" w:cs="Calibri"/>
          <w:color w:val="4E95D9"/>
        </w:rPr>
        <w:lastRenderedPageBreak/>
        <w:t xml:space="preserve">looking wholistically at the family and that is why </w:t>
      </w:r>
      <w:proofErr w:type="gramStart"/>
      <w:r>
        <w:rPr>
          <w:rFonts w:ascii="Calibri" w:hAnsi="Calibri" w:cs="Calibri"/>
          <w:color w:val="4E95D9"/>
        </w:rPr>
        <w:t>the DCS</w:t>
      </w:r>
      <w:proofErr w:type="gramEnd"/>
      <w:r>
        <w:rPr>
          <w:rFonts w:ascii="Calibri" w:hAnsi="Calibri" w:cs="Calibri"/>
          <w:color w:val="4E95D9"/>
        </w:rPr>
        <w:t xml:space="preserve"> has invested into programs like INFPS as it is about the family. With that said, some </w:t>
      </w:r>
      <w:proofErr w:type="spellStart"/>
      <w:r>
        <w:rPr>
          <w:rFonts w:ascii="Calibri" w:hAnsi="Calibri" w:cs="Calibri"/>
          <w:color w:val="4E95D9"/>
        </w:rPr>
        <w:t>ChINS</w:t>
      </w:r>
      <w:proofErr w:type="spellEnd"/>
      <w:r>
        <w:rPr>
          <w:rFonts w:ascii="Calibri" w:hAnsi="Calibri" w:cs="Calibri"/>
          <w:color w:val="4E95D9"/>
        </w:rPr>
        <w:t xml:space="preserve"> cases and delinquency cases have </w:t>
      </w:r>
      <w:proofErr w:type="gramStart"/>
      <w:r>
        <w:rPr>
          <w:rFonts w:ascii="Calibri" w:hAnsi="Calibri" w:cs="Calibri"/>
          <w:color w:val="4E95D9"/>
        </w:rPr>
        <w:t>focus</w:t>
      </w:r>
      <w:proofErr w:type="gramEnd"/>
      <w:r>
        <w:rPr>
          <w:rFonts w:ascii="Calibri" w:hAnsi="Calibri" w:cs="Calibri"/>
          <w:color w:val="4E95D9"/>
        </w:rPr>
        <w:t xml:space="preserve"> children and the remaining children in the home are not on a referral but that should not stop providers from looking, again, wholistically at the family.  A good CFTM that includes the referral source, the family and the provider should assist in helping to determine all </w:t>
      </w:r>
      <w:proofErr w:type="gramStart"/>
      <w:r>
        <w:rPr>
          <w:rFonts w:ascii="Calibri" w:hAnsi="Calibri" w:cs="Calibri"/>
          <w:color w:val="4E95D9"/>
        </w:rPr>
        <w:t>services</w:t>
      </w:r>
      <w:proofErr w:type="gramEnd"/>
      <w:r>
        <w:rPr>
          <w:rFonts w:ascii="Calibri" w:hAnsi="Calibri" w:cs="Calibri"/>
          <w:color w:val="4E95D9"/>
        </w:rPr>
        <w:t xml:space="preserve"> needed by the family and how that works in </w:t>
      </w:r>
      <w:proofErr w:type="gramStart"/>
      <w:r>
        <w:rPr>
          <w:rFonts w:ascii="Calibri" w:hAnsi="Calibri" w:cs="Calibri"/>
          <w:color w:val="4E95D9"/>
        </w:rPr>
        <w:t>in to</w:t>
      </w:r>
      <w:proofErr w:type="gramEnd"/>
      <w:r>
        <w:rPr>
          <w:rFonts w:ascii="Calibri" w:hAnsi="Calibri" w:cs="Calibri"/>
          <w:color w:val="4E95D9"/>
        </w:rPr>
        <w:t xml:space="preserve"> the treatment plan.   David, do you anything to add……  </w:t>
      </w:r>
    </w:p>
    <w:p w14:paraId="1AD59C54" w14:textId="77777777" w:rsidR="000C2E92" w:rsidRDefault="000C2E92" w:rsidP="000C2E92">
      <w:pPr>
        <w:pStyle w:val="ListParagraph"/>
        <w:rPr>
          <w:rFonts w:ascii="Calibri" w:hAnsi="Calibri" w:cs="Calibri"/>
          <w:color w:val="4E95D9"/>
        </w:rPr>
      </w:pPr>
    </w:p>
    <w:p w14:paraId="21C0A49E" w14:textId="03988BBB" w:rsidR="000C2E92" w:rsidRDefault="000C2E92" w:rsidP="000C2E92">
      <w:pPr>
        <w:pStyle w:val="ListParagraph"/>
        <w:numPr>
          <w:ilvl w:val="0"/>
          <w:numId w:val="36"/>
        </w:numPr>
        <w:rPr>
          <w:rFonts w:ascii="Calibri" w:eastAsia="Times New Roman" w:hAnsi="Calibri" w:cs="Calibri"/>
          <w:color w:val="4E95D9"/>
        </w:rPr>
      </w:pPr>
      <w:r w:rsidRPr="000C2E92">
        <w:rPr>
          <w:rFonts w:ascii="Calibri" w:eastAsia="Times New Roman" w:hAnsi="Calibri" w:cs="Calibri"/>
        </w:rPr>
        <w:t xml:space="preserve">What does a “safety check” look like in a JD/JS case?   Do we have to look at the cabinets/refrigerator every time or do we complete a safety check in accordance with the needs of the child?   </w:t>
      </w:r>
      <w:proofErr w:type="gramStart"/>
      <w:r w:rsidRPr="000C2E92">
        <w:rPr>
          <w:rFonts w:ascii="Calibri" w:eastAsia="Times New Roman" w:hAnsi="Calibri" w:cs="Calibri"/>
          <w:color w:val="4E95D9"/>
        </w:rPr>
        <w:t>This is</w:t>
      </w:r>
      <w:proofErr w:type="gramEnd"/>
      <w:r w:rsidRPr="000C2E92">
        <w:rPr>
          <w:rFonts w:ascii="Calibri" w:eastAsia="Times New Roman" w:hAnsi="Calibri" w:cs="Calibri"/>
          <w:color w:val="4E95D9"/>
        </w:rPr>
        <w:t xml:space="preserve"> a </w:t>
      </w:r>
      <w:proofErr w:type="gramStart"/>
      <w:r w:rsidRPr="000C2E92">
        <w:rPr>
          <w:rFonts w:ascii="Calibri" w:eastAsia="Times New Roman" w:hAnsi="Calibri" w:cs="Calibri"/>
          <w:color w:val="4E95D9"/>
        </w:rPr>
        <w:t>questions</w:t>
      </w:r>
      <w:proofErr w:type="gramEnd"/>
      <w:r w:rsidRPr="000C2E92">
        <w:rPr>
          <w:rFonts w:ascii="Calibri" w:eastAsia="Times New Roman" w:hAnsi="Calibri" w:cs="Calibri"/>
          <w:color w:val="4E95D9"/>
        </w:rPr>
        <w:t xml:space="preserve"> that I think we have addressed a few times in the past.   When it comes to JD/JS cases, the home is not very different than those involved in the </w:t>
      </w:r>
      <w:proofErr w:type="spellStart"/>
      <w:r w:rsidRPr="000C2E92">
        <w:rPr>
          <w:rFonts w:ascii="Calibri" w:eastAsia="Times New Roman" w:hAnsi="Calibri" w:cs="Calibri"/>
          <w:color w:val="4E95D9"/>
        </w:rPr>
        <w:t>ChINS</w:t>
      </w:r>
      <w:proofErr w:type="spellEnd"/>
      <w:r w:rsidRPr="000C2E92">
        <w:rPr>
          <w:rFonts w:ascii="Calibri" w:eastAsia="Times New Roman" w:hAnsi="Calibri" w:cs="Calibri"/>
          <w:color w:val="4E95D9"/>
        </w:rPr>
        <w:t xml:space="preserve"> system.   Per the service standard, a safety check of the home environment is required.  With that said however, the safety plan for </w:t>
      </w:r>
      <w:proofErr w:type="gramStart"/>
      <w:r w:rsidRPr="000C2E92">
        <w:rPr>
          <w:rFonts w:ascii="Calibri" w:eastAsia="Times New Roman" w:hAnsi="Calibri" w:cs="Calibri"/>
          <w:color w:val="4E95D9"/>
        </w:rPr>
        <w:t>probation</w:t>
      </w:r>
      <w:proofErr w:type="gramEnd"/>
      <w:r w:rsidRPr="000C2E92">
        <w:rPr>
          <w:rFonts w:ascii="Calibri" w:eastAsia="Times New Roman" w:hAnsi="Calibri" w:cs="Calibri"/>
          <w:color w:val="4E95D9"/>
        </w:rPr>
        <w:t xml:space="preserve"> youth should incorporate the needs of the child identified by the team.   For example, if there is not a concern for food, maybe a weekly check of the refrigerator and cabinets may not be necessary, but if there is a concern regarding access to prescription drugs in the home by the child, you probably should check to see that these medications are secured.  David</w:t>
      </w:r>
      <w:proofErr w:type="gramStart"/>
      <w:r w:rsidRPr="000C2E92">
        <w:rPr>
          <w:rFonts w:ascii="Calibri" w:eastAsia="Times New Roman" w:hAnsi="Calibri" w:cs="Calibri"/>
          <w:color w:val="4E95D9"/>
        </w:rPr>
        <w:t>…..</w:t>
      </w:r>
      <w:proofErr w:type="gramEnd"/>
    </w:p>
    <w:p w14:paraId="5FF90D7A" w14:textId="77777777" w:rsidR="000C2E92" w:rsidRPr="000C2E92" w:rsidRDefault="000C2E92" w:rsidP="000C2E92">
      <w:pPr>
        <w:pStyle w:val="ListParagraph"/>
        <w:rPr>
          <w:rFonts w:ascii="Calibri" w:eastAsia="Times New Roman" w:hAnsi="Calibri" w:cs="Calibri"/>
          <w:color w:val="4E95D9"/>
        </w:rPr>
      </w:pPr>
    </w:p>
    <w:p w14:paraId="767800B6" w14:textId="77777777" w:rsidR="000C2E92" w:rsidRPr="00FB5F37" w:rsidRDefault="000C2E92" w:rsidP="000C2E92">
      <w:pPr>
        <w:pStyle w:val="ListParagraph"/>
        <w:numPr>
          <w:ilvl w:val="0"/>
          <w:numId w:val="36"/>
        </w:numPr>
        <w:contextualSpacing w:val="0"/>
        <w:rPr>
          <w:rFonts w:ascii="Calibri" w:eastAsia="Times New Roman" w:hAnsi="Calibri" w:cs="Calibri"/>
        </w:rPr>
      </w:pPr>
      <w:r>
        <w:rPr>
          <w:rFonts w:ascii="Calibri" w:eastAsia="Times New Roman" w:hAnsi="Calibri" w:cs="Calibri"/>
        </w:rPr>
        <w:t xml:space="preserve">How can we better engage the probation officers?   </w:t>
      </w:r>
      <w:r>
        <w:rPr>
          <w:rFonts w:ascii="Calibri" w:eastAsia="Times New Roman" w:hAnsi="Calibri" w:cs="Calibri"/>
          <w:color w:val="4E95D9"/>
        </w:rPr>
        <w:t xml:space="preserve">I think this is a great question, but I would also ask how do you engage FCM’s.   On this </w:t>
      </w:r>
      <w:proofErr w:type="gramStart"/>
      <w:r>
        <w:rPr>
          <w:rFonts w:ascii="Calibri" w:eastAsia="Times New Roman" w:hAnsi="Calibri" w:cs="Calibri"/>
          <w:color w:val="4E95D9"/>
        </w:rPr>
        <w:t>call,  I</w:t>
      </w:r>
      <w:proofErr w:type="gramEnd"/>
      <w:r>
        <w:rPr>
          <w:rFonts w:ascii="Calibri" w:eastAsia="Times New Roman" w:hAnsi="Calibri" w:cs="Calibri"/>
          <w:color w:val="4E95D9"/>
        </w:rPr>
        <w:t xml:space="preserve"> have heard many examples of providers working very well with the probation officers in their communities.   I have often heard of what is happening in St. Joseph County and the work that has been done with probation youth.   Can some of the providers share how they have engaged their probation departments?   </w:t>
      </w:r>
    </w:p>
    <w:p w14:paraId="045FCF64" w14:textId="02753246" w:rsidR="00FB5F37" w:rsidRPr="00FB5F37" w:rsidRDefault="00FB5F37" w:rsidP="00FB5F37">
      <w:pPr>
        <w:pStyle w:val="ListParagraph"/>
        <w:numPr>
          <w:ilvl w:val="0"/>
          <w:numId w:val="37"/>
        </w:numPr>
        <w:ind w:left="1080"/>
        <w:rPr>
          <w:rFonts w:ascii="Calibri" w:eastAsia="Times New Roman" w:hAnsi="Calibri" w:cs="Calibri"/>
          <w:color w:val="2E74B5" w:themeColor="accent1" w:themeShade="BF"/>
        </w:rPr>
      </w:pPr>
      <w:r w:rsidRPr="00FB5F37">
        <w:rPr>
          <w:rFonts w:ascii="Calibri" w:eastAsia="Times New Roman" w:hAnsi="Calibri" w:cs="Calibri"/>
          <w:color w:val="2E74B5" w:themeColor="accent1" w:themeShade="BF"/>
        </w:rPr>
        <w:t>Engaging with probation officers.</w:t>
      </w:r>
    </w:p>
    <w:p w14:paraId="231DC551" w14:textId="5D6A81D1" w:rsidR="00FB5F37" w:rsidRPr="00FB5F37" w:rsidRDefault="00FB5F37" w:rsidP="00FB5F37">
      <w:pPr>
        <w:pStyle w:val="ListParagraph"/>
        <w:numPr>
          <w:ilvl w:val="0"/>
          <w:numId w:val="37"/>
        </w:numPr>
        <w:ind w:left="1080"/>
        <w:rPr>
          <w:rFonts w:ascii="Calibri" w:eastAsia="Times New Roman" w:hAnsi="Calibri" w:cs="Calibri"/>
          <w:color w:val="2E74B5" w:themeColor="accent1" w:themeShade="BF"/>
        </w:rPr>
      </w:pPr>
      <w:r w:rsidRPr="00FB5F37">
        <w:rPr>
          <w:rFonts w:ascii="Calibri" w:eastAsia="Times New Roman" w:hAnsi="Calibri" w:cs="Calibri"/>
          <w:color w:val="2E74B5" w:themeColor="accent1" w:themeShade="BF"/>
        </w:rPr>
        <w:t>Attend meetings when possible</w:t>
      </w:r>
    </w:p>
    <w:p w14:paraId="41575A2B" w14:textId="3D9F683B" w:rsidR="00FB5F37" w:rsidRPr="00FB5F37" w:rsidRDefault="00FB5F37" w:rsidP="00FB5F37">
      <w:pPr>
        <w:pStyle w:val="ListParagraph"/>
        <w:numPr>
          <w:ilvl w:val="0"/>
          <w:numId w:val="37"/>
        </w:numPr>
        <w:ind w:left="1080"/>
        <w:rPr>
          <w:rFonts w:ascii="Calibri" w:eastAsia="Times New Roman" w:hAnsi="Calibri" w:cs="Calibri"/>
          <w:color w:val="2E74B5" w:themeColor="accent1" w:themeShade="BF"/>
        </w:rPr>
      </w:pPr>
      <w:r w:rsidRPr="00FB5F37">
        <w:rPr>
          <w:rFonts w:ascii="Calibri" w:eastAsia="Times New Roman" w:hAnsi="Calibri" w:cs="Calibri"/>
          <w:color w:val="2E74B5" w:themeColor="accent1" w:themeShade="BF"/>
        </w:rPr>
        <w:t xml:space="preserve">Let them know what your agency has to offer! </w:t>
      </w:r>
    </w:p>
    <w:p w14:paraId="01787B39" w14:textId="77777777" w:rsidR="000C2E92" w:rsidRPr="000C2E92" w:rsidRDefault="000C2E92" w:rsidP="000C2E92">
      <w:pPr>
        <w:rPr>
          <w:rFonts w:ascii="Calibri" w:eastAsia="Times New Roman" w:hAnsi="Calibri" w:cs="Calibri"/>
        </w:rPr>
      </w:pPr>
    </w:p>
    <w:p w14:paraId="74C0329C" w14:textId="77777777" w:rsidR="000C2E92" w:rsidRDefault="000C2E92" w:rsidP="000C2E92">
      <w:pPr>
        <w:pStyle w:val="ListParagraph"/>
        <w:numPr>
          <w:ilvl w:val="0"/>
          <w:numId w:val="36"/>
        </w:numPr>
        <w:contextualSpacing w:val="0"/>
        <w:rPr>
          <w:rFonts w:ascii="Calibri" w:eastAsia="Times New Roman" w:hAnsi="Calibri" w:cs="Calibri"/>
        </w:rPr>
      </w:pPr>
      <w:r>
        <w:rPr>
          <w:rFonts w:ascii="Calibri" w:eastAsia="Times New Roman" w:hAnsi="Calibri" w:cs="Calibri"/>
        </w:rPr>
        <w:t xml:space="preserve">To what extent should a JD/JS case stay open if the focus child is removed from the home?   </w:t>
      </w:r>
      <w:r>
        <w:rPr>
          <w:rFonts w:ascii="Calibri" w:eastAsia="Times New Roman" w:hAnsi="Calibri" w:cs="Calibri"/>
          <w:color w:val="4E95D9"/>
        </w:rPr>
        <w:t xml:space="preserve">According to the service standard, temporary absence from the home would not necessarily close the INFPS case, but placement in a residential treatment facility will.   The approach to this would be that sometimes delinquent youth have a “lapse” that may result in the child being placed outside of the home in secure detention, shelter care, or with kinship temporarily to address the child’s needs and safety.  The goal of the temporary absence for the provider is to work with the family and the probation officer to determine how the treatment plan needs to be modified for the child to </w:t>
      </w:r>
      <w:proofErr w:type="gramStart"/>
      <w:r>
        <w:rPr>
          <w:rFonts w:ascii="Calibri" w:eastAsia="Times New Roman" w:hAnsi="Calibri" w:cs="Calibri"/>
          <w:color w:val="4E95D9"/>
        </w:rPr>
        <w:t>return to the</w:t>
      </w:r>
      <w:proofErr w:type="gramEnd"/>
      <w:r>
        <w:rPr>
          <w:rFonts w:ascii="Calibri" w:eastAsia="Times New Roman" w:hAnsi="Calibri" w:cs="Calibri"/>
          <w:color w:val="4E95D9"/>
        </w:rPr>
        <w:t xml:space="preserve"> home.   If the child is placed in a residential treatment facility, long term, or placed in the Department of Corrections, INFPS should end.   </w:t>
      </w:r>
    </w:p>
    <w:p w14:paraId="6977704C" w14:textId="77777777" w:rsidR="00B10E6C" w:rsidRDefault="00B10E6C" w:rsidP="00A042B2">
      <w:pPr>
        <w:pStyle w:val="ListParagraph"/>
        <w:ind w:left="1080"/>
        <w:rPr>
          <w:rStyle w:val="Emphasis"/>
        </w:rPr>
      </w:pPr>
    </w:p>
    <w:p w14:paraId="013E1666" w14:textId="3E9AAC3C" w:rsidR="00FB6CFB" w:rsidRDefault="00CD1B18" w:rsidP="00CD1B18">
      <w:pPr>
        <w:pStyle w:val="ListParagraph"/>
        <w:numPr>
          <w:ilvl w:val="0"/>
          <w:numId w:val="36"/>
        </w:numPr>
      </w:pPr>
      <w:r>
        <w:t xml:space="preserve">For FP cases for probation only youth, can the </w:t>
      </w:r>
      <w:proofErr w:type="gramStart"/>
      <w:r>
        <w:t>evidence based</w:t>
      </w:r>
      <w:proofErr w:type="gramEnd"/>
      <w:r>
        <w:t xml:space="preserve"> model be used if it is ranked high enough on the California Clearinghouse, but it is NOT ranked on the Title IV-E, OJJDP or Blueprints databases? </w:t>
      </w:r>
    </w:p>
    <w:p w14:paraId="5B01362E" w14:textId="1070245B" w:rsidR="00CD1B18" w:rsidRPr="00FB5F37" w:rsidRDefault="00CD1B18" w:rsidP="00CD1B18">
      <w:pPr>
        <w:pStyle w:val="ListParagraph"/>
        <w:contextualSpacing w:val="0"/>
        <w:rPr>
          <w:rFonts w:ascii="Calibri" w:eastAsia="Times New Roman" w:hAnsi="Calibri" w:cs="Calibri"/>
          <w:color w:val="4E95D9"/>
        </w:rPr>
      </w:pPr>
      <w:r w:rsidRPr="00CD1B18">
        <w:rPr>
          <w:rFonts w:ascii="Calibri" w:eastAsia="Times New Roman" w:hAnsi="Calibri" w:cs="Calibri"/>
          <w:color w:val="4E95D9"/>
        </w:rPr>
        <w:lastRenderedPageBreak/>
        <w:t>Yes</w:t>
      </w:r>
      <w:r w:rsidR="00FB5F37" w:rsidRPr="00FB5F37">
        <w:rPr>
          <w:rFonts w:ascii="Calibri" w:eastAsia="Times New Roman" w:hAnsi="Calibri" w:cs="Calibri"/>
          <w:color w:val="4E95D9"/>
        </w:rPr>
        <w:t>, the model can be used.</w:t>
      </w:r>
    </w:p>
    <w:p w14:paraId="2455865F" w14:textId="77777777" w:rsidR="009C6382" w:rsidRDefault="009C6382" w:rsidP="009C6382">
      <w:pPr>
        <w:rPr>
          <w:rStyle w:val="Emphasis"/>
        </w:rPr>
      </w:pPr>
    </w:p>
    <w:p w14:paraId="47E803F1" w14:textId="61705A66" w:rsidR="009C6382" w:rsidRPr="00144541" w:rsidRDefault="009C6382" w:rsidP="009C6382">
      <w:pPr>
        <w:rPr>
          <w:rStyle w:val="Emphasis"/>
        </w:rPr>
      </w:pPr>
      <w:r>
        <w:rPr>
          <w:rStyle w:val="Emphasis"/>
        </w:rPr>
        <w:t>HAPPY THANKSGIVING!</w:t>
      </w:r>
    </w:p>
    <w:p w14:paraId="073B567B" w14:textId="77777777" w:rsidR="00144541" w:rsidRDefault="00144541" w:rsidP="00144541">
      <w:pPr>
        <w:rPr>
          <w:rStyle w:val="Emphasis"/>
          <w:b/>
          <w:bCs/>
        </w:rPr>
      </w:pPr>
    </w:p>
    <w:p w14:paraId="639C0AE8" w14:textId="77777777" w:rsidR="00F26CE5" w:rsidRDefault="00FB6CFB" w:rsidP="000431FE">
      <w:pPr>
        <w:rPr>
          <w:rStyle w:val="Emphasis"/>
          <w:b/>
          <w:bCs/>
        </w:rPr>
      </w:pPr>
      <w:r w:rsidRPr="004E5725">
        <w:rPr>
          <w:rStyle w:val="Emphasis"/>
          <w:b/>
          <w:bCs/>
        </w:rPr>
        <w:t>Next meeting:</w:t>
      </w:r>
      <w:r w:rsidR="00A1683C">
        <w:rPr>
          <w:rStyle w:val="Emphasis"/>
          <w:b/>
          <w:bCs/>
        </w:rPr>
        <w:t xml:space="preserve"> </w:t>
      </w:r>
      <w:r w:rsidR="00B10E6C">
        <w:rPr>
          <w:rStyle w:val="Emphasis"/>
          <w:b/>
          <w:bCs/>
        </w:rPr>
        <w:t>12</w:t>
      </w:r>
      <w:r w:rsidR="009C6382">
        <w:rPr>
          <w:rStyle w:val="Emphasis"/>
          <w:b/>
          <w:bCs/>
        </w:rPr>
        <w:t>/20</w:t>
      </w:r>
      <w:r w:rsidR="00E933C8">
        <w:rPr>
          <w:rStyle w:val="Emphasis"/>
          <w:b/>
          <w:bCs/>
        </w:rPr>
        <w:t>/</w:t>
      </w:r>
      <w:r w:rsidR="007F7A0D">
        <w:rPr>
          <w:rStyle w:val="Emphasis"/>
          <w:b/>
          <w:bCs/>
        </w:rPr>
        <w:t>2</w:t>
      </w:r>
      <w:r w:rsidR="003B673D">
        <w:rPr>
          <w:rStyle w:val="Emphasis"/>
          <w:b/>
          <w:bCs/>
        </w:rPr>
        <w:t>4</w:t>
      </w:r>
      <w:r w:rsidRPr="004E5725">
        <w:rPr>
          <w:rStyle w:val="Emphasis"/>
          <w:b/>
          <w:bCs/>
        </w:rPr>
        <w:t xml:space="preserve"> @ 1:00 Eastern </w:t>
      </w:r>
      <w:r w:rsidR="000431FE">
        <w:rPr>
          <w:rStyle w:val="Emphasis"/>
          <w:b/>
          <w:bCs/>
        </w:rPr>
        <w:t xml:space="preserve">    </w:t>
      </w:r>
    </w:p>
    <w:p w14:paraId="53F658FF" w14:textId="66ABB06C" w:rsidR="00FB6CFB" w:rsidRPr="004E5725" w:rsidRDefault="00FB6CFB" w:rsidP="000431FE">
      <w:pPr>
        <w:rPr>
          <w:rStyle w:val="Emphasis"/>
          <w:b/>
          <w:bCs/>
        </w:rPr>
      </w:pPr>
      <w:r w:rsidRPr="004E5725">
        <w:rPr>
          <w:rStyle w:val="Emphasis"/>
          <w:b/>
          <w:bCs/>
        </w:rPr>
        <w:t>THANK YOU!</w:t>
      </w:r>
      <w:r w:rsidR="003B673D">
        <w:rPr>
          <w:rStyle w:val="Emphasis"/>
          <w:b/>
          <w:bCs/>
        </w:rPr>
        <w:t xml:space="preserve"> </w:t>
      </w:r>
    </w:p>
    <w:p w14:paraId="78FD891D" w14:textId="142AAA31" w:rsidR="00C45391" w:rsidRDefault="00C45391" w:rsidP="008956F4">
      <w:pPr>
        <w:pStyle w:val="ListParagraph"/>
        <w:ind w:left="1080"/>
        <w:rPr>
          <w:i/>
          <w:iCs/>
        </w:rPr>
      </w:pPr>
    </w:p>
    <w:p w14:paraId="196D7820" w14:textId="77777777" w:rsidR="00294D8E" w:rsidRDefault="00294D8E" w:rsidP="008956F4">
      <w:pPr>
        <w:pStyle w:val="ListParagraph"/>
        <w:ind w:left="1080"/>
        <w:rPr>
          <w:i/>
          <w:iCs/>
        </w:rPr>
      </w:pPr>
    </w:p>
    <w:p w14:paraId="5BC81B7C" w14:textId="77777777" w:rsidR="00294D8E" w:rsidRDefault="00294D8E" w:rsidP="008956F4">
      <w:pPr>
        <w:pStyle w:val="ListParagraph"/>
        <w:ind w:left="1080"/>
        <w:rPr>
          <w:i/>
          <w:iCs/>
        </w:rPr>
      </w:pPr>
    </w:p>
    <w:p w14:paraId="1210D298" w14:textId="77777777" w:rsidR="00294D8E" w:rsidRDefault="00294D8E" w:rsidP="008956F4">
      <w:pPr>
        <w:pStyle w:val="ListParagraph"/>
        <w:ind w:left="1080"/>
        <w:rPr>
          <w:i/>
          <w:iCs/>
        </w:rPr>
      </w:pPr>
    </w:p>
    <w:p w14:paraId="06AA2CB5" w14:textId="77777777" w:rsidR="00294D8E" w:rsidRDefault="00294D8E" w:rsidP="008956F4">
      <w:pPr>
        <w:pStyle w:val="ListParagraph"/>
        <w:ind w:left="1080"/>
        <w:rPr>
          <w:i/>
          <w:iCs/>
        </w:rPr>
      </w:pPr>
    </w:p>
    <w:p w14:paraId="6D10F157" w14:textId="23A6AE91" w:rsidR="002A5F64" w:rsidRDefault="00076A34" w:rsidP="00FB6CFB">
      <w:pPr>
        <w:rPr>
          <w:rStyle w:val="Emphasis"/>
        </w:rPr>
      </w:pPr>
      <w:r>
        <w:rPr>
          <w:rStyle w:val="Emphasis"/>
        </w:rPr>
        <w:t xml:space="preserve">      </w:t>
      </w:r>
    </w:p>
    <w:p w14:paraId="65548915" w14:textId="77777777" w:rsidR="00C45391" w:rsidRDefault="00C45391" w:rsidP="008956F4">
      <w:pPr>
        <w:pStyle w:val="ListParagraph"/>
        <w:ind w:left="1080"/>
        <w:rPr>
          <w:i/>
          <w:iCs/>
        </w:rPr>
      </w:pPr>
    </w:p>
    <w:p w14:paraId="4CC6BD3E" w14:textId="7F56DE2E" w:rsidR="00A2628E" w:rsidRDefault="00A2628E" w:rsidP="008956F4">
      <w:pPr>
        <w:pStyle w:val="ListParagraph"/>
        <w:ind w:left="1080"/>
        <w:rPr>
          <w:i/>
          <w:iCs/>
        </w:rPr>
      </w:pPr>
    </w:p>
    <w:p w14:paraId="42968D63" w14:textId="77777777" w:rsidR="00A2628E" w:rsidRPr="008956F4" w:rsidRDefault="00A2628E" w:rsidP="008956F4">
      <w:pPr>
        <w:pStyle w:val="ListParagraph"/>
        <w:ind w:left="1080"/>
        <w:rPr>
          <w:i/>
          <w:iCs/>
        </w:rPr>
      </w:pPr>
    </w:p>
    <w:p w14:paraId="0F1DFC85" w14:textId="77777777" w:rsidR="00E30570" w:rsidRDefault="00E30570" w:rsidP="00F01546">
      <w:pPr>
        <w:pStyle w:val="ListParagraph"/>
        <w:ind w:left="1080"/>
        <w:rPr>
          <w:i/>
          <w:iCs/>
        </w:rPr>
      </w:pPr>
    </w:p>
    <w:p w14:paraId="39AA9971" w14:textId="2348B27A" w:rsidR="00733297" w:rsidRDefault="00733297" w:rsidP="00733297">
      <w:pPr>
        <w:pStyle w:val="ListParagraph"/>
        <w:ind w:left="1080"/>
        <w:rPr>
          <w:rStyle w:val="Emphasis"/>
        </w:rPr>
      </w:pPr>
    </w:p>
    <w:p w14:paraId="36F3BDED" w14:textId="3FC9EB23" w:rsidR="00294D8E" w:rsidRDefault="00294D8E" w:rsidP="00733297">
      <w:pPr>
        <w:pStyle w:val="ListParagraph"/>
        <w:ind w:left="1080"/>
        <w:rPr>
          <w:rStyle w:val="Emphasis"/>
        </w:rPr>
      </w:pPr>
    </w:p>
    <w:p w14:paraId="404E86D7" w14:textId="1F97B9E1" w:rsidR="00294D8E" w:rsidRDefault="00294D8E" w:rsidP="00733297">
      <w:pPr>
        <w:pStyle w:val="ListParagraph"/>
        <w:ind w:left="1080"/>
        <w:rPr>
          <w:rStyle w:val="Emphasis"/>
        </w:rPr>
      </w:pPr>
    </w:p>
    <w:p w14:paraId="1AC2A310" w14:textId="37F66ABD" w:rsidR="00294D8E" w:rsidRDefault="00294D8E" w:rsidP="00733297">
      <w:pPr>
        <w:pStyle w:val="ListParagraph"/>
        <w:ind w:left="1080"/>
        <w:rPr>
          <w:rStyle w:val="Emphasis"/>
        </w:rPr>
      </w:pPr>
    </w:p>
    <w:p w14:paraId="0369AAE8" w14:textId="07CE3C62" w:rsidR="00294D8E" w:rsidRDefault="00294D8E" w:rsidP="00733297">
      <w:pPr>
        <w:pStyle w:val="ListParagraph"/>
        <w:ind w:left="1080"/>
        <w:rPr>
          <w:rStyle w:val="Emphasis"/>
        </w:rPr>
      </w:pPr>
    </w:p>
    <w:p w14:paraId="0DEF34A0" w14:textId="2CC29A5E" w:rsidR="00294D8E" w:rsidRDefault="00294D8E" w:rsidP="00733297">
      <w:pPr>
        <w:pStyle w:val="ListParagraph"/>
        <w:ind w:left="1080"/>
        <w:rPr>
          <w:rStyle w:val="Emphasis"/>
        </w:rPr>
      </w:pPr>
    </w:p>
    <w:p w14:paraId="40A8E37C" w14:textId="2A2BF5FF" w:rsidR="00294D8E" w:rsidRDefault="00294D8E" w:rsidP="00733297">
      <w:pPr>
        <w:pStyle w:val="ListParagraph"/>
        <w:ind w:left="1080"/>
        <w:rPr>
          <w:rStyle w:val="Emphasis"/>
        </w:rPr>
      </w:pPr>
    </w:p>
    <w:p w14:paraId="73890B54" w14:textId="6B849198" w:rsidR="00294D8E" w:rsidRDefault="00294D8E" w:rsidP="00733297">
      <w:pPr>
        <w:pStyle w:val="ListParagraph"/>
        <w:ind w:left="1080"/>
        <w:rPr>
          <w:rStyle w:val="Emphasis"/>
        </w:rPr>
      </w:pPr>
    </w:p>
    <w:p w14:paraId="57D26CA1" w14:textId="3E9E326E" w:rsidR="00294D8E" w:rsidRDefault="00294D8E" w:rsidP="00733297">
      <w:pPr>
        <w:pStyle w:val="ListParagraph"/>
        <w:ind w:left="1080"/>
        <w:rPr>
          <w:rStyle w:val="Emphasis"/>
        </w:rPr>
      </w:pPr>
    </w:p>
    <w:p w14:paraId="56018CE9" w14:textId="1487B684" w:rsidR="00294D8E" w:rsidRDefault="00294D8E" w:rsidP="00733297">
      <w:pPr>
        <w:pStyle w:val="ListParagraph"/>
        <w:ind w:left="1080"/>
        <w:rPr>
          <w:rStyle w:val="Emphasis"/>
        </w:rPr>
      </w:pPr>
    </w:p>
    <w:p w14:paraId="3571A0B3" w14:textId="632EB616" w:rsidR="00294D8E" w:rsidRDefault="00294D8E" w:rsidP="00733297">
      <w:pPr>
        <w:pStyle w:val="ListParagraph"/>
        <w:ind w:left="1080"/>
        <w:rPr>
          <w:rStyle w:val="Emphasis"/>
        </w:rPr>
      </w:pPr>
    </w:p>
    <w:p w14:paraId="120C59A3" w14:textId="7ED78E6A" w:rsidR="00294D8E" w:rsidRDefault="00294D8E" w:rsidP="00733297">
      <w:pPr>
        <w:pStyle w:val="ListParagraph"/>
        <w:ind w:left="1080"/>
        <w:rPr>
          <w:rStyle w:val="Emphasis"/>
        </w:rPr>
      </w:pPr>
    </w:p>
    <w:p w14:paraId="2E7F6E4C" w14:textId="69B721C3" w:rsidR="00294D8E" w:rsidRDefault="00294D8E" w:rsidP="00733297">
      <w:pPr>
        <w:pStyle w:val="ListParagraph"/>
        <w:ind w:left="1080"/>
        <w:rPr>
          <w:rStyle w:val="Emphasis"/>
        </w:rPr>
      </w:pPr>
    </w:p>
    <w:p w14:paraId="319732F9" w14:textId="108B3AF9" w:rsidR="00294D8E" w:rsidRDefault="00294D8E" w:rsidP="00733297">
      <w:pPr>
        <w:pStyle w:val="ListParagraph"/>
        <w:ind w:left="1080"/>
        <w:rPr>
          <w:rStyle w:val="Emphasis"/>
        </w:rPr>
      </w:pPr>
    </w:p>
    <w:p w14:paraId="486224FE" w14:textId="78320980" w:rsidR="00294D8E" w:rsidRDefault="00294D8E" w:rsidP="00733297">
      <w:pPr>
        <w:pStyle w:val="ListParagraph"/>
        <w:ind w:left="1080"/>
        <w:rPr>
          <w:rStyle w:val="Emphasis"/>
        </w:rPr>
      </w:pPr>
    </w:p>
    <w:p w14:paraId="32A35C8D" w14:textId="40225A2D" w:rsidR="00294D8E" w:rsidRDefault="00294D8E" w:rsidP="00733297">
      <w:pPr>
        <w:pStyle w:val="ListParagraph"/>
        <w:ind w:left="1080"/>
        <w:rPr>
          <w:rStyle w:val="Emphasis"/>
        </w:rPr>
      </w:pPr>
    </w:p>
    <w:p w14:paraId="00EA38BC" w14:textId="348F233E" w:rsidR="00294D8E" w:rsidRDefault="00294D8E" w:rsidP="00733297">
      <w:pPr>
        <w:pStyle w:val="ListParagraph"/>
        <w:ind w:left="1080"/>
        <w:rPr>
          <w:rStyle w:val="Emphasis"/>
        </w:rPr>
      </w:pPr>
    </w:p>
    <w:p w14:paraId="7247DC09" w14:textId="49D13ACB" w:rsidR="00294D8E" w:rsidRDefault="00294D8E" w:rsidP="00733297">
      <w:pPr>
        <w:pStyle w:val="ListParagraph"/>
        <w:ind w:left="1080"/>
        <w:rPr>
          <w:rStyle w:val="Emphasis"/>
        </w:rPr>
      </w:pPr>
    </w:p>
    <w:p w14:paraId="7AC9672B" w14:textId="1B87CC44" w:rsidR="00294D8E" w:rsidRDefault="00294D8E" w:rsidP="00733297">
      <w:pPr>
        <w:pStyle w:val="ListParagraph"/>
        <w:ind w:left="1080"/>
        <w:rPr>
          <w:rStyle w:val="Emphasis"/>
        </w:rPr>
      </w:pPr>
    </w:p>
    <w:p w14:paraId="43B4190E" w14:textId="6F320B72" w:rsidR="00294D8E" w:rsidRDefault="00294D8E" w:rsidP="00733297">
      <w:pPr>
        <w:pStyle w:val="ListParagraph"/>
        <w:ind w:left="1080"/>
        <w:rPr>
          <w:rStyle w:val="Emphasis"/>
        </w:rPr>
      </w:pPr>
    </w:p>
    <w:p w14:paraId="6DEDFAB0" w14:textId="5DB72FE4" w:rsidR="00294D8E" w:rsidRDefault="00294D8E" w:rsidP="00733297">
      <w:pPr>
        <w:pStyle w:val="ListParagraph"/>
        <w:ind w:left="1080"/>
        <w:rPr>
          <w:rStyle w:val="Emphasis"/>
        </w:rPr>
      </w:pPr>
    </w:p>
    <w:p w14:paraId="57B524B4" w14:textId="5B4DF64A" w:rsidR="00294D8E" w:rsidRDefault="00294D8E" w:rsidP="00733297">
      <w:pPr>
        <w:pStyle w:val="ListParagraph"/>
        <w:ind w:left="1080"/>
        <w:rPr>
          <w:rStyle w:val="Emphasis"/>
        </w:rPr>
      </w:pPr>
    </w:p>
    <w:p w14:paraId="58EE5A1C" w14:textId="4B03CD39" w:rsidR="00294D8E" w:rsidRDefault="00294D8E" w:rsidP="00733297">
      <w:pPr>
        <w:pStyle w:val="ListParagraph"/>
        <w:ind w:left="1080"/>
        <w:rPr>
          <w:rStyle w:val="Emphasis"/>
        </w:rPr>
      </w:pPr>
    </w:p>
    <w:p w14:paraId="6BE4D082" w14:textId="441FEC09" w:rsidR="00294D8E" w:rsidRDefault="00294D8E" w:rsidP="00733297">
      <w:pPr>
        <w:pStyle w:val="ListParagraph"/>
        <w:ind w:left="1080"/>
        <w:rPr>
          <w:rStyle w:val="Emphasis"/>
        </w:rPr>
      </w:pPr>
    </w:p>
    <w:p w14:paraId="17AEE2D3" w14:textId="2B406C0E" w:rsidR="00294D8E" w:rsidRDefault="00294D8E" w:rsidP="00733297">
      <w:pPr>
        <w:pStyle w:val="ListParagraph"/>
        <w:ind w:left="1080"/>
        <w:rPr>
          <w:rStyle w:val="Emphasis"/>
        </w:rPr>
      </w:pPr>
    </w:p>
    <w:p w14:paraId="12103A1C" w14:textId="77777777" w:rsidR="002A5F64" w:rsidRDefault="002A5F64" w:rsidP="00733297">
      <w:pPr>
        <w:pStyle w:val="ListParagraph"/>
        <w:ind w:left="1080"/>
        <w:rPr>
          <w:rStyle w:val="Emphasis"/>
        </w:rPr>
      </w:pPr>
    </w:p>
    <w:p w14:paraId="2ACFD00B" w14:textId="77777777" w:rsidR="00294D8E" w:rsidRDefault="00294D8E" w:rsidP="00733297">
      <w:pPr>
        <w:pStyle w:val="ListParagraph"/>
        <w:ind w:left="1080"/>
        <w:rPr>
          <w:rStyle w:val="Emphasis"/>
        </w:rPr>
      </w:pPr>
    </w:p>
    <w:p w14:paraId="0B6434FE" w14:textId="77777777" w:rsidR="00C3035F" w:rsidRDefault="00C3035F" w:rsidP="00853CEC">
      <w:pPr>
        <w:jc w:val="center"/>
        <w:rPr>
          <w:rStyle w:val="Emphasis"/>
        </w:rPr>
      </w:pPr>
    </w:p>
    <w:p w14:paraId="1E51A9C6" w14:textId="77777777" w:rsidR="008A64F5" w:rsidRDefault="008A64F5" w:rsidP="00853CEC">
      <w:pPr>
        <w:jc w:val="center"/>
        <w:rPr>
          <w:rStyle w:val="Emphasis"/>
        </w:rPr>
      </w:pPr>
    </w:p>
    <w:sectPr w:rsidR="008A64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42100" w14:textId="77777777" w:rsidR="006C2584" w:rsidRDefault="006C2584" w:rsidP="007E4F39">
      <w:r>
        <w:separator/>
      </w:r>
    </w:p>
  </w:endnote>
  <w:endnote w:type="continuationSeparator" w:id="0">
    <w:p w14:paraId="1022E8D5" w14:textId="77777777" w:rsidR="006C2584" w:rsidRDefault="006C2584" w:rsidP="007E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978E50" w14:textId="77777777" w:rsidR="006C2584" w:rsidRDefault="006C2584" w:rsidP="007E4F39">
      <w:r>
        <w:separator/>
      </w:r>
    </w:p>
  </w:footnote>
  <w:footnote w:type="continuationSeparator" w:id="0">
    <w:p w14:paraId="47163666" w14:textId="77777777" w:rsidR="006C2584" w:rsidRDefault="006C2584" w:rsidP="007E4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A235E"/>
    <w:multiLevelType w:val="hybridMultilevel"/>
    <w:tmpl w:val="91DAD956"/>
    <w:lvl w:ilvl="0" w:tplc="B782640C">
      <w:numFmt w:val="bullet"/>
      <w:lvlText w:val=""/>
      <w:lvlJc w:val="left"/>
      <w:pPr>
        <w:ind w:left="2880" w:hanging="360"/>
      </w:pPr>
      <w:rPr>
        <w:rFonts w:ascii="Symbol" w:eastAsia="Times New Roman"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A0E5A46"/>
    <w:multiLevelType w:val="hybridMultilevel"/>
    <w:tmpl w:val="16BC7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B61AEB"/>
    <w:multiLevelType w:val="hybridMultilevel"/>
    <w:tmpl w:val="A83808F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ED65CF6"/>
    <w:multiLevelType w:val="hybridMultilevel"/>
    <w:tmpl w:val="3482E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73ED6"/>
    <w:multiLevelType w:val="hybridMultilevel"/>
    <w:tmpl w:val="99C6AC62"/>
    <w:lvl w:ilvl="0" w:tplc="F79CA356">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7A5F28"/>
    <w:multiLevelType w:val="hybridMultilevel"/>
    <w:tmpl w:val="823E01A4"/>
    <w:lvl w:ilvl="0" w:tplc="75501DE0">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5D75E1"/>
    <w:multiLevelType w:val="multilevel"/>
    <w:tmpl w:val="2974A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6E63A2"/>
    <w:multiLevelType w:val="hybridMultilevel"/>
    <w:tmpl w:val="E3B8CFD0"/>
    <w:lvl w:ilvl="0" w:tplc="A3FEB59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54F11E1"/>
    <w:multiLevelType w:val="hybridMultilevel"/>
    <w:tmpl w:val="05AA8F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277025"/>
    <w:multiLevelType w:val="multilevel"/>
    <w:tmpl w:val="1F369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6D6ABB"/>
    <w:multiLevelType w:val="hybridMultilevel"/>
    <w:tmpl w:val="A13610A0"/>
    <w:lvl w:ilvl="0" w:tplc="DEFC1C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B3D0E87"/>
    <w:multiLevelType w:val="hybridMultilevel"/>
    <w:tmpl w:val="7194DA2A"/>
    <w:lvl w:ilvl="0" w:tplc="3B06CFB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4F27290"/>
    <w:multiLevelType w:val="hybridMultilevel"/>
    <w:tmpl w:val="E6A621B6"/>
    <w:lvl w:ilvl="0" w:tplc="5ECAE17C">
      <w:start w:val="1"/>
      <w:numFmt w:val="lowerLetter"/>
      <w:lvlText w:val="%1."/>
      <w:lvlJc w:val="left"/>
      <w:pPr>
        <w:ind w:left="2340" w:hanging="360"/>
      </w:pPr>
      <w:rPr>
        <w:rFonts w:hint="default"/>
        <w:i w:val="0"/>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35901A62"/>
    <w:multiLevelType w:val="hybridMultilevel"/>
    <w:tmpl w:val="AA2E282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AC72B2D"/>
    <w:multiLevelType w:val="multilevel"/>
    <w:tmpl w:val="5054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9C1E8C"/>
    <w:multiLevelType w:val="hybridMultilevel"/>
    <w:tmpl w:val="6D421C86"/>
    <w:lvl w:ilvl="0" w:tplc="D2A80DA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847B9E"/>
    <w:multiLevelType w:val="multilevel"/>
    <w:tmpl w:val="4724B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55402B"/>
    <w:multiLevelType w:val="multilevel"/>
    <w:tmpl w:val="D51077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423DB9"/>
    <w:multiLevelType w:val="hybridMultilevel"/>
    <w:tmpl w:val="75FA8002"/>
    <w:lvl w:ilvl="0" w:tplc="AAAC004A">
      <w:start w:val="3"/>
      <w:numFmt w:val="bullet"/>
      <w:lvlText w:val=""/>
      <w:lvlJc w:val="left"/>
      <w:pPr>
        <w:ind w:left="2160" w:hanging="360"/>
      </w:pPr>
      <w:rPr>
        <w:rFonts w:ascii="Symbol" w:eastAsiaTheme="minorHAns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52541AD"/>
    <w:multiLevelType w:val="hybridMultilevel"/>
    <w:tmpl w:val="5F909690"/>
    <w:lvl w:ilvl="0" w:tplc="EC147AC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A96EE5"/>
    <w:multiLevelType w:val="hybridMultilevel"/>
    <w:tmpl w:val="3B1ACA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5E451F6"/>
    <w:multiLevelType w:val="hybridMultilevel"/>
    <w:tmpl w:val="D4AEA96E"/>
    <w:lvl w:ilvl="0" w:tplc="722EE576">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71321788">
      <w:start w:val="1"/>
      <w:numFmt w:val="decimal"/>
      <w:lvlText w:val="%3."/>
      <w:lvlJc w:val="left"/>
      <w:pPr>
        <w:ind w:left="3330" w:hanging="360"/>
      </w:pPr>
      <w:rPr>
        <w:rFonts w:hint="default"/>
      </w:r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2" w15:restartNumberingAfterBreak="0">
    <w:nsid w:val="56524C7F"/>
    <w:multiLevelType w:val="hybridMultilevel"/>
    <w:tmpl w:val="FE2C89EC"/>
    <w:lvl w:ilvl="0" w:tplc="81D089AC">
      <w:start w:val="4"/>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C78260E4">
      <w:start w:val="4"/>
      <w:numFmt w:val="decimal"/>
      <w:lvlText w:val="%3."/>
      <w:lvlJc w:val="left"/>
      <w:pPr>
        <w:ind w:left="3060" w:hanging="360"/>
      </w:pPr>
      <w:rPr>
        <w:rFonts w:hint="default"/>
        <w:i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AD90053"/>
    <w:multiLevelType w:val="hybridMultilevel"/>
    <w:tmpl w:val="EFDA3FDE"/>
    <w:lvl w:ilvl="0" w:tplc="0D26A78A">
      <w:start w:val="291"/>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D9C72AA"/>
    <w:multiLevelType w:val="hybridMultilevel"/>
    <w:tmpl w:val="FEB4C3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F2D1E8D"/>
    <w:multiLevelType w:val="hybridMultilevel"/>
    <w:tmpl w:val="5B4E48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9042C4"/>
    <w:multiLevelType w:val="hybridMultilevel"/>
    <w:tmpl w:val="C30644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3E05BC5"/>
    <w:multiLevelType w:val="hybridMultilevel"/>
    <w:tmpl w:val="3E3A9958"/>
    <w:lvl w:ilvl="0" w:tplc="3D30AB3A">
      <w:start w:val="1"/>
      <w:numFmt w:val="upperRoman"/>
      <w:lvlText w:val="%1."/>
      <w:lvlJc w:val="left"/>
      <w:pPr>
        <w:ind w:left="1080" w:hanging="72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D0163D"/>
    <w:multiLevelType w:val="hybridMultilevel"/>
    <w:tmpl w:val="4F0E5B3C"/>
    <w:lvl w:ilvl="0" w:tplc="ACEC6F74">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5E430D2"/>
    <w:multiLevelType w:val="hybridMultilevel"/>
    <w:tmpl w:val="E6A621B6"/>
    <w:lvl w:ilvl="0" w:tplc="5ECAE17C">
      <w:start w:val="1"/>
      <w:numFmt w:val="lowerLetter"/>
      <w:lvlText w:val="%1."/>
      <w:lvlJc w:val="left"/>
      <w:pPr>
        <w:ind w:left="2340" w:hanging="360"/>
      </w:pPr>
      <w:rPr>
        <w:rFonts w:hint="default"/>
        <w:i w:val="0"/>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0" w15:restartNumberingAfterBreak="0">
    <w:nsid w:val="695D5D84"/>
    <w:multiLevelType w:val="hybridMultilevel"/>
    <w:tmpl w:val="B908FA6E"/>
    <w:lvl w:ilvl="0" w:tplc="F24AB96A">
      <w:start w:val="1"/>
      <w:numFmt w:val="decimal"/>
      <w:lvlText w:val="%1."/>
      <w:lvlJc w:val="left"/>
      <w:pPr>
        <w:ind w:left="2160" w:hanging="360"/>
      </w:pPr>
      <w:rPr>
        <w:rFonts w:hint="default"/>
        <w:sz w:val="24"/>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A8C41C6"/>
    <w:multiLevelType w:val="hybridMultilevel"/>
    <w:tmpl w:val="B32A09EC"/>
    <w:lvl w:ilvl="0" w:tplc="D59C7E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B1B473E"/>
    <w:multiLevelType w:val="hybridMultilevel"/>
    <w:tmpl w:val="6ADC0F1C"/>
    <w:lvl w:ilvl="0" w:tplc="38683FA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32320F"/>
    <w:multiLevelType w:val="hybridMultilevel"/>
    <w:tmpl w:val="3670F7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D812E0A"/>
    <w:multiLevelType w:val="hybridMultilevel"/>
    <w:tmpl w:val="48DA3688"/>
    <w:lvl w:ilvl="0" w:tplc="11F68262">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256387"/>
    <w:multiLevelType w:val="hybridMultilevel"/>
    <w:tmpl w:val="A06CCE4E"/>
    <w:lvl w:ilvl="0" w:tplc="57D61B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DA90AED"/>
    <w:multiLevelType w:val="hybridMultilevel"/>
    <w:tmpl w:val="518CD216"/>
    <w:lvl w:ilvl="0" w:tplc="EAF2D04A">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54759552">
    <w:abstractNumId w:val="27"/>
  </w:num>
  <w:num w:numId="2" w16cid:durableId="565074411">
    <w:abstractNumId w:val="22"/>
  </w:num>
  <w:num w:numId="3" w16cid:durableId="495220848">
    <w:abstractNumId w:val="0"/>
  </w:num>
  <w:num w:numId="4" w16cid:durableId="1602640161">
    <w:abstractNumId w:val="4"/>
  </w:num>
  <w:num w:numId="5" w16cid:durableId="1595894584">
    <w:abstractNumId w:val="7"/>
  </w:num>
  <w:num w:numId="6" w16cid:durableId="610623042">
    <w:abstractNumId w:val="12"/>
  </w:num>
  <w:num w:numId="7" w16cid:durableId="1565795400">
    <w:abstractNumId w:val="29"/>
  </w:num>
  <w:num w:numId="8" w16cid:durableId="558320378">
    <w:abstractNumId w:val="1"/>
  </w:num>
  <w:num w:numId="9" w16cid:durableId="2051415696">
    <w:abstractNumId w:val="21"/>
  </w:num>
  <w:num w:numId="10" w16cid:durableId="1114787589">
    <w:abstractNumId w:val="16"/>
  </w:num>
  <w:num w:numId="11" w16cid:durableId="2098163828">
    <w:abstractNumId w:val="18"/>
  </w:num>
  <w:num w:numId="12" w16cid:durableId="40910890">
    <w:abstractNumId w:val="6"/>
  </w:num>
  <w:num w:numId="13" w16cid:durableId="534120507">
    <w:abstractNumId w:val="14"/>
  </w:num>
  <w:num w:numId="14" w16cid:durableId="507523153">
    <w:abstractNumId w:val="17"/>
  </w:num>
  <w:num w:numId="15" w16cid:durableId="614606246">
    <w:abstractNumId w:val="34"/>
  </w:num>
  <w:num w:numId="16" w16cid:durableId="872888141">
    <w:abstractNumId w:val="5"/>
  </w:num>
  <w:num w:numId="17" w16cid:durableId="272787879">
    <w:abstractNumId w:val="8"/>
  </w:num>
  <w:num w:numId="18" w16cid:durableId="287204218">
    <w:abstractNumId w:val="2"/>
  </w:num>
  <w:num w:numId="19" w16cid:durableId="1914200333">
    <w:abstractNumId w:val="31"/>
  </w:num>
  <w:num w:numId="20" w16cid:durableId="167868196">
    <w:abstractNumId w:val="15"/>
  </w:num>
  <w:num w:numId="21" w16cid:durableId="60909889">
    <w:abstractNumId w:val="11"/>
  </w:num>
  <w:num w:numId="22" w16cid:durableId="10957752">
    <w:abstractNumId w:val="28"/>
  </w:num>
  <w:num w:numId="23" w16cid:durableId="21321645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08160297">
    <w:abstractNumId w:val="36"/>
  </w:num>
  <w:num w:numId="25" w16cid:durableId="1606303768">
    <w:abstractNumId w:val="9"/>
  </w:num>
  <w:num w:numId="26" w16cid:durableId="777021461">
    <w:abstractNumId w:val="35"/>
  </w:num>
  <w:num w:numId="27" w16cid:durableId="1058286978">
    <w:abstractNumId w:val="32"/>
  </w:num>
  <w:num w:numId="28" w16cid:durableId="77095498">
    <w:abstractNumId w:val="10"/>
  </w:num>
  <w:num w:numId="29" w16cid:durableId="988093141">
    <w:abstractNumId w:val="23"/>
  </w:num>
  <w:num w:numId="30" w16cid:durableId="11579195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59099711">
    <w:abstractNumId w:val="30"/>
  </w:num>
  <w:num w:numId="32" w16cid:durableId="34084337">
    <w:abstractNumId w:val="33"/>
  </w:num>
  <w:num w:numId="33" w16cid:durableId="1659648205">
    <w:abstractNumId w:val="26"/>
  </w:num>
  <w:num w:numId="34" w16cid:durableId="1644583333">
    <w:abstractNumId w:val="20"/>
  </w:num>
  <w:num w:numId="35" w16cid:durableId="968122845">
    <w:abstractNumId w:val="13"/>
  </w:num>
  <w:num w:numId="36" w16cid:durableId="1806894723">
    <w:abstractNumId w:val="19"/>
  </w:num>
  <w:num w:numId="37" w16cid:durableId="141840055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DD3"/>
    <w:rsid w:val="0000090F"/>
    <w:rsid w:val="00000FC7"/>
    <w:rsid w:val="00003004"/>
    <w:rsid w:val="0000352D"/>
    <w:rsid w:val="00004BEC"/>
    <w:rsid w:val="0000548C"/>
    <w:rsid w:val="00006699"/>
    <w:rsid w:val="00011401"/>
    <w:rsid w:val="00012374"/>
    <w:rsid w:val="000132B9"/>
    <w:rsid w:val="00013C8D"/>
    <w:rsid w:val="00015707"/>
    <w:rsid w:val="00016206"/>
    <w:rsid w:val="00020544"/>
    <w:rsid w:val="00020C45"/>
    <w:rsid w:val="00020D76"/>
    <w:rsid w:val="000233C6"/>
    <w:rsid w:val="000251B5"/>
    <w:rsid w:val="00025404"/>
    <w:rsid w:val="0002554D"/>
    <w:rsid w:val="00026D6A"/>
    <w:rsid w:val="00027AD3"/>
    <w:rsid w:val="00030D8E"/>
    <w:rsid w:val="0003181B"/>
    <w:rsid w:val="00031F39"/>
    <w:rsid w:val="000324C8"/>
    <w:rsid w:val="00033B3B"/>
    <w:rsid w:val="000351A0"/>
    <w:rsid w:val="000359A8"/>
    <w:rsid w:val="000366BE"/>
    <w:rsid w:val="0004015C"/>
    <w:rsid w:val="0004105E"/>
    <w:rsid w:val="00041403"/>
    <w:rsid w:val="000414A6"/>
    <w:rsid w:val="00041FD5"/>
    <w:rsid w:val="000431FE"/>
    <w:rsid w:val="00043FF0"/>
    <w:rsid w:val="0004775E"/>
    <w:rsid w:val="0005051A"/>
    <w:rsid w:val="0005083F"/>
    <w:rsid w:val="00053A4E"/>
    <w:rsid w:val="00054E10"/>
    <w:rsid w:val="000555FB"/>
    <w:rsid w:val="00055B2B"/>
    <w:rsid w:val="00055EA7"/>
    <w:rsid w:val="00056A63"/>
    <w:rsid w:val="000576D1"/>
    <w:rsid w:val="00057C1E"/>
    <w:rsid w:val="000608FE"/>
    <w:rsid w:val="00061416"/>
    <w:rsid w:val="000616DF"/>
    <w:rsid w:val="000617B7"/>
    <w:rsid w:val="000621E4"/>
    <w:rsid w:val="00064523"/>
    <w:rsid w:val="00065759"/>
    <w:rsid w:val="00065858"/>
    <w:rsid w:val="000659E9"/>
    <w:rsid w:val="00065AF1"/>
    <w:rsid w:val="00065B57"/>
    <w:rsid w:val="00067196"/>
    <w:rsid w:val="00074544"/>
    <w:rsid w:val="00076057"/>
    <w:rsid w:val="00076A34"/>
    <w:rsid w:val="00076DC4"/>
    <w:rsid w:val="000770EC"/>
    <w:rsid w:val="000809CA"/>
    <w:rsid w:val="00081409"/>
    <w:rsid w:val="00082720"/>
    <w:rsid w:val="0008447C"/>
    <w:rsid w:val="00084552"/>
    <w:rsid w:val="00086798"/>
    <w:rsid w:val="00092821"/>
    <w:rsid w:val="00092AF5"/>
    <w:rsid w:val="000A07B7"/>
    <w:rsid w:val="000A1E19"/>
    <w:rsid w:val="000A3286"/>
    <w:rsid w:val="000A5120"/>
    <w:rsid w:val="000A53E6"/>
    <w:rsid w:val="000A65EE"/>
    <w:rsid w:val="000A7027"/>
    <w:rsid w:val="000A71CC"/>
    <w:rsid w:val="000A7D3A"/>
    <w:rsid w:val="000B08BF"/>
    <w:rsid w:val="000B1358"/>
    <w:rsid w:val="000B2021"/>
    <w:rsid w:val="000B3139"/>
    <w:rsid w:val="000B3BD1"/>
    <w:rsid w:val="000B3F67"/>
    <w:rsid w:val="000B69D7"/>
    <w:rsid w:val="000B7112"/>
    <w:rsid w:val="000C0587"/>
    <w:rsid w:val="000C2E92"/>
    <w:rsid w:val="000C2EA8"/>
    <w:rsid w:val="000C3AD7"/>
    <w:rsid w:val="000C3F00"/>
    <w:rsid w:val="000C6958"/>
    <w:rsid w:val="000D1206"/>
    <w:rsid w:val="000D1296"/>
    <w:rsid w:val="000D2A0B"/>
    <w:rsid w:val="000D3A69"/>
    <w:rsid w:val="000D5A5A"/>
    <w:rsid w:val="000D791D"/>
    <w:rsid w:val="000E1034"/>
    <w:rsid w:val="000E2920"/>
    <w:rsid w:val="000E2BA3"/>
    <w:rsid w:val="000E2E49"/>
    <w:rsid w:val="000E4E90"/>
    <w:rsid w:val="000E5432"/>
    <w:rsid w:val="000E56FA"/>
    <w:rsid w:val="000E6C00"/>
    <w:rsid w:val="000F0247"/>
    <w:rsid w:val="000F02D7"/>
    <w:rsid w:val="000F1747"/>
    <w:rsid w:val="000F2EEF"/>
    <w:rsid w:val="000F34E1"/>
    <w:rsid w:val="000F4283"/>
    <w:rsid w:val="000F4E2B"/>
    <w:rsid w:val="000F664C"/>
    <w:rsid w:val="000F6BEB"/>
    <w:rsid w:val="000F7C8C"/>
    <w:rsid w:val="000F7ED6"/>
    <w:rsid w:val="001006A1"/>
    <w:rsid w:val="00103C93"/>
    <w:rsid w:val="00106068"/>
    <w:rsid w:val="00106505"/>
    <w:rsid w:val="00107077"/>
    <w:rsid w:val="00112D2D"/>
    <w:rsid w:val="0011342C"/>
    <w:rsid w:val="0011420B"/>
    <w:rsid w:val="00114562"/>
    <w:rsid w:val="00115C2B"/>
    <w:rsid w:val="0011627A"/>
    <w:rsid w:val="001204B4"/>
    <w:rsid w:val="00120C61"/>
    <w:rsid w:val="00122212"/>
    <w:rsid w:val="00123B2D"/>
    <w:rsid w:val="00123DCE"/>
    <w:rsid w:val="00124429"/>
    <w:rsid w:val="001244CF"/>
    <w:rsid w:val="00126721"/>
    <w:rsid w:val="00131CF9"/>
    <w:rsid w:val="0013254D"/>
    <w:rsid w:val="00133944"/>
    <w:rsid w:val="00137D7E"/>
    <w:rsid w:val="001408D7"/>
    <w:rsid w:val="001432EA"/>
    <w:rsid w:val="00144541"/>
    <w:rsid w:val="00145FB0"/>
    <w:rsid w:val="0014658C"/>
    <w:rsid w:val="00147313"/>
    <w:rsid w:val="001474FE"/>
    <w:rsid w:val="00147D70"/>
    <w:rsid w:val="00150889"/>
    <w:rsid w:val="00150D9C"/>
    <w:rsid w:val="001527AF"/>
    <w:rsid w:val="00153083"/>
    <w:rsid w:val="00153795"/>
    <w:rsid w:val="001539AC"/>
    <w:rsid w:val="00155134"/>
    <w:rsid w:val="001606F7"/>
    <w:rsid w:val="00161AEF"/>
    <w:rsid w:val="001622C2"/>
    <w:rsid w:val="001625B9"/>
    <w:rsid w:val="00163248"/>
    <w:rsid w:val="00164C20"/>
    <w:rsid w:val="00170604"/>
    <w:rsid w:val="00170F54"/>
    <w:rsid w:val="001717F9"/>
    <w:rsid w:val="00174BCA"/>
    <w:rsid w:val="00176272"/>
    <w:rsid w:val="001763FB"/>
    <w:rsid w:val="0017654B"/>
    <w:rsid w:val="001803C5"/>
    <w:rsid w:val="001814DD"/>
    <w:rsid w:val="00182B81"/>
    <w:rsid w:val="00183050"/>
    <w:rsid w:val="00183609"/>
    <w:rsid w:val="00185744"/>
    <w:rsid w:val="00187062"/>
    <w:rsid w:val="001909ED"/>
    <w:rsid w:val="0019320B"/>
    <w:rsid w:val="00194165"/>
    <w:rsid w:val="00195DF4"/>
    <w:rsid w:val="001974DA"/>
    <w:rsid w:val="001A056C"/>
    <w:rsid w:val="001A1C01"/>
    <w:rsid w:val="001A2FD6"/>
    <w:rsid w:val="001A5EA1"/>
    <w:rsid w:val="001A5EE9"/>
    <w:rsid w:val="001A6DC7"/>
    <w:rsid w:val="001A7AD7"/>
    <w:rsid w:val="001B1642"/>
    <w:rsid w:val="001B21A1"/>
    <w:rsid w:val="001B6239"/>
    <w:rsid w:val="001B6F4E"/>
    <w:rsid w:val="001C04E1"/>
    <w:rsid w:val="001C055A"/>
    <w:rsid w:val="001C1234"/>
    <w:rsid w:val="001C1638"/>
    <w:rsid w:val="001C2EF0"/>
    <w:rsid w:val="001C4580"/>
    <w:rsid w:val="001C45CD"/>
    <w:rsid w:val="001C46F3"/>
    <w:rsid w:val="001C4AEF"/>
    <w:rsid w:val="001C589F"/>
    <w:rsid w:val="001C6C39"/>
    <w:rsid w:val="001C6D0D"/>
    <w:rsid w:val="001C73F2"/>
    <w:rsid w:val="001C79EF"/>
    <w:rsid w:val="001C7E3A"/>
    <w:rsid w:val="001D1CAC"/>
    <w:rsid w:val="001D1D11"/>
    <w:rsid w:val="001D219A"/>
    <w:rsid w:val="001D2A25"/>
    <w:rsid w:val="001D3A0D"/>
    <w:rsid w:val="001D4BD2"/>
    <w:rsid w:val="001D52A7"/>
    <w:rsid w:val="001D54EC"/>
    <w:rsid w:val="001D55FA"/>
    <w:rsid w:val="001D5BAA"/>
    <w:rsid w:val="001D5DF5"/>
    <w:rsid w:val="001D5F57"/>
    <w:rsid w:val="001D6EAC"/>
    <w:rsid w:val="001E0690"/>
    <w:rsid w:val="001E4576"/>
    <w:rsid w:val="001E4CA2"/>
    <w:rsid w:val="001E6BBC"/>
    <w:rsid w:val="001E73D2"/>
    <w:rsid w:val="001E7510"/>
    <w:rsid w:val="001F03CA"/>
    <w:rsid w:val="001F0682"/>
    <w:rsid w:val="001F0EBE"/>
    <w:rsid w:val="001F26D9"/>
    <w:rsid w:val="001F2E5F"/>
    <w:rsid w:val="001F4002"/>
    <w:rsid w:val="001F6342"/>
    <w:rsid w:val="001F72DA"/>
    <w:rsid w:val="001F7D71"/>
    <w:rsid w:val="00200B1E"/>
    <w:rsid w:val="00201E23"/>
    <w:rsid w:val="00202271"/>
    <w:rsid w:val="002053D4"/>
    <w:rsid w:val="002055EA"/>
    <w:rsid w:val="00206761"/>
    <w:rsid w:val="00206DF4"/>
    <w:rsid w:val="00211CB0"/>
    <w:rsid w:val="002129A2"/>
    <w:rsid w:val="00212A16"/>
    <w:rsid w:val="002132E4"/>
    <w:rsid w:val="00213AE0"/>
    <w:rsid w:val="002142BB"/>
    <w:rsid w:val="00215385"/>
    <w:rsid w:val="00216AF0"/>
    <w:rsid w:val="002202AC"/>
    <w:rsid w:val="0022094B"/>
    <w:rsid w:val="00223CC3"/>
    <w:rsid w:val="00224677"/>
    <w:rsid w:val="00224AF3"/>
    <w:rsid w:val="00224C8A"/>
    <w:rsid w:val="00224CE2"/>
    <w:rsid w:val="00225184"/>
    <w:rsid w:val="00226C07"/>
    <w:rsid w:val="00230A33"/>
    <w:rsid w:val="00231BA6"/>
    <w:rsid w:val="00232F76"/>
    <w:rsid w:val="002335AD"/>
    <w:rsid w:val="00233732"/>
    <w:rsid w:val="002343E0"/>
    <w:rsid w:val="0023577B"/>
    <w:rsid w:val="002361E5"/>
    <w:rsid w:val="0023683F"/>
    <w:rsid w:val="00237828"/>
    <w:rsid w:val="00237B18"/>
    <w:rsid w:val="00241E4F"/>
    <w:rsid w:val="00242BF6"/>
    <w:rsid w:val="0024389F"/>
    <w:rsid w:val="002449F8"/>
    <w:rsid w:val="00244F42"/>
    <w:rsid w:val="002468BC"/>
    <w:rsid w:val="00246FA1"/>
    <w:rsid w:val="00250EDE"/>
    <w:rsid w:val="0025148A"/>
    <w:rsid w:val="002527BB"/>
    <w:rsid w:val="00254CE2"/>
    <w:rsid w:val="002558C3"/>
    <w:rsid w:val="00256F1B"/>
    <w:rsid w:val="002578FC"/>
    <w:rsid w:val="0026015C"/>
    <w:rsid w:val="002606D5"/>
    <w:rsid w:val="002628E2"/>
    <w:rsid w:val="0026441D"/>
    <w:rsid w:val="00264A4F"/>
    <w:rsid w:val="0026549F"/>
    <w:rsid w:val="00265B67"/>
    <w:rsid w:val="00266670"/>
    <w:rsid w:val="00272C33"/>
    <w:rsid w:val="00272E43"/>
    <w:rsid w:val="00275D3B"/>
    <w:rsid w:val="00276372"/>
    <w:rsid w:val="00276EBF"/>
    <w:rsid w:val="00277D2F"/>
    <w:rsid w:val="002807E3"/>
    <w:rsid w:val="00285098"/>
    <w:rsid w:val="0028579A"/>
    <w:rsid w:val="00285C4B"/>
    <w:rsid w:val="0028730E"/>
    <w:rsid w:val="00293AEA"/>
    <w:rsid w:val="00294D8E"/>
    <w:rsid w:val="00295284"/>
    <w:rsid w:val="0029568E"/>
    <w:rsid w:val="0029696D"/>
    <w:rsid w:val="002A09F5"/>
    <w:rsid w:val="002A15F1"/>
    <w:rsid w:val="002A2D36"/>
    <w:rsid w:val="002A37AC"/>
    <w:rsid w:val="002A3992"/>
    <w:rsid w:val="002A39F9"/>
    <w:rsid w:val="002A422A"/>
    <w:rsid w:val="002A5B21"/>
    <w:rsid w:val="002A5F64"/>
    <w:rsid w:val="002B1F66"/>
    <w:rsid w:val="002B44E4"/>
    <w:rsid w:val="002B6BAC"/>
    <w:rsid w:val="002C04E1"/>
    <w:rsid w:val="002C2D0C"/>
    <w:rsid w:val="002C5358"/>
    <w:rsid w:val="002C60B3"/>
    <w:rsid w:val="002C6FB0"/>
    <w:rsid w:val="002C7C37"/>
    <w:rsid w:val="002D07C8"/>
    <w:rsid w:val="002D091B"/>
    <w:rsid w:val="002D16E1"/>
    <w:rsid w:val="002D3B9B"/>
    <w:rsid w:val="002D4408"/>
    <w:rsid w:val="002D6063"/>
    <w:rsid w:val="002D6F0C"/>
    <w:rsid w:val="002D79AA"/>
    <w:rsid w:val="002D7FEC"/>
    <w:rsid w:val="002E0DE5"/>
    <w:rsid w:val="002E26EB"/>
    <w:rsid w:val="002E3141"/>
    <w:rsid w:val="002E367F"/>
    <w:rsid w:val="002E4FB0"/>
    <w:rsid w:val="002E62AE"/>
    <w:rsid w:val="002E6FEF"/>
    <w:rsid w:val="002E7999"/>
    <w:rsid w:val="002F10B6"/>
    <w:rsid w:val="002F15D8"/>
    <w:rsid w:val="002F2C5C"/>
    <w:rsid w:val="002F38EB"/>
    <w:rsid w:val="002F5F27"/>
    <w:rsid w:val="002F6CB2"/>
    <w:rsid w:val="002F7983"/>
    <w:rsid w:val="0030498E"/>
    <w:rsid w:val="0030515D"/>
    <w:rsid w:val="00305C4D"/>
    <w:rsid w:val="003073D6"/>
    <w:rsid w:val="003103F6"/>
    <w:rsid w:val="003123DC"/>
    <w:rsid w:val="00313AD2"/>
    <w:rsid w:val="00315D25"/>
    <w:rsid w:val="00316131"/>
    <w:rsid w:val="0031698B"/>
    <w:rsid w:val="0031704A"/>
    <w:rsid w:val="00320BC8"/>
    <w:rsid w:val="00320D5C"/>
    <w:rsid w:val="00322393"/>
    <w:rsid w:val="003225AD"/>
    <w:rsid w:val="00322CD5"/>
    <w:rsid w:val="00322FC6"/>
    <w:rsid w:val="003237E3"/>
    <w:rsid w:val="00324599"/>
    <w:rsid w:val="00324927"/>
    <w:rsid w:val="00325A9E"/>
    <w:rsid w:val="00326496"/>
    <w:rsid w:val="003268AE"/>
    <w:rsid w:val="00327DCF"/>
    <w:rsid w:val="00331C79"/>
    <w:rsid w:val="003326BD"/>
    <w:rsid w:val="003345BE"/>
    <w:rsid w:val="00334A7D"/>
    <w:rsid w:val="00334AC5"/>
    <w:rsid w:val="0033568B"/>
    <w:rsid w:val="00336467"/>
    <w:rsid w:val="00336FEA"/>
    <w:rsid w:val="00337F82"/>
    <w:rsid w:val="00340110"/>
    <w:rsid w:val="00340AEA"/>
    <w:rsid w:val="00341870"/>
    <w:rsid w:val="00341D5A"/>
    <w:rsid w:val="00342524"/>
    <w:rsid w:val="0034257E"/>
    <w:rsid w:val="00343A09"/>
    <w:rsid w:val="003442C9"/>
    <w:rsid w:val="00346A21"/>
    <w:rsid w:val="0035107C"/>
    <w:rsid w:val="003510A9"/>
    <w:rsid w:val="00352306"/>
    <w:rsid w:val="003524B0"/>
    <w:rsid w:val="003525C1"/>
    <w:rsid w:val="003536BE"/>
    <w:rsid w:val="00353EB1"/>
    <w:rsid w:val="00354713"/>
    <w:rsid w:val="00354A36"/>
    <w:rsid w:val="00354CFF"/>
    <w:rsid w:val="00355141"/>
    <w:rsid w:val="0035592C"/>
    <w:rsid w:val="00355B77"/>
    <w:rsid w:val="00357580"/>
    <w:rsid w:val="00360A4F"/>
    <w:rsid w:val="00361544"/>
    <w:rsid w:val="00361BCD"/>
    <w:rsid w:val="00362E04"/>
    <w:rsid w:val="003643D7"/>
    <w:rsid w:val="00364F30"/>
    <w:rsid w:val="00365184"/>
    <w:rsid w:val="0036572B"/>
    <w:rsid w:val="0037029C"/>
    <w:rsid w:val="003703F4"/>
    <w:rsid w:val="00372520"/>
    <w:rsid w:val="0037264F"/>
    <w:rsid w:val="003739AB"/>
    <w:rsid w:val="00374A7B"/>
    <w:rsid w:val="003765AD"/>
    <w:rsid w:val="00377232"/>
    <w:rsid w:val="00377540"/>
    <w:rsid w:val="00380449"/>
    <w:rsid w:val="00380DB1"/>
    <w:rsid w:val="00383799"/>
    <w:rsid w:val="003846D8"/>
    <w:rsid w:val="00386BE8"/>
    <w:rsid w:val="00390485"/>
    <w:rsid w:val="00390887"/>
    <w:rsid w:val="00391FB5"/>
    <w:rsid w:val="003926A4"/>
    <w:rsid w:val="00393D64"/>
    <w:rsid w:val="00396D46"/>
    <w:rsid w:val="0039725A"/>
    <w:rsid w:val="0039764A"/>
    <w:rsid w:val="00397F4B"/>
    <w:rsid w:val="003A2046"/>
    <w:rsid w:val="003A29C2"/>
    <w:rsid w:val="003A334E"/>
    <w:rsid w:val="003A3FB1"/>
    <w:rsid w:val="003A48D2"/>
    <w:rsid w:val="003A49E9"/>
    <w:rsid w:val="003A5BB8"/>
    <w:rsid w:val="003A612D"/>
    <w:rsid w:val="003B0950"/>
    <w:rsid w:val="003B227F"/>
    <w:rsid w:val="003B2B71"/>
    <w:rsid w:val="003B2CC8"/>
    <w:rsid w:val="003B2EE0"/>
    <w:rsid w:val="003B46E9"/>
    <w:rsid w:val="003B5DC9"/>
    <w:rsid w:val="003B673D"/>
    <w:rsid w:val="003B704A"/>
    <w:rsid w:val="003B7747"/>
    <w:rsid w:val="003B779B"/>
    <w:rsid w:val="003B7B0F"/>
    <w:rsid w:val="003B7C3E"/>
    <w:rsid w:val="003C0596"/>
    <w:rsid w:val="003C0C41"/>
    <w:rsid w:val="003C1F41"/>
    <w:rsid w:val="003C4DC8"/>
    <w:rsid w:val="003C5251"/>
    <w:rsid w:val="003C6663"/>
    <w:rsid w:val="003D0655"/>
    <w:rsid w:val="003D1FC8"/>
    <w:rsid w:val="003D2BE0"/>
    <w:rsid w:val="003D4E80"/>
    <w:rsid w:val="003D4EDB"/>
    <w:rsid w:val="003D53AA"/>
    <w:rsid w:val="003D5725"/>
    <w:rsid w:val="003D57ED"/>
    <w:rsid w:val="003D590C"/>
    <w:rsid w:val="003D6F98"/>
    <w:rsid w:val="003E4AE3"/>
    <w:rsid w:val="003E56AF"/>
    <w:rsid w:val="003E751C"/>
    <w:rsid w:val="003E755B"/>
    <w:rsid w:val="003E765E"/>
    <w:rsid w:val="003F069D"/>
    <w:rsid w:val="003F25C3"/>
    <w:rsid w:val="003F2DC1"/>
    <w:rsid w:val="003F3885"/>
    <w:rsid w:val="003F6F10"/>
    <w:rsid w:val="003F6F52"/>
    <w:rsid w:val="003F7D27"/>
    <w:rsid w:val="00400C87"/>
    <w:rsid w:val="004028F6"/>
    <w:rsid w:val="0040435E"/>
    <w:rsid w:val="0040465C"/>
    <w:rsid w:val="00404E6B"/>
    <w:rsid w:val="00406641"/>
    <w:rsid w:val="00410425"/>
    <w:rsid w:val="00412D4D"/>
    <w:rsid w:val="00415A68"/>
    <w:rsid w:val="00415D87"/>
    <w:rsid w:val="00420B5D"/>
    <w:rsid w:val="00421242"/>
    <w:rsid w:val="004218FA"/>
    <w:rsid w:val="0042268E"/>
    <w:rsid w:val="00422C4D"/>
    <w:rsid w:val="0042330B"/>
    <w:rsid w:val="00423A9E"/>
    <w:rsid w:val="0042468F"/>
    <w:rsid w:val="00425543"/>
    <w:rsid w:val="00427A75"/>
    <w:rsid w:val="00427D55"/>
    <w:rsid w:val="004317CD"/>
    <w:rsid w:val="00431F25"/>
    <w:rsid w:val="004324E7"/>
    <w:rsid w:val="00432B1C"/>
    <w:rsid w:val="00435286"/>
    <w:rsid w:val="00435401"/>
    <w:rsid w:val="00435F8C"/>
    <w:rsid w:val="0043711B"/>
    <w:rsid w:val="00437AEE"/>
    <w:rsid w:val="0044018F"/>
    <w:rsid w:val="00440BA8"/>
    <w:rsid w:val="00444CDA"/>
    <w:rsid w:val="00445106"/>
    <w:rsid w:val="00445DB6"/>
    <w:rsid w:val="004462A3"/>
    <w:rsid w:val="00447296"/>
    <w:rsid w:val="00447394"/>
    <w:rsid w:val="004503B2"/>
    <w:rsid w:val="00450956"/>
    <w:rsid w:val="004526E6"/>
    <w:rsid w:val="00452BE4"/>
    <w:rsid w:val="00453328"/>
    <w:rsid w:val="00454D4D"/>
    <w:rsid w:val="00454DEC"/>
    <w:rsid w:val="00455BC1"/>
    <w:rsid w:val="00455BFC"/>
    <w:rsid w:val="00456499"/>
    <w:rsid w:val="0046351C"/>
    <w:rsid w:val="0046384C"/>
    <w:rsid w:val="00464143"/>
    <w:rsid w:val="00466E6D"/>
    <w:rsid w:val="00466FDC"/>
    <w:rsid w:val="004670A9"/>
    <w:rsid w:val="0046723E"/>
    <w:rsid w:val="00467887"/>
    <w:rsid w:val="00467EFA"/>
    <w:rsid w:val="00473A3B"/>
    <w:rsid w:val="00473C51"/>
    <w:rsid w:val="00474530"/>
    <w:rsid w:val="0047576D"/>
    <w:rsid w:val="0047738B"/>
    <w:rsid w:val="004779F0"/>
    <w:rsid w:val="00480D19"/>
    <w:rsid w:val="00480DD3"/>
    <w:rsid w:val="004812DB"/>
    <w:rsid w:val="0048181D"/>
    <w:rsid w:val="00481FF9"/>
    <w:rsid w:val="00483878"/>
    <w:rsid w:val="00485325"/>
    <w:rsid w:val="004861F9"/>
    <w:rsid w:val="0048645A"/>
    <w:rsid w:val="00486EE0"/>
    <w:rsid w:val="00487277"/>
    <w:rsid w:val="00487A84"/>
    <w:rsid w:val="00490BE6"/>
    <w:rsid w:val="00490C5D"/>
    <w:rsid w:val="004965EC"/>
    <w:rsid w:val="00496F39"/>
    <w:rsid w:val="004A1ACD"/>
    <w:rsid w:val="004A2AB1"/>
    <w:rsid w:val="004A4BBE"/>
    <w:rsid w:val="004A560D"/>
    <w:rsid w:val="004A5CED"/>
    <w:rsid w:val="004A6E5C"/>
    <w:rsid w:val="004A7191"/>
    <w:rsid w:val="004A78BE"/>
    <w:rsid w:val="004A7F75"/>
    <w:rsid w:val="004B075E"/>
    <w:rsid w:val="004B0D5E"/>
    <w:rsid w:val="004B1A62"/>
    <w:rsid w:val="004B2135"/>
    <w:rsid w:val="004B26EE"/>
    <w:rsid w:val="004B42EF"/>
    <w:rsid w:val="004B4577"/>
    <w:rsid w:val="004B46E2"/>
    <w:rsid w:val="004B4A5B"/>
    <w:rsid w:val="004B5C3B"/>
    <w:rsid w:val="004B6D65"/>
    <w:rsid w:val="004C0FB1"/>
    <w:rsid w:val="004C1AA7"/>
    <w:rsid w:val="004C254F"/>
    <w:rsid w:val="004C377E"/>
    <w:rsid w:val="004D0A72"/>
    <w:rsid w:val="004D2DE2"/>
    <w:rsid w:val="004D359F"/>
    <w:rsid w:val="004D3C86"/>
    <w:rsid w:val="004D46E2"/>
    <w:rsid w:val="004D6600"/>
    <w:rsid w:val="004D6AC0"/>
    <w:rsid w:val="004E10B5"/>
    <w:rsid w:val="004E2461"/>
    <w:rsid w:val="004E37F0"/>
    <w:rsid w:val="004E3D5D"/>
    <w:rsid w:val="004E5725"/>
    <w:rsid w:val="004E7779"/>
    <w:rsid w:val="004F02B1"/>
    <w:rsid w:val="004F055D"/>
    <w:rsid w:val="004F06FB"/>
    <w:rsid w:val="004F2EE3"/>
    <w:rsid w:val="004F5956"/>
    <w:rsid w:val="004F5A58"/>
    <w:rsid w:val="005037EC"/>
    <w:rsid w:val="00505B57"/>
    <w:rsid w:val="00506222"/>
    <w:rsid w:val="00506B9F"/>
    <w:rsid w:val="00507BDB"/>
    <w:rsid w:val="00511378"/>
    <w:rsid w:val="0051338F"/>
    <w:rsid w:val="00513539"/>
    <w:rsid w:val="00513E87"/>
    <w:rsid w:val="005160A0"/>
    <w:rsid w:val="005201D0"/>
    <w:rsid w:val="00520C14"/>
    <w:rsid w:val="00520CC5"/>
    <w:rsid w:val="0052177E"/>
    <w:rsid w:val="005217BD"/>
    <w:rsid w:val="005231A4"/>
    <w:rsid w:val="00523230"/>
    <w:rsid w:val="0052394D"/>
    <w:rsid w:val="0052411C"/>
    <w:rsid w:val="00526E27"/>
    <w:rsid w:val="00527AD3"/>
    <w:rsid w:val="00527F3C"/>
    <w:rsid w:val="00530D48"/>
    <w:rsid w:val="005348C3"/>
    <w:rsid w:val="005406A8"/>
    <w:rsid w:val="00540C5B"/>
    <w:rsid w:val="005443AE"/>
    <w:rsid w:val="0054516E"/>
    <w:rsid w:val="00546088"/>
    <w:rsid w:val="005466C9"/>
    <w:rsid w:val="00546E8D"/>
    <w:rsid w:val="00551C70"/>
    <w:rsid w:val="0055361C"/>
    <w:rsid w:val="00553AF2"/>
    <w:rsid w:val="0055431C"/>
    <w:rsid w:val="00554A40"/>
    <w:rsid w:val="005579AC"/>
    <w:rsid w:val="00557CD5"/>
    <w:rsid w:val="00557D15"/>
    <w:rsid w:val="00557E05"/>
    <w:rsid w:val="0056146F"/>
    <w:rsid w:val="00562482"/>
    <w:rsid w:val="0056426E"/>
    <w:rsid w:val="0056537B"/>
    <w:rsid w:val="005653E8"/>
    <w:rsid w:val="00570778"/>
    <w:rsid w:val="005722DE"/>
    <w:rsid w:val="00573679"/>
    <w:rsid w:val="005738F2"/>
    <w:rsid w:val="00573B75"/>
    <w:rsid w:val="00574EE9"/>
    <w:rsid w:val="00575120"/>
    <w:rsid w:val="00575228"/>
    <w:rsid w:val="00577CA4"/>
    <w:rsid w:val="0058394B"/>
    <w:rsid w:val="00584005"/>
    <w:rsid w:val="005874C3"/>
    <w:rsid w:val="00587589"/>
    <w:rsid w:val="005904BD"/>
    <w:rsid w:val="005915B9"/>
    <w:rsid w:val="005919B0"/>
    <w:rsid w:val="0059312C"/>
    <w:rsid w:val="005A0290"/>
    <w:rsid w:val="005A0608"/>
    <w:rsid w:val="005A35F1"/>
    <w:rsid w:val="005A3E51"/>
    <w:rsid w:val="005A5B69"/>
    <w:rsid w:val="005A5F81"/>
    <w:rsid w:val="005A61D1"/>
    <w:rsid w:val="005A659C"/>
    <w:rsid w:val="005B0092"/>
    <w:rsid w:val="005B0773"/>
    <w:rsid w:val="005B0F56"/>
    <w:rsid w:val="005B1E49"/>
    <w:rsid w:val="005B21A0"/>
    <w:rsid w:val="005B2981"/>
    <w:rsid w:val="005B404C"/>
    <w:rsid w:val="005B40A7"/>
    <w:rsid w:val="005B6685"/>
    <w:rsid w:val="005C41CA"/>
    <w:rsid w:val="005C4A36"/>
    <w:rsid w:val="005C4FCC"/>
    <w:rsid w:val="005C5749"/>
    <w:rsid w:val="005C62CD"/>
    <w:rsid w:val="005C631F"/>
    <w:rsid w:val="005C664A"/>
    <w:rsid w:val="005C6CCF"/>
    <w:rsid w:val="005C7358"/>
    <w:rsid w:val="005D0607"/>
    <w:rsid w:val="005D095E"/>
    <w:rsid w:val="005D0DA2"/>
    <w:rsid w:val="005D1586"/>
    <w:rsid w:val="005D4E8D"/>
    <w:rsid w:val="005E077A"/>
    <w:rsid w:val="005E1C71"/>
    <w:rsid w:val="005E2ECA"/>
    <w:rsid w:val="005E4633"/>
    <w:rsid w:val="005E741D"/>
    <w:rsid w:val="005F0299"/>
    <w:rsid w:val="005F28AA"/>
    <w:rsid w:val="005F3E09"/>
    <w:rsid w:val="005F458B"/>
    <w:rsid w:val="005F4DEF"/>
    <w:rsid w:val="005F5531"/>
    <w:rsid w:val="005F7866"/>
    <w:rsid w:val="005F7F43"/>
    <w:rsid w:val="00600615"/>
    <w:rsid w:val="00601260"/>
    <w:rsid w:val="00601674"/>
    <w:rsid w:val="006047B4"/>
    <w:rsid w:val="00604C2C"/>
    <w:rsid w:val="00605A62"/>
    <w:rsid w:val="0060672F"/>
    <w:rsid w:val="00610A2A"/>
    <w:rsid w:val="00611836"/>
    <w:rsid w:val="00611D88"/>
    <w:rsid w:val="006129D2"/>
    <w:rsid w:val="00612CB2"/>
    <w:rsid w:val="00613881"/>
    <w:rsid w:val="0061452B"/>
    <w:rsid w:val="00617C89"/>
    <w:rsid w:val="00622533"/>
    <w:rsid w:val="00622966"/>
    <w:rsid w:val="006242BC"/>
    <w:rsid w:val="00624976"/>
    <w:rsid w:val="006271CB"/>
    <w:rsid w:val="00631050"/>
    <w:rsid w:val="00631654"/>
    <w:rsid w:val="00633FB3"/>
    <w:rsid w:val="00635E5A"/>
    <w:rsid w:val="00635E9A"/>
    <w:rsid w:val="00637653"/>
    <w:rsid w:val="00641944"/>
    <w:rsid w:val="0064447A"/>
    <w:rsid w:val="00645083"/>
    <w:rsid w:val="006463A4"/>
    <w:rsid w:val="0064680D"/>
    <w:rsid w:val="00646D15"/>
    <w:rsid w:val="00647D69"/>
    <w:rsid w:val="00651C9C"/>
    <w:rsid w:val="00652B08"/>
    <w:rsid w:val="00654791"/>
    <w:rsid w:val="00656EB3"/>
    <w:rsid w:val="00657332"/>
    <w:rsid w:val="006609E9"/>
    <w:rsid w:val="006614BC"/>
    <w:rsid w:val="00661BE6"/>
    <w:rsid w:val="00662FF5"/>
    <w:rsid w:val="00663480"/>
    <w:rsid w:val="00663DA2"/>
    <w:rsid w:val="0066510D"/>
    <w:rsid w:val="00670154"/>
    <w:rsid w:val="00673346"/>
    <w:rsid w:val="00673BD0"/>
    <w:rsid w:val="00674209"/>
    <w:rsid w:val="0067579E"/>
    <w:rsid w:val="00676082"/>
    <w:rsid w:val="00676BC2"/>
    <w:rsid w:val="00676F63"/>
    <w:rsid w:val="0067784C"/>
    <w:rsid w:val="0068058D"/>
    <w:rsid w:val="00682255"/>
    <w:rsid w:val="006832FC"/>
    <w:rsid w:val="00683BB5"/>
    <w:rsid w:val="00684135"/>
    <w:rsid w:val="00686E50"/>
    <w:rsid w:val="006872D1"/>
    <w:rsid w:val="0068788C"/>
    <w:rsid w:val="00691B15"/>
    <w:rsid w:val="00694459"/>
    <w:rsid w:val="00695C4A"/>
    <w:rsid w:val="006961A2"/>
    <w:rsid w:val="006A17EE"/>
    <w:rsid w:val="006A1E4E"/>
    <w:rsid w:val="006A40AC"/>
    <w:rsid w:val="006A4F0C"/>
    <w:rsid w:val="006A5835"/>
    <w:rsid w:val="006B0F30"/>
    <w:rsid w:val="006B4B9F"/>
    <w:rsid w:val="006B52B5"/>
    <w:rsid w:val="006B63A2"/>
    <w:rsid w:val="006B7484"/>
    <w:rsid w:val="006C2584"/>
    <w:rsid w:val="006C2CC7"/>
    <w:rsid w:val="006C3023"/>
    <w:rsid w:val="006C36D3"/>
    <w:rsid w:val="006C43ED"/>
    <w:rsid w:val="006C4EB2"/>
    <w:rsid w:val="006C60E8"/>
    <w:rsid w:val="006C7207"/>
    <w:rsid w:val="006D036E"/>
    <w:rsid w:val="006D03E8"/>
    <w:rsid w:val="006D11E8"/>
    <w:rsid w:val="006D4EF3"/>
    <w:rsid w:val="006D794A"/>
    <w:rsid w:val="006E0C65"/>
    <w:rsid w:val="006E0EDF"/>
    <w:rsid w:val="006E1942"/>
    <w:rsid w:val="006E210D"/>
    <w:rsid w:val="006E2EC5"/>
    <w:rsid w:val="006E4562"/>
    <w:rsid w:val="006E4BF5"/>
    <w:rsid w:val="006E764F"/>
    <w:rsid w:val="006E7965"/>
    <w:rsid w:val="006F097B"/>
    <w:rsid w:val="006F1B45"/>
    <w:rsid w:val="006F210D"/>
    <w:rsid w:val="006F26A8"/>
    <w:rsid w:val="006F43EE"/>
    <w:rsid w:val="006F44FE"/>
    <w:rsid w:val="006F489C"/>
    <w:rsid w:val="006F5540"/>
    <w:rsid w:val="006F72C0"/>
    <w:rsid w:val="006F7D1E"/>
    <w:rsid w:val="0070098D"/>
    <w:rsid w:val="00701637"/>
    <w:rsid w:val="0070465A"/>
    <w:rsid w:val="00705DA8"/>
    <w:rsid w:val="007066CC"/>
    <w:rsid w:val="00706DFC"/>
    <w:rsid w:val="00707EED"/>
    <w:rsid w:val="00707FAA"/>
    <w:rsid w:val="00710210"/>
    <w:rsid w:val="00710A65"/>
    <w:rsid w:val="00710BE6"/>
    <w:rsid w:val="00710D40"/>
    <w:rsid w:val="00711213"/>
    <w:rsid w:val="007114C8"/>
    <w:rsid w:val="0071439D"/>
    <w:rsid w:val="00714F49"/>
    <w:rsid w:val="00715742"/>
    <w:rsid w:val="00716490"/>
    <w:rsid w:val="00716AA0"/>
    <w:rsid w:val="00717A7D"/>
    <w:rsid w:val="00717BE0"/>
    <w:rsid w:val="00720215"/>
    <w:rsid w:val="00721A42"/>
    <w:rsid w:val="00722539"/>
    <w:rsid w:val="00727E42"/>
    <w:rsid w:val="007312FB"/>
    <w:rsid w:val="00733297"/>
    <w:rsid w:val="00735658"/>
    <w:rsid w:val="007372BD"/>
    <w:rsid w:val="0074003A"/>
    <w:rsid w:val="00741938"/>
    <w:rsid w:val="00741EBD"/>
    <w:rsid w:val="007421C8"/>
    <w:rsid w:val="00742293"/>
    <w:rsid w:val="007431B6"/>
    <w:rsid w:val="00744EB6"/>
    <w:rsid w:val="00745E2B"/>
    <w:rsid w:val="00746C28"/>
    <w:rsid w:val="00750082"/>
    <w:rsid w:val="007509C0"/>
    <w:rsid w:val="007553B3"/>
    <w:rsid w:val="007613A7"/>
    <w:rsid w:val="0076256C"/>
    <w:rsid w:val="007639CA"/>
    <w:rsid w:val="007643FA"/>
    <w:rsid w:val="00765D19"/>
    <w:rsid w:val="00765DB8"/>
    <w:rsid w:val="00766393"/>
    <w:rsid w:val="0077058E"/>
    <w:rsid w:val="007714C4"/>
    <w:rsid w:val="00771905"/>
    <w:rsid w:val="00771ECC"/>
    <w:rsid w:val="0077211D"/>
    <w:rsid w:val="007745F0"/>
    <w:rsid w:val="0077548D"/>
    <w:rsid w:val="00775D34"/>
    <w:rsid w:val="00776CAE"/>
    <w:rsid w:val="00777239"/>
    <w:rsid w:val="007774B1"/>
    <w:rsid w:val="00777B23"/>
    <w:rsid w:val="00780987"/>
    <w:rsid w:val="007818B0"/>
    <w:rsid w:val="00781F0F"/>
    <w:rsid w:val="007829A6"/>
    <w:rsid w:val="00783834"/>
    <w:rsid w:val="007845C1"/>
    <w:rsid w:val="00784C89"/>
    <w:rsid w:val="007851D8"/>
    <w:rsid w:val="00793E28"/>
    <w:rsid w:val="00794BC6"/>
    <w:rsid w:val="00795A73"/>
    <w:rsid w:val="00797495"/>
    <w:rsid w:val="00797AB2"/>
    <w:rsid w:val="007A00E5"/>
    <w:rsid w:val="007A23A5"/>
    <w:rsid w:val="007A24F9"/>
    <w:rsid w:val="007A2583"/>
    <w:rsid w:val="007A25D3"/>
    <w:rsid w:val="007A3FE3"/>
    <w:rsid w:val="007A5595"/>
    <w:rsid w:val="007A5870"/>
    <w:rsid w:val="007A6924"/>
    <w:rsid w:val="007A69C7"/>
    <w:rsid w:val="007A6AFC"/>
    <w:rsid w:val="007A7C29"/>
    <w:rsid w:val="007B0F99"/>
    <w:rsid w:val="007B1823"/>
    <w:rsid w:val="007B38B6"/>
    <w:rsid w:val="007B41FC"/>
    <w:rsid w:val="007B5471"/>
    <w:rsid w:val="007B6B9C"/>
    <w:rsid w:val="007B7D4C"/>
    <w:rsid w:val="007C3FFF"/>
    <w:rsid w:val="007C4153"/>
    <w:rsid w:val="007C418A"/>
    <w:rsid w:val="007C5BD1"/>
    <w:rsid w:val="007D24DC"/>
    <w:rsid w:val="007D298B"/>
    <w:rsid w:val="007D31F9"/>
    <w:rsid w:val="007D363F"/>
    <w:rsid w:val="007D3AA2"/>
    <w:rsid w:val="007D3BCA"/>
    <w:rsid w:val="007D4844"/>
    <w:rsid w:val="007D4D60"/>
    <w:rsid w:val="007D51E3"/>
    <w:rsid w:val="007D76B7"/>
    <w:rsid w:val="007D7ABA"/>
    <w:rsid w:val="007E0A41"/>
    <w:rsid w:val="007E1E0D"/>
    <w:rsid w:val="007E2503"/>
    <w:rsid w:val="007E2E4A"/>
    <w:rsid w:val="007E306E"/>
    <w:rsid w:val="007E426F"/>
    <w:rsid w:val="007E44CF"/>
    <w:rsid w:val="007E4F39"/>
    <w:rsid w:val="007E5834"/>
    <w:rsid w:val="007E61BF"/>
    <w:rsid w:val="007E6ABE"/>
    <w:rsid w:val="007E7B16"/>
    <w:rsid w:val="007E7C92"/>
    <w:rsid w:val="007F6BA6"/>
    <w:rsid w:val="007F7A0D"/>
    <w:rsid w:val="008017E1"/>
    <w:rsid w:val="008027C9"/>
    <w:rsid w:val="00802BAE"/>
    <w:rsid w:val="00803284"/>
    <w:rsid w:val="008056EB"/>
    <w:rsid w:val="00807787"/>
    <w:rsid w:val="0081209F"/>
    <w:rsid w:val="00812768"/>
    <w:rsid w:val="00812ECF"/>
    <w:rsid w:val="00814506"/>
    <w:rsid w:val="00816036"/>
    <w:rsid w:val="00816520"/>
    <w:rsid w:val="00816AE7"/>
    <w:rsid w:val="0081702C"/>
    <w:rsid w:val="00817726"/>
    <w:rsid w:val="008179E6"/>
    <w:rsid w:val="00820AE0"/>
    <w:rsid w:val="00822A4F"/>
    <w:rsid w:val="00823352"/>
    <w:rsid w:val="00827D2E"/>
    <w:rsid w:val="00830553"/>
    <w:rsid w:val="0083075C"/>
    <w:rsid w:val="00830BC2"/>
    <w:rsid w:val="00832307"/>
    <w:rsid w:val="008333D8"/>
    <w:rsid w:val="00833538"/>
    <w:rsid w:val="00836E48"/>
    <w:rsid w:val="00841BF7"/>
    <w:rsid w:val="008422D9"/>
    <w:rsid w:val="008424E7"/>
    <w:rsid w:val="008436AD"/>
    <w:rsid w:val="00845284"/>
    <w:rsid w:val="0084561B"/>
    <w:rsid w:val="00845921"/>
    <w:rsid w:val="00845A31"/>
    <w:rsid w:val="008500CA"/>
    <w:rsid w:val="00850970"/>
    <w:rsid w:val="00850DC5"/>
    <w:rsid w:val="00853CEC"/>
    <w:rsid w:val="00856DA9"/>
    <w:rsid w:val="008574C7"/>
    <w:rsid w:val="00857790"/>
    <w:rsid w:val="00857BCE"/>
    <w:rsid w:val="0086013D"/>
    <w:rsid w:val="00860934"/>
    <w:rsid w:val="0086151D"/>
    <w:rsid w:val="008623A1"/>
    <w:rsid w:val="0086306E"/>
    <w:rsid w:val="00864C54"/>
    <w:rsid w:val="00864E53"/>
    <w:rsid w:val="00865238"/>
    <w:rsid w:val="008714BD"/>
    <w:rsid w:val="008716A9"/>
    <w:rsid w:val="00871757"/>
    <w:rsid w:val="00873309"/>
    <w:rsid w:val="008738C3"/>
    <w:rsid w:val="00874B1A"/>
    <w:rsid w:val="00877784"/>
    <w:rsid w:val="00882E25"/>
    <w:rsid w:val="00883434"/>
    <w:rsid w:val="00885FCA"/>
    <w:rsid w:val="00887103"/>
    <w:rsid w:val="008875DA"/>
    <w:rsid w:val="00887B35"/>
    <w:rsid w:val="008908C2"/>
    <w:rsid w:val="00891D19"/>
    <w:rsid w:val="0089392A"/>
    <w:rsid w:val="008956F4"/>
    <w:rsid w:val="008958AB"/>
    <w:rsid w:val="00895B0D"/>
    <w:rsid w:val="00897A02"/>
    <w:rsid w:val="008A08E4"/>
    <w:rsid w:val="008A1ABF"/>
    <w:rsid w:val="008A2006"/>
    <w:rsid w:val="008A64F5"/>
    <w:rsid w:val="008A7153"/>
    <w:rsid w:val="008A7972"/>
    <w:rsid w:val="008B0243"/>
    <w:rsid w:val="008B3F6B"/>
    <w:rsid w:val="008B4373"/>
    <w:rsid w:val="008B4AE5"/>
    <w:rsid w:val="008B5712"/>
    <w:rsid w:val="008C3389"/>
    <w:rsid w:val="008C7104"/>
    <w:rsid w:val="008D14F4"/>
    <w:rsid w:val="008D23CD"/>
    <w:rsid w:val="008D29C5"/>
    <w:rsid w:val="008D2B63"/>
    <w:rsid w:val="008D31BD"/>
    <w:rsid w:val="008D383D"/>
    <w:rsid w:val="008D4772"/>
    <w:rsid w:val="008D65EF"/>
    <w:rsid w:val="008E0116"/>
    <w:rsid w:val="008E08F5"/>
    <w:rsid w:val="008E13A7"/>
    <w:rsid w:val="008E1C20"/>
    <w:rsid w:val="008E314D"/>
    <w:rsid w:val="008E3BB9"/>
    <w:rsid w:val="008E5A97"/>
    <w:rsid w:val="008F573C"/>
    <w:rsid w:val="0090252D"/>
    <w:rsid w:val="009065FD"/>
    <w:rsid w:val="009066B3"/>
    <w:rsid w:val="00906995"/>
    <w:rsid w:val="009069A2"/>
    <w:rsid w:val="00912506"/>
    <w:rsid w:val="009130D3"/>
    <w:rsid w:val="0091389A"/>
    <w:rsid w:val="00920DD3"/>
    <w:rsid w:val="00922DE1"/>
    <w:rsid w:val="00923A57"/>
    <w:rsid w:val="00925133"/>
    <w:rsid w:val="009255CE"/>
    <w:rsid w:val="009260E5"/>
    <w:rsid w:val="00926FFE"/>
    <w:rsid w:val="009272EB"/>
    <w:rsid w:val="00927891"/>
    <w:rsid w:val="009307D1"/>
    <w:rsid w:val="00932BB1"/>
    <w:rsid w:val="009344C8"/>
    <w:rsid w:val="009347C9"/>
    <w:rsid w:val="009354FE"/>
    <w:rsid w:val="00935D3A"/>
    <w:rsid w:val="00937403"/>
    <w:rsid w:val="00946579"/>
    <w:rsid w:val="00946895"/>
    <w:rsid w:val="00947B86"/>
    <w:rsid w:val="00950AB8"/>
    <w:rsid w:val="0095397C"/>
    <w:rsid w:val="00953C7B"/>
    <w:rsid w:val="0095400B"/>
    <w:rsid w:val="009550D3"/>
    <w:rsid w:val="00957C72"/>
    <w:rsid w:val="00960176"/>
    <w:rsid w:val="00961635"/>
    <w:rsid w:val="00962331"/>
    <w:rsid w:val="00962517"/>
    <w:rsid w:val="00963178"/>
    <w:rsid w:val="00965948"/>
    <w:rsid w:val="00965B58"/>
    <w:rsid w:val="00966731"/>
    <w:rsid w:val="00967249"/>
    <w:rsid w:val="00971158"/>
    <w:rsid w:val="009712C5"/>
    <w:rsid w:val="009719C9"/>
    <w:rsid w:val="00971BD2"/>
    <w:rsid w:val="00972662"/>
    <w:rsid w:val="00972C52"/>
    <w:rsid w:val="0097334E"/>
    <w:rsid w:val="00974035"/>
    <w:rsid w:val="00974275"/>
    <w:rsid w:val="0097440B"/>
    <w:rsid w:val="00976145"/>
    <w:rsid w:val="009770A7"/>
    <w:rsid w:val="009838D1"/>
    <w:rsid w:val="009843F8"/>
    <w:rsid w:val="00984991"/>
    <w:rsid w:val="00985B76"/>
    <w:rsid w:val="00985C6E"/>
    <w:rsid w:val="00991185"/>
    <w:rsid w:val="009912D9"/>
    <w:rsid w:val="00991AED"/>
    <w:rsid w:val="00992B5B"/>
    <w:rsid w:val="0099311F"/>
    <w:rsid w:val="00993549"/>
    <w:rsid w:val="00995BD2"/>
    <w:rsid w:val="0099626D"/>
    <w:rsid w:val="0099633B"/>
    <w:rsid w:val="009A07C6"/>
    <w:rsid w:val="009A141F"/>
    <w:rsid w:val="009B0181"/>
    <w:rsid w:val="009B04C3"/>
    <w:rsid w:val="009B0E38"/>
    <w:rsid w:val="009B1FE8"/>
    <w:rsid w:val="009B3978"/>
    <w:rsid w:val="009B5F9B"/>
    <w:rsid w:val="009B7DDB"/>
    <w:rsid w:val="009C2B42"/>
    <w:rsid w:val="009C3974"/>
    <w:rsid w:val="009C62EF"/>
    <w:rsid w:val="009C6382"/>
    <w:rsid w:val="009D0EB8"/>
    <w:rsid w:val="009D1B1F"/>
    <w:rsid w:val="009D2607"/>
    <w:rsid w:val="009D3C95"/>
    <w:rsid w:val="009D4B08"/>
    <w:rsid w:val="009D6234"/>
    <w:rsid w:val="009D6AA9"/>
    <w:rsid w:val="009E0E7C"/>
    <w:rsid w:val="009E2EA6"/>
    <w:rsid w:val="009E33F0"/>
    <w:rsid w:val="009E4767"/>
    <w:rsid w:val="009E520C"/>
    <w:rsid w:val="009E53A9"/>
    <w:rsid w:val="009E5CB1"/>
    <w:rsid w:val="009E600A"/>
    <w:rsid w:val="009E6453"/>
    <w:rsid w:val="009F293C"/>
    <w:rsid w:val="009F2A4D"/>
    <w:rsid w:val="009F7F25"/>
    <w:rsid w:val="00A00813"/>
    <w:rsid w:val="00A0216D"/>
    <w:rsid w:val="00A03E64"/>
    <w:rsid w:val="00A042B2"/>
    <w:rsid w:val="00A04DDB"/>
    <w:rsid w:val="00A07AB6"/>
    <w:rsid w:val="00A07BA2"/>
    <w:rsid w:val="00A11EF7"/>
    <w:rsid w:val="00A1251F"/>
    <w:rsid w:val="00A13318"/>
    <w:rsid w:val="00A1363D"/>
    <w:rsid w:val="00A143E2"/>
    <w:rsid w:val="00A163E5"/>
    <w:rsid w:val="00A1683C"/>
    <w:rsid w:val="00A17ED9"/>
    <w:rsid w:val="00A21375"/>
    <w:rsid w:val="00A228A3"/>
    <w:rsid w:val="00A22FAC"/>
    <w:rsid w:val="00A23528"/>
    <w:rsid w:val="00A238F0"/>
    <w:rsid w:val="00A24695"/>
    <w:rsid w:val="00A2537D"/>
    <w:rsid w:val="00A25553"/>
    <w:rsid w:val="00A258DD"/>
    <w:rsid w:val="00A25C8B"/>
    <w:rsid w:val="00A25D65"/>
    <w:rsid w:val="00A2628E"/>
    <w:rsid w:val="00A26C32"/>
    <w:rsid w:val="00A2770F"/>
    <w:rsid w:val="00A30C83"/>
    <w:rsid w:val="00A3171D"/>
    <w:rsid w:val="00A346CA"/>
    <w:rsid w:val="00A35A28"/>
    <w:rsid w:val="00A36D97"/>
    <w:rsid w:val="00A4128B"/>
    <w:rsid w:val="00A4307A"/>
    <w:rsid w:val="00A431CA"/>
    <w:rsid w:val="00A44090"/>
    <w:rsid w:val="00A44996"/>
    <w:rsid w:val="00A45655"/>
    <w:rsid w:val="00A45FFD"/>
    <w:rsid w:val="00A501C0"/>
    <w:rsid w:val="00A5093F"/>
    <w:rsid w:val="00A51004"/>
    <w:rsid w:val="00A517D2"/>
    <w:rsid w:val="00A52366"/>
    <w:rsid w:val="00A525AF"/>
    <w:rsid w:val="00A60F46"/>
    <w:rsid w:val="00A613F1"/>
    <w:rsid w:val="00A62318"/>
    <w:rsid w:val="00A62666"/>
    <w:rsid w:val="00A632F1"/>
    <w:rsid w:val="00A649F6"/>
    <w:rsid w:val="00A6596D"/>
    <w:rsid w:val="00A65BB3"/>
    <w:rsid w:val="00A66746"/>
    <w:rsid w:val="00A66C8F"/>
    <w:rsid w:val="00A74315"/>
    <w:rsid w:val="00A74339"/>
    <w:rsid w:val="00A75110"/>
    <w:rsid w:val="00A75CA8"/>
    <w:rsid w:val="00A777AF"/>
    <w:rsid w:val="00A77E19"/>
    <w:rsid w:val="00A83A0D"/>
    <w:rsid w:val="00A84F9F"/>
    <w:rsid w:val="00A8505F"/>
    <w:rsid w:val="00A915BF"/>
    <w:rsid w:val="00A94D83"/>
    <w:rsid w:val="00A95B37"/>
    <w:rsid w:val="00A971A4"/>
    <w:rsid w:val="00A97F7E"/>
    <w:rsid w:val="00AA2904"/>
    <w:rsid w:val="00AA2D6E"/>
    <w:rsid w:val="00AA4442"/>
    <w:rsid w:val="00AA4668"/>
    <w:rsid w:val="00AA4EA4"/>
    <w:rsid w:val="00AA7DCD"/>
    <w:rsid w:val="00AB11B1"/>
    <w:rsid w:val="00AB1456"/>
    <w:rsid w:val="00AB2D71"/>
    <w:rsid w:val="00AB4529"/>
    <w:rsid w:val="00AB56E0"/>
    <w:rsid w:val="00AB5814"/>
    <w:rsid w:val="00AB6037"/>
    <w:rsid w:val="00AB6173"/>
    <w:rsid w:val="00AB6346"/>
    <w:rsid w:val="00AB6CE7"/>
    <w:rsid w:val="00AC0740"/>
    <w:rsid w:val="00AC2244"/>
    <w:rsid w:val="00AC39B9"/>
    <w:rsid w:val="00AC4DA5"/>
    <w:rsid w:val="00AC5485"/>
    <w:rsid w:val="00AC5C5B"/>
    <w:rsid w:val="00AD1DCA"/>
    <w:rsid w:val="00AD41C4"/>
    <w:rsid w:val="00AD4491"/>
    <w:rsid w:val="00AD4F13"/>
    <w:rsid w:val="00AD6039"/>
    <w:rsid w:val="00AD6805"/>
    <w:rsid w:val="00AD6EB8"/>
    <w:rsid w:val="00AE045F"/>
    <w:rsid w:val="00AE0BC8"/>
    <w:rsid w:val="00AE5C8A"/>
    <w:rsid w:val="00AE6E64"/>
    <w:rsid w:val="00AE7160"/>
    <w:rsid w:val="00AE7FD3"/>
    <w:rsid w:val="00AF0566"/>
    <w:rsid w:val="00AF085C"/>
    <w:rsid w:val="00AF08AA"/>
    <w:rsid w:val="00AF2141"/>
    <w:rsid w:val="00AF3C1C"/>
    <w:rsid w:val="00AF3E37"/>
    <w:rsid w:val="00AF58DA"/>
    <w:rsid w:val="00AF5E26"/>
    <w:rsid w:val="00AF5E5C"/>
    <w:rsid w:val="00AF6A62"/>
    <w:rsid w:val="00AF6E73"/>
    <w:rsid w:val="00B00B2A"/>
    <w:rsid w:val="00B01142"/>
    <w:rsid w:val="00B02E52"/>
    <w:rsid w:val="00B02E8A"/>
    <w:rsid w:val="00B03156"/>
    <w:rsid w:val="00B03DB7"/>
    <w:rsid w:val="00B07A47"/>
    <w:rsid w:val="00B10B4E"/>
    <w:rsid w:val="00B10E6C"/>
    <w:rsid w:val="00B10E8F"/>
    <w:rsid w:val="00B1105D"/>
    <w:rsid w:val="00B150B0"/>
    <w:rsid w:val="00B16848"/>
    <w:rsid w:val="00B17170"/>
    <w:rsid w:val="00B20D2F"/>
    <w:rsid w:val="00B246ED"/>
    <w:rsid w:val="00B24C2C"/>
    <w:rsid w:val="00B2674A"/>
    <w:rsid w:val="00B26E77"/>
    <w:rsid w:val="00B271D9"/>
    <w:rsid w:val="00B277AA"/>
    <w:rsid w:val="00B30627"/>
    <w:rsid w:val="00B30B51"/>
    <w:rsid w:val="00B32A53"/>
    <w:rsid w:val="00B332E4"/>
    <w:rsid w:val="00B3425A"/>
    <w:rsid w:val="00B35579"/>
    <w:rsid w:val="00B35AB8"/>
    <w:rsid w:val="00B363C2"/>
    <w:rsid w:val="00B36432"/>
    <w:rsid w:val="00B36558"/>
    <w:rsid w:val="00B368AE"/>
    <w:rsid w:val="00B368CA"/>
    <w:rsid w:val="00B36946"/>
    <w:rsid w:val="00B3715A"/>
    <w:rsid w:val="00B37D4E"/>
    <w:rsid w:val="00B4087C"/>
    <w:rsid w:val="00B40F2F"/>
    <w:rsid w:val="00B42BDB"/>
    <w:rsid w:val="00B4633F"/>
    <w:rsid w:val="00B472D7"/>
    <w:rsid w:val="00B50B7D"/>
    <w:rsid w:val="00B51426"/>
    <w:rsid w:val="00B51643"/>
    <w:rsid w:val="00B52C28"/>
    <w:rsid w:val="00B53193"/>
    <w:rsid w:val="00B53F9A"/>
    <w:rsid w:val="00B5423D"/>
    <w:rsid w:val="00B54FC1"/>
    <w:rsid w:val="00B550A6"/>
    <w:rsid w:val="00B55261"/>
    <w:rsid w:val="00B55D77"/>
    <w:rsid w:val="00B56769"/>
    <w:rsid w:val="00B5725D"/>
    <w:rsid w:val="00B600B7"/>
    <w:rsid w:val="00B602F4"/>
    <w:rsid w:val="00B62AE1"/>
    <w:rsid w:val="00B62EFF"/>
    <w:rsid w:val="00B63ECB"/>
    <w:rsid w:val="00B64B0B"/>
    <w:rsid w:val="00B66EF6"/>
    <w:rsid w:val="00B67703"/>
    <w:rsid w:val="00B7049B"/>
    <w:rsid w:val="00B71B3D"/>
    <w:rsid w:val="00B72573"/>
    <w:rsid w:val="00B732B5"/>
    <w:rsid w:val="00B7361B"/>
    <w:rsid w:val="00B7418A"/>
    <w:rsid w:val="00B7477F"/>
    <w:rsid w:val="00B759EA"/>
    <w:rsid w:val="00B763B2"/>
    <w:rsid w:val="00B76CEF"/>
    <w:rsid w:val="00B776BC"/>
    <w:rsid w:val="00B77752"/>
    <w:rsid w:val="00B777D3"/>
    <w:rsid w:val="00B77902"/>
    <w:rsid w:val="00B77FD3"/>
    <w:rsid w:val="00B80E5B"/>
    <w:rsid w:val="00B821B3"/>
    <w:rsid w:val="00B84484"/>
    <w:rsid w:val="00B854E8"/>
    <w:rsid w:val="00B85719"/>
    <w:rsid w:val="00B85943"/>
    <w:rsid w:val="00B86286"/>
    <w:rsid w:val="00B86756"/>
    <w:rsid w:val="00B90B09"/>
    <w:rsid w:val="00B91E48"/>
    <w:rsid w:val="00B92D24"/>
    <w:rsid w:val="00B936D2"/>
    <w:rsid w:val="00B93985"/>
    <w:rsid w:val="00B93AC4"/>
    <w:rsid w:val="00B944B8"/>
    <w:rsid w:val="00B94604"/>
    <w:rsid w:val="00B94FB8"/>
    <w:rsid w:val="00B96324"/>
    <w:rsid w:val="00BA0BE3"/>
    <w:rsid w:val="00BA1296"/>
    <w:rsid w:val="00BA15F4"/>
    <w:rsid w:val="00BA2376"/>
    <w:rsid w:val="00BA33E2"/>
    <w:rsid w:val="00BA4846"/>
    <w:rsid w:val="00BA4C1E"/>
    <w:rsid w:val="00BA6894"/>
    <w:rsid w:val="00BB0770"/>
    <w:rsid w:val="00BB17B2"/>
    <w:rsid w:val="00BB2586"/>
    <w:rsid w:val="00BB2B93"/>
    <w:rsid w:val="00BB4027"/>
    <w:rsid w:val="00BB4EA5"/>
    <w:rsid w:val="00BB58C8"/>
    <w:rsid w:val="00BB5D37"/>
    <w:rsid w:val="00BC1317"/>
    <w:rsid w:val="00BC1354"/>
    <w:rsid w:val="00BC29A4"/>
    <w:rsid w:val="00BC3E80"/>
    <w:rsid w:val="00BC4C0D"/>
    <w:rsid w:val="00BC55C4"/>
    <w:rsid w:val="00BC6B34"/>
    <w:rsid w:val="00BC719F"/>
    <w:rsid w:val="00BC78D4"/>
    <w:rsid w:val="00BC7AF7"/>
    <w:rsid w:val="00BC7CA4"/>
    <w:rsid w:val="00BD096D"/>
    <w:rsid w:val="00BD1039"/>
    <w:rsid w:val="00BD1BE5"/>
    <w:rsid w:val="00BD1EA4"/>
    <w:rsid w:val="00BD2B9A"/>
    <w:rsid w:val="00BD329A"/>
    <w:rsid w:val="00BD3594"/>
    <w:rsid w:val="00BD509D"/>
    <w:rsid w:val="00BD5FE1"/>
    <w:rsid w:val="00BD625A"/>
    <w:rsid w:val="00BE0F3E"/>
    <w:rsid w:val="00BE3396"/>
    <w:rsid w:val="00BE3491"/>
    <w:rsid w:val="00BE68BF"/>
    <w:rsid w:val="00BF091D"/>
    <w:rsid w:val="00BF181C"/>
    <w:rsid w:val="00BF1D42"/>
    <w:rsid w:val="00BF3C46"/>
    <w:rsid w:val="00C01D87"/>
    <w:rsid w:val="00C026A6"/>
    <w:rsid w:val="00C02C57"/>
    <w:rsid w:val="00C02D90"/>
    <w:rsid w:val="00C02EF4"/>
    <w:rsid w:val="00C03377"/>
    <w:rsid w:val="00C036AC"/>
    <w:rsid w:val="00C03822"/>
    <w:rsid w:val="00C07F04"/>
    <w:rsid w:val="00C10BE0"/>
    <w:rsid w:val="00C12347"/>
    <w:rsid w:val="00C12EF0"/>
    <w:rsid w:val="00C13E22"/>
    <w:rsid w:val="00C14D82"/>
    <w:rsid w:val="00C15364"/>
    <w:rsid w:val="00C159C7"/>
    <w:rsid w:val="00C15D1F"/>
    <w:rsid w:val="00C17897"/>
    <w:rsid w:val="00C2075D"/>
    <w:rsid w:val="00C208DE"/>
    <w:rsid w:val="00C21246"/>
    <w:rsid w:val="00C214A3"/>
    <w:rsid w:val="00C21D6D"/>
    <w:rsid w:val="00C22375"/>
    <w:rsid w:val="00C2294A"/>
    <w:rsid w:val="00C237D7"/>
    <w:rsid w:val="00C2444C"/>
    <w:rsid w:val="00C25B1D"/>
    <w:rsid w:val="00C265D6"/>
    <w:rsid w:val="00C3035F"/>
    <w:rsid w:val="00C31A28"/>
    <w:rsid w:val="00C32823"/>
    <w:rsid w:val="00C33768"/>
    <w:rsid w:val="00C3393C"/>
    <w:rsid w:val="00C3444F"/>
    <w:rsid w:val="00C35961"/>
    <w:rsid w:val="00C36C7F"/>
    <w:rsid w:val="00C37394"/>
    <w:rsid w:val="00C37D50"/>
    <w:rsid w:val="00C41316"/>
    <w:rsid w:val="00C4177C"/>
    <w:rsid w:val="00C41CCF"/>
    <w:rsid w:val="00C427DE"/>
    <w:rsid w:val="00C43345"/>
    <w:rsid w:val="00C4426D"/>
    <w:rsid w:val="00C45391"/>
    <w:rsid w:val="00C457E2"/>
    <w:rsid w:val="00C4780E"/>
    <w:rsid w:val="00C51C6C"/>
    <w:rsid w:val="00C521FC"/>
    <w:rsid w:val="00C535F0"/>
    <w:rsid w:val="00C5422B"/>
    <w:rsid w:val="00C543BB"/>
    <w:rsid w:val="00C54401"/>
    <w:rsid w:val="00C5585C"/>
    <w:rsid w:val="00C56583"/>
    <w:rsid w:val="00C5735F"/>
    <w:rsid w:val="00C57ADB"/>
    <w:rsid w:val="00C603AA"/>
    <w:rsid w:val="00C60DDB"/>
    <w:rsid w:val="00C6155C"/>
    <w:rsid w:val="00C61A7A"/>
    <w:rsid w:val="00C62F83"/>
    <w:rsid w:val="00C643CA"/>
    <w:rsid w:val="00C643CB"/>
    <w:rsid w:val="00C668E4"/>
    <w:rsid w:val="00C67744"/>
    <w:rsid w:val="00C7134B"/>
    <w:rsid w:val="00C71727"/>
    <w:rsid w:val="00C71BE2"/>
    <w:rsid w:val="00C74442"/>
    <w:rsid w:val="00C74708"/>
    <w:rsid w:val="00C748F8"/>
    <w:rsid w:val="00C75656"/>
    <w:rsid w:val="00C77EA5"/>
    <w:rsid w:val="00C77F42"/>
    <w:rsid w:val="00C81EF9"/>
    <w:rsid w:val="00C8242A"/>
    <w:rsid w:val="00C82D9E"/>
    <w:rsid w:val="00C82ECF"/>
    <w:rsid w:val="00C83255"/>
    <w:rsid w:val="00C85094"/>
    <w:rsid w:val="00C857E8"/>
    <w:rsid w:val="00C86371"/>
    <w:rsid w:val="00C8702D"/>
    <w:rsid w:val="00C877A1"/>
    <w:rsid w:val="00C90474"/>
    <w:rsid w:val="00C937BB"/>
    <w:rsid w:val="00C97A49"/>
    <w:rsid w:val="00CA0967"/>
    <w:rsid w:val="00CA2690"/>
    <w:rsid w:val="00CA2AA5"/>
    <w:rsid w:val="00CA2BC5"/>
    <w:rsid w:val="00CA2C28"/>
    <w:rsid w:val="00CA4231"/>
    <w:rsid w:val="00CA44C4"/>
    <w:rsid w:val="00CA4E20"/>
    <w:rsid w:val="00CB174F"/>
    <w:rsid w:val="00CB1C6A"/>
    <w:rsid w:val="00CB2E4D"/>
    <w:rsid w:val="00CB67A3"/>
    <w:rsid w:val="00CB7C46"/>
    <w:rsid w:val="00CB7F12"/>
    <w:rsid w:val="00CC1791"/>
    <w:rsid w:val="00CC25D8"/>
    <w:rsid w:val="00CC2E06"/>
    <w:rsid w:val="00CC34ED"/>
    <w:rsid w:val="00CC3CEC"/>
    <w:rsid w:val="00CC4489"/>
    <w:rsid w:val="00CC4D72"/>
    <w:rsid w:val="00CC6E2A"/>
    <w:rsid w:val="00CC78EA"/>
    <w:rsid w:val="00CC7DF4"/>
    <w:rsid w:val="00CD02E8"/>
    <w:rsid w:val="00CD06AB"/>
    <w:rsid w:val="00CD0B85"/>
    <w:rsid w:val="00CD1111"/>
    <w:rsid w:val="00CD1B18"/>
    <w:rsid w:val="00CD2442"/>
    <w:rsid w:val="00CD32F5"/>
    <w:rsid w:val="00CD3886"/>
    <w:rsid w:val="00CD46E6"/>
    <w:rsid w:val="00CD5B1E"/>
    <w:rsid w:val="00CD7EC8"/>
    <w:rsid w:val="00CE06B5"/>
    <w:rsid w:val="00CE2B02"/>
    <w:rsid w:val="00CE54F4"/>
    <w:rsid w:val="00CE571D"/>
    <w:rsid w:val="00CE72B7"/>
    <w:rsid w:val="00CE7C62"/>
    <w:rsid w:val="00CF01C3"/>
    <w:rsid w:val="00CF0E54"/>
    <w:rsid w:val="00CF3668"/>
    <w:rsid w:val="00CF3775"/>
    <w:rsid w:val="00CF3B89"/>
    <w:rsid w:val="00CF423D"/>
    <w:rsid w:val="00CF4D16"/>
    <w:rsid w:val="00CF5267"/>
    <w:rsid w:val="00CF5CB2"/>
    <w:rsid w:val="00CF6177"/>
    <w:rsid w:val="00CF6709"/>
    <w:rsid w:val="00D00E2F"/>
    <w:rsid w:val="00D02633"/>
    <w:rsid w:val="00D02DD7"/>
    <w:rsid w:val="00D0506C"/>
    <w:rsid w:val="00D06211"/>
    <w:rsid w:val="00D066D8"/>
    <w:rsid w:val="00D072BA"/>
    <w:rsid w:val="00D078A7"/>
    <w:rsid w:val="00D07C32"/>
    <w:rsid w:val="00D11FFA"/>
    <w:rsid w:val="00D12AD0"/>
    <w:rsid w:val="00D14634"/>
    <w:rsid w:val="00D15283"/>
    <w:rsid w:val="00D16638"/>
    <w:rsid w:val="00D16807"/>
    <w:rsid w:val="00D178C0"/>
    <w:rsid w:val="00D17A78"/>
    <w:rsid w:val="00D208B1"/>
    <w:rsid w:val="00D21273"/>
    <w:rsid w:val="00D21365"/>
    <w:rsid w:val="00D22F8A"/>
    <w:rsid w:val="00D232B0"/>
    <w:rsid w:val="00D237C1"/>
    <w:rsid w:val="00D23912"/>
    <w:rsid w:val="00D24695"/>
    <w:rsid w:val="00D3061B"/>
    <w:rsid w:val="00D30FDD"/>
    <w:rsid w:val="00D34D73"/>
    <w:rsid w:val="00D36CF5"/>
    <w:rsid w:val="00D4031E"/>
    <w:rsid w:val="00D40E00"/>
    <w:rsid w:val="00D42555"/>
    <w:rsid w:val="00D456AE"/>
    <w:rsid w:val="00D5049D"/>
    <w:rsid w:val="00D519D0"/>
    <w:rsid w:val="00D5270D"/>
    <w:rsid w:val="00D53020"/>
    <w:rsid w:val="00D548A2"/>
    <w:rsid w:val="00D5619B"/>
    <w:rsid w:val="00D602E6"/>
    <w:rsid w:val="00D6035A"/>
    <w:rsid w:val="00D60EC2"/>
    <w:rsid w:val="00D631F1"/>
    <w:rsid w:val="00D643E1"/>
    <w:rsid w:val="00D65614"/>
    <w:rsid w:val="00D70E88"/>
    <w:rsid w:val="00D743BE"/>
    <w:rsid w:val="00D75E7C"/>
    <w:rsid w:val="00D7711E"/>
    <w:rsid w:val="00D814E0"/>
    <w:rsid w:val="00D82162"/>
    <w:rsid w:val="00D8440D"/>
    <w:rsid w:val="00D85E64"/>
    <w:rsid w:val="00D8692C"/>
    <w:rsid w:val="00D90ACD"/>
    <w:rsid w:val="00D9143A"/>
    <w:rsid w:val="00D91585"/>
    <w:rsid w:val="00D92AED"/>
    <w:rsid w:val="00D9390B"/>
    <w:rsid w:val="00D948C3"/>
    <w:rsid w:val="00D95587"/>
    <w:rsid w:val="00D968A3"/>
    <w:rsid w:val="00DA2147"/>
    <w:rsid w:val="00DA64A2"/>
    <w:rsid w:val="00DA650E"/>
    <w:rsid w:val="00DA6C0F"/>
    <w:rsid w:val="00DA76AA"/>
    <w:rsid w:val="00DB3713"/>
    <w:rsid w:val="00DB475F"/>
    <w:rsid w:val="00DB577B"/>
    <w:rsid w:val="00DB615A"/>
    <w:rsid w:val="00DB629B"/>
    <w:rsid w:val="00DB7A16"/>
    <w:rsid w:val="00DB7E82"/>
    <w:rsid w:val="00DC1461"/>
    <w:rsid w:val="00DC31BF"/>
    <w:rsid w:val="00DC34EC"/>
    <w:rsid w:val="00DC3A63"/>
    <w:rsid w:val="00DC4199"/>
    <w:rsid w:val="00DC48BA"/>
    <w:rsid w:val="00DC49D1"/>
    <w:rsid w:val="00DC4AEB"/>
    <w:rsid w:val="00DC555B"/>
    <w:rsid w:val="00DC6DA8"/>
    <w:rsid w:val="00DC7EC4"/>
    <w:rsid w:val="00DD0003"/>
    <w:rsid w:val="00DD0498"/>
    <w:rsid w:val="00DD06B1"/>
    <w:rsid w:val="00DD0B6E"/>
    <w:rsid w:val="00DD1F07"/>
    <w:rsid w:val="00DD302F"/>
    <w:rsid w:val="00DD5D6A"/>
    <w:rsid w:val="00DD79A4"/>
    <w:rsid w:val="00DD7F49"/>
    <w:rsid w:val="00DE0386"/>
    <w:rsid w:val="00DE0469"/>
    <w:rsid w:val="00DE0FE1"/>
    <w:rsid w:val="00DE25CF"/>
    <w:rsid w:val="00DE3C73"/>
    <w:rsid w:val="00DE40E2"/>
    <w:rsid w:val="00DE5132"/>
    <w:rsid w:val="00DE5DC9"/>
    <w:rsid w:val="00DE63FE"/>
    <w:rsid w:val="00DE6806"/>
    <w:rsid w:val="00DF20D5"/>
    <w:rsid w:val="00DF4364"/>
    <w:rsid w:val="00DF55E2"/>
    <w:rsid w:val="00DF5938"/>
    <w:rsid w:val="00DF773E"/>
    <w:rsid w:val="00E01AA7"/>
    <w:rsid w:val="00E03692"/>
    <w:rsid w:val="00E04C95"/>
    <w:rsid w:val="00E0554A"/>
    <w:rsid w:val="00E0632A"/>
    <w:rsid w:val="00E06B7F"/>
    <w:rsid w:val="00E10824"/>
    <w:rsid w:val="00E10EDF"/>
    <w:rsid w:val="00E114A9"/>
    <w:rsid w:val="00E1179F"/>
    <w:rsid w:val="00E12357"/>
    <w:rsid w:val="00E12BB3"/>
    <w:rsid w:val="00E135AE"/>
    <w:rsid w:val="00E15793"/>
    <w:rsid w:val="00E16590"/>
    <w:rsid w:val="00E16C42"/>
    <w:rsid w:val="00E16E6D"/>
    <w:rsid w:val="00E21FE0"/>
    <w:rsid w:val="00E23D55"/>
    <w:rsid w:val="00E25259"/>
    <w:rsid w:val="00E278FE"/>
    <w:rsid w:val="00E30570"/>
    <w:rsid w:val="00E3078C"/>
    <w:rsid w:val="00E313FE"/>
    <w:rsid w:val="00E3184E"/>
    <w:rsid w:val="00E3504F"/>
    <w:rsid w:val="00E35A95"/>
    <w:rsid w:val="00E35B6C"/>
    <w:rsid w:val="00E36332"/>
    <w:rsid w:val="00E40ED6"/>
    <w:rsid w:val="00E4143A"/>
    <w:rsid w:val="00E42844"/>
    <w:rsid w:val="00E43D8E"/>
    <w:rsid w:val="00E43E70"/>
    <w:rsid w:val="00E4407C"/>
    <w:rsid w:val="00E44592"/>
    <w:rsid w:val="00E45182"/>
    <w:rsid w:val="00E47090"/>
    <w:rsid w:val="00E47A53"/>
    <w:rsid w:val="00E53FC9"/>
    <w:rsid w:val="00E54E0A"/>
    <w:rsid w:val="00E55141"/>
    <w:rsid w:val="00E604DC"/>
    <w:rsid w:val="00E6285B"/>
    <w:rsid w:val="00E637E5"/>
    <w:rsid w:val="00E64D62"/>
    <w:rsid w:val="00E65C9F"/>
    <w:rsid w:val="00E665D9"/>
    <w:rsid w:val="00E666AC"/>
    <w:rsid w:val="00E70F15"/>
    <w:rsid w:val="00E71ADA"/>
    <w:rsid w:val="00E74177"/>
    <w:rsid w:val="00E74D22"/>
    <w:rsid w:val="00E779CC"/>
    <w:rsid w:val="00E801B7"/>
    <w:rsid w:val="00E80B92"/>
    <w:rsid w:val="00E81A6B"/>
    <w:rsid w:val="00E83B29"/>
    <w:rsid w:val="00E83C2F"/>
    <w:rsid w:val="00E83C88"/>
    <w:rsid w:val="00E8400E"/>
    <w:rsid w:val="00E84248"/>
    <w:rsid w:val="00E85501"/>
    <w:rsid w:val="00E85B70"/>
    <w:rsid w:val="00E85B96"/>
    <w:rsid w:val="00E8679B"/>
    <w:rsid w:val="00E87A77"/>
    <w:rsid w:val="00E93304"/>
    <w:rsid w:val="00E933C8"/>
    <w:rsid w:val="00E93AA8"/>
    <w:rsid w:val="00E95F0F"/>
    <w:rsid w:val="00E96712"/>
    <w:rsid w:val="00E973CC"/>
    <w:rsid w:val="00E97CA0"/>
    <w:rsid w:val="00EA17E5"/>
    <w:rsid w:val="00EA2308"/>
    <w:rsid w:val="00EA263D"/>
    <w:rsid w:val="00EA4C77"/>
    <w:rsid w:val="00EB057A"/>
    <w:rsid w:val="00EB3057"/>
    <w:rsid w:val="00EB33DA"/>
    <w:rsid w:val="00EB3F31"/>
    <w:rsid w:val="00EB4D58"/>
    <w:rsid w:val="00EB5F6E"/>
    <w:rsid w:val="00EB6005"/>
    <w:rsid w:val="00EC082D"/>
    <w:rsid w:val="00EC1C0D"/>
    <w:rsid w:val="00EC51F0"/>
    <w:rsid w:val="00EC63B6"/>
    <w:rsid w:val="00ED09A1"/>
    <w:rsid w:val="00ED0F6D"/>
    <w:rsid w:val="00ED5165"/>
    <w:rsid w:val="00ED5904"/>
    <w:rsid w:val="00EE0233"/>
    <w:rsid w:val="00EE0E73"/>
    <w:rsid w:val="00EE22F9"/>
    <w:rsid w:val="00EE38EE"/>
    <w:rsid w:val="00EE4F8F"/>
    <w:rsid w:val="00EE54EF"/>
    <w:rsid w:val="00EE74EF"/>
    <w:rsid w:val="00EF052C"/>
    <w:rsid w:val="00EF0FB5"/>
    <w:rsid w:val="00EF1660"/>
    <w:rsid w:val="00EF19E5"/>
    <w:rsid w:val="00EF1DB0"/>
    <w:rsid w:val="00EF2731"/>
    <w:rsid w:val="00EF3A91"/>
    <w:rsid w:val="00EF44A5"/>
    <w:rsid w:val="00EF5B5A"/>
    <w:rsid w:val="00EF76AC"/>
    <w:rsid w:val="00F01546"/>
    <w:rsid w:val="00F023BC"/>
    <w:rsid w:val="00F039AA"/>
    <w:rsid w:val="00F042F9"/>
    <w:rsid w:val="00F05767"/>
    <w:rsid w:val="00F064DF"/>
    <w:rsid w:val="00F122DF"/>
    <w:rsid w:val="00F147D9"/>
    <w:rsid w:val="00F14C2C"/>
    <w:rsid w:val="00F14DA8"/>
    <w:rsid w:val="00F15532"/>
    <w:rsid w:val="00F15554"/>
    <w:rsid w:val="00F1585D"/>
    <w:rsid w:val="00F15CAC"/>
    <w:rsid w:val="00F210A2"/>
    <w:rsid w:val="00F2338D"/>
    <w:rsid w:val="00F25347"/>
    <w:rsid w:val="00F2566F"/>
    <w:rsid w:val="00F25BAA"/>
    <w:rsid w:val="00F2633E"/>
    <w:rsid w:val="00F26CE5"/>
    <w:rsid w:val="00F270BC"/>
    <w:rsid w:val="00F2753C"/>
    <w:rsid w:val="00F27F6F"/>
    <w:rsid w:val="00F3186D"/>
    <w:rsid w:val="00F3255D"/>
    <w:rsid w:val="00F33D61"/>
    <w:rsid w:val="00F33D95"/>
    <w:rsid w:val="00F34AFB"/>
    <w:rsid w:val="00F365F0"/>
    <w:rsid w:val="00F403BC"/>
    <w:rsid w:val="00F417AB"/>
    <w:rsid w:val="00F417D2"/>
    <w:rsid w:val="00F41F26"/>
    <w:rsid w:val="00F427DD"/>
    <w:rsid w:val="00F42919"/>
    <w:rsid w:val="00F444F4"/>
    <w:rsid w:val="00F44542"/>
    <w:rsid w:val="00F44E06"/>
    <w:rsid w:val="00F45978"/>
    <w:rsid w:val="00F46A07"/>
    <w:rsid w:val="00F474E7"/>
    <w:rsid w:val="00F50457"/>
    <w:rsid w:val="00F53A26"/>
    <w:rsid w:val="00F54473"/>
    <w:rsid w:val="00F553D7"/>
    <w:rsid w:val="00F57041"/>
    <w:rsid w:val="00F612F6"/>
    <w:rsid w:val="00F62A16"/>
    <w:rsid w:val="00F65BAF"/>
    <w:rsid w:val="00F65E88"/>
    <w:rsid w:val="00F663F7"/>
    <w:rsid w:val="00F70978"/>
    <w:rsid w:val="00F716A2"/>
    <w:rsid w:val="00F7390F"/>
    <w:rsid w:val="00F746F5"/>
    <w:rsid w:val="00F75D50"/>
    <w:rsid w:val="00F75EC1"/>
    <w:rsid w:val="00F764F8"/>
    <w:rsid w:val="00F76C01"/>
    <w:rsid w:val="00F76EBE"/>
    <w:rsid w:val="00F770E0"/>
    <w:rsid w:val="00F77786"/>
    <w:rsid w:val="00F80557"/>
    <w:rsid w:val="00F83918"/>
    <w:rsid w:val="00F87186"/>
    <w:rsid w:val="00F87DAE"/>
    <w:rsid w:val="00F87EC2"/>
    <w:rsid w:val="00F909D7"/>
    <w:rsid w:val="00F91F90"/>
    <w:rsid w:val="00F92764"/>
    <w:rsid w:val="00F92DD9"/>
    <w:rsid w:val="00F957A1"/>
    <w:rsid w:val="00F95FA7"/>
    <w:rsid w:val="00F9738F"/>
    <w:rsid w:val="00F97A79"/>
    <w:rsid w:val="00F97B95"/>
    <w:rsid w:val="00F97F47"/>
    <w:rsid w:val="00FA05BC"/>
    <w:rsid w:val="00FA3AD4"/>
    <w:rsid w:val="00FA4E79"/>
    <w:rsid w:val="00FA55FB"/>
    <w:rsid w:val="00FA5847"/>
    <w:rsid w:val="00FA5DA1"/>
    <w:rsid w:val="00FA67B1"/>
    <w:rsid w:val="00FB0E27"/>
    <w:rsid w:val="00FB1CAC"/>
    <w:rsid w:val="00FB242B"/>
    <w:rsid w:val="00FB2C5B"/>
    <w:rsid w:val="00FB4A7D"/>
    <w:rsid w:val="00FB4B94"/>
    <w:rsid w:val="00FB576C"/>
    <w:rsid w:val="00FB5F37"/>
    <w:rsid w:val="00FB6CFB"/>
    <w:rsid w:val="00FB776A"/>
    <w:rsid w:val="00FC08CB"/>
    <w:rsid w:val="00FC0A8A"/>
    <w:rsid w:val="00FC1015"/>
    <w:rsid w:val="00FC1AEB"/>
    <w:rsid w:val="00FC22C3"/>
    <w:rsid w:val="00FC2F02"/>
    <w:rsid w:val="00FC5DB6"/>
    <w:rsid w:val="00FC6B07"/>
    <w:rsid w:val="00FD0B77"/>
    <w:rsid w:val="00FD58E2"/>
    <w:rsid w:val="00FD5995"/>
    <w:rsid w:val="00FD5E15"/>
    <w:rsid w:val="00FD65E2"/>
    <w:rsid w:val="00FD7B95"/>
    <w:rsid w:val="00FE017E"/>
    <w:rsid w:val="00FE10E9"/>
    <w:rsid w:val="00FE204D"/>
    <w:rsid w:val="00FE28B9"/>
    <w:rsid w:val="00FE2CA7"/>
    <w:rsid w:val="00FE4FF8"/>
    <w:rsid w:val="00FE5759"/>
    <w:rsid w:val="00FF06E4"/>
    <w:rsid w:val="00FF1741"/>
    <w:rsid w:val="00FF1D81"/>
    <w:rsid w:val="00FF23ED"/>
    <w:rsid w:val="00FF3641"/>
    <w:rsid w:val="00FF5896"/>
    <w:rsid w:val="00FF6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3397C"/>
  <w15:chartTrackingRefBased/>
  <w15:docId w15:val="{239DC36C-4D68-4557-B737-336F5CA2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D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9568E"/>
    <w:rPr>
      <w:i/>
      <w:iCs/>
    </w:rPr>
  </w:style>
  <w:style w:type="paragraph" w:styleId="NoSpacing">
    <w:name w:val="No Spacing"/>
    <w:uiPriority w:val="1"/>
    <w:qFormat/>
    <w:rsid w:val="0029568E"/>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29568E"/>
    <w:pPr>
      <w:ind w:left="720"/>
      <w:contextualSpacing/>
    </w:pPr>
  </w:style>
  <w:style w:type="table" w:styleId="TableGrid">
    <w:name w:val="Table Grid"/>
    <w:basedOn w:val="TableNormal"/>
    <w:uiPriority w:val="39"/>
    <w:rsid w:val="001C7E3A"/>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471"/>
    <w:rPr>
      <w:color w:val="0563C1" w:themeColor="hyperlink"/>
      <w:u w:val="single"/>
    </w:rPr>
  </w:style>
  <w:style w:type="paragraph" w:styleId="BalloonText">
    <w:name w:val="Balloon Text"/>
    <w:basedOn w:val="Normal"/>
    <w:link w:val="BalloonTextChar"/>
    <w:uiPriority w:val="99"/>
    <w:semiHidden/>
    <w:unhideWhenUsed/>
    <w:rsid w:val="00700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98D"/>
    <w:rPr>
      <w:rFonts w:ascii="Segoe UI" w:hAnsi="Segoe UI" w:cs="Segoe UI"/>
      <w:sz w:val="18"/>
      <w:szCs w:val="18"/>
    </w:rPr>
  </w:style>
  <w:style w:type="paragraph" w:styleId="PlainText">
    <w:name w:val="Plain Text"/>
    <w:basedOn w:val="Normal"/>
    <w:link w:val="PlainTextChar"/>
    <w:uiPriority w:val="99"/>
    <w:unhideWhenUsed/>
    <w:rsid w:val="00A95B37"/>
    <w:rPr>
      <w:rFonts w:ascii="Calibri" w:hAnsi="Calibri" w:cstheme="minorBidi"/>
      <w:sz w:val="22"/>
      <w:szCs w:val="21"/>
    </w:rPr>
  </w:style>
  <w:style w:type="character" w:customStyle="1" w:styleId="PlainTextChar">
    <w:name w:val="Plain Text Char"/>
    <w:basedOn w:val="DefaultParagraphFont"/>
    <w:link w:val="PlainText"/>
    <w:uiPriority w:val="99"/>
    <w:rsid w:val="00A95B37"/>
    <w:rPr>
      <w:rFonts w:ascii="Calibri" w:hAnsi="Calibri"/>
      <w:szCs w:val="21"/>
    </w:rPr>
  </w:style>
  <w:style w:type="character" w:customStyle="1" w:styleId="UnresolvedMention1">
    <w:name w:val="Unresolved Mention1"/>
    <w:basedOn w:val="DefaultParagraphFont"/>
    <w:uiPriority w:val="99"/>
    <w:semiHidden/>
    <w:unhideWhenUsed/>
    <w:rsid w:val="00830553"/>
    <w:rPr>
      <w:color w:val="605E5C"/>
      <w:shd w:val="clear" w:color="auto" w:fill="E1DFDD"/>
    </w:rPr>
  </w:style>
  <w:style w:type="paragraph" w:styleId="NormalWeb">
    <w:name w:val="Normal (Web)"/>
    <w:basedOn w:val="Normal"/>
    <w:uiPriority w:val="99"/>
    <w:semiHidden/>
    <w:unhideWhenUsed/>
    <w:rsid w:val="00397F4B"/>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816AE7"/>
    <w:rPr>
      <w:color w:val="954F72" w:themeColor="followedHyperlink"/>
      <w:u w:val="single"/>
    </w:rPr>
  </w:style>
  <w:style w:type="character" w:customStyle="1" w:styleId="UnresolvedMention2">
    <w:name w:val="Unresolved Mention2"/>
    <w:basedOn w:val="DefaultParagraphFont"/>
    <w:uiPriority w:val="99"/>
    <w:semiHidden/>
    <w:unhideWhenUsed/>
    <w:rsid w:val="00D30FDD"/>
    <w:rPr>
      <w:color w:val="605E5C"/>
      <w:shd w:val="clear" w:color="auto" w:fill="E1DFDD"/>
    </w:rPr>
  </w:style>
  <w:style w:type="character" w:styleId="UnresolvedMention">
    <w:name w:val="Unresolved Mention"/>
    <w:basedOn w:val="DefaultParagraphFont"/>
    <w:uiPriority w:val="99"/>
    <w:semiHidden/>
    <w:unhideWhenUsed/>
    <w:rsid w:val="00AA7DCD"/>
    <w:rPr>
      <w:color w:val="605E5C"/>
      <w:shd w:val="clear" w:color="auto" w:fill="E1DFDD"/>
    </w:rPr>
  </w:style>
  <w:style w:type="paragraph" w:styleId="Header">
    <w:name w:val="header"/>
    <w:basedOn w:val="Normal"/>
    <w:link w:val="HeaderChar"/>
    <w:uiPriority w:val="99"/>
    <w:unhideWhenUsed/>
    <w:rsid w:val="007E4F39"/>
    <w:pPr>
      <w:tabs>
        <w:tab w:val="center" w:pos="4680"/>
        <w:tab w:val="right" w:pos="9360"/>
      </w:tabs>
    </w:pPr>
  </w:style>
  <w:style w:type="character" w:customStyle="1" w:styleId="HeaderChar">
    <w:name w:val="Header Char"/>
    <w:basedOn w:val="DefaultParagraphFont"/>
    <w:link w:val="Header"/>
    <w:uiPriority w:val="99"/>
    <w:rsid w:val="007E4F39"/>
    <w:rPr>
      <w:rFonts w:ascii="Times New Roman" w:hAnsi="Times New Roman" w:cs="Times New Roman"/>
      <w:sz w:val="24"/>
      <w:szCs w:val="24"/>
    </w:rPr>
  </w:style>
  <w:style w:type="paragraph" w:styleId="Footer">
    <w:name w:val="footer"/>
    <w:basedOn w:val="Normal"/>
    <w:link w:val="FooterChar"/>
    <w:uiPriority w:val="99"/>
    <w:unhideWhenUsed/>
    <w:rsid w:val="007E4F39"/>
    <w:pPr>
      <w:tabs>
        <w:tab w:val="center" w:pos="4680"/>
        <w:tab w:val="right" w:pos="9360"/>
      </w:tabs>
    </w:pPr>
  </w:style>
  <w:style w:type="character" w:customStyle="1" w:styleId="FooterChar">
    <w:name w:val="Footer Char"/>
    <w:basedOn w:val="DefaultParagraphFont"/>
    <w:link w:val="Footer"/>
    <w:uiPriority w:val="99"/>
    <w:rsid w:val="007E4F39"/>
    <w:rPr>
      <w:rFonts w:ascii="Times New Roman" w:hAnsi="Times New Roman" w:cs="Times New Roman"/>
      <w:sz w:val="24"/>
      <w:szCs w:val="24"/>
    </w:rPr>
  </w:style>
  <w:style w:type="character" w:customStyle="1" w:styleId="ui-provider">
    <w:name w:val="ui-provider"/>
    <w:basedOn w:val="DefaultParagraphFont"/>
    <w:rsid w:val="00137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94121">
      <w:bodyDiv w:val="1"/>
      <w:marLeft w:val="0"/>
      <w:marRight w:val="0"/>
      <w:marTop w:val="0"/>
      <w:marBottom w:val="0"/>
      <w:divBdr>
        <w:top w:val="none" w:sz="0" w:space="0" w:color="auto"/>
        <w:left w:val="none" w:sz="0" w:space="0" w:color="auto"/>
        <w:bottom w:val="none" w:sz="0" w:space="0" w:color="auto"/>
        <w:right w:val="none" w:sz="0" w:space="0" w:color="auto"/>
      </w:divBdr>
    </w:div>
    <w:div w:id="31464315">
      <w:bodyDiv w:val="1"/>
      <w:marLeft w:val="0"/>
      <w:marRight w:val="0"/>
      <w:marTop w:val="0"/>
      <w:marBottom w:val="0"/>
      <w:divBdr>
        <w:top w:val="none" w:sz="0" w:space="0" w:color="auto"/>
        <w:left w:val="none" w:sz="0" w:space="0" w:color="auto"/>
        <w:bottom w:val="none" w:sz="0" w:space="0" w:color="auto"/>
        <w:right w:val="none" w:sz="0" w:space="0" w:color="auto"/>
      </w:divBdr>
    </w:div>
    <w:div w:id="60762883">
      <w:bodyDiv w:val="1"/>
      <w:marLeft w:val="0"/>
      <w:marRight w:val="0"/>
      <w:marTop w:val="0"/>
      <w:marBottom w:val="0"/>
      <w:divBdr>
        <w:top w:val="none" w:sz="0" w:space="0" w:color="auto"/>
        <w:left w:val="none" w:sz="0" w:space="0" w:color="auto"/>
        <w:bottom w:val="none" w:sz="0" w:space="0" w:color="auto"/>
        <w:right w:val="none" w:sz="0" w:space="0" w:color="auto"/>
      </w:divBdr>
    </w:div>
    <w:div w:id="80221892">
      <w:bodyDiv w:val="1"/>
      <w:marLeft w:val="0"/>
      <w:marRight w:val="0"/>
      <w:marTop w:val="0"/>
      <w:marBottom w:val="0"/>
      <w:divBdr>
        <w:top w:val="none" w:sz="0" w:space="0" w:color="auto"/>
        <w:left w:val="none" w:sz="0" w:space="0" w:color="auto"/>
        <w:bottom w:val="none" w:sz="0" w:space="0" w:color="auto"/>
        <w:right w:val="none" w:sz="0" w:space="0" w:color="auto"/>
      </w:divBdr>
    </w:div>
    <w:div w:id="98525855">
      <w:bodyDiv w:val="1"/>
      <w:marLeft w:val="0"/>
      <w:marRight w:val="0"/>
      <w:marTop w:val="0"/>
      <w:marBottom w:val="0"/>
      <w:divBdr>
        <w:top w:val="none" w:sz="0" w:space="0" w:color="auto"/>
        <w:left w:val="none" w:sz="0" w:space="0" w:color="auto"/>
        <w:bottom w:val="none" w:sz="0" w:space="0" w:color="auto"/>
        <w:right w:val="none" w:sz="0" w:space="0" w:color="auto"/>
      </w:divBdr>
    </w:div>
    <w:div w:id="108748772">
      <w:bodyDiv w:val="1"/>
      <w:marLeft w:val="0"/>
      <w:marRight w:val="0"/>
      <w:marTop w:val="0"/>
      <w:marBottom w:val="0"/>
      <w:divBdr>
        <w:top w:val="none" w:sz="0" w:space="0" w:color="auto"/>
        <w:left w:val="none" w:sz="0" w:space="0" w:color="auto"/>
        <w:bottom w:val="none" w:sz="0" w:space="0" w:color="auto"/>
        <w:right w:val="none" w:sz="0" w:space="0" w:color="auto"/>
      </w:divBdr>
      <w:divsChild>
        <w:div w:id="1650356830">
          <w:marLeft w:val="0"/>
          <w:marRight w:val="0"/>
          <w:marTop w:val="0"/>
          <w:marBottom w:val="0"/>
          <w:divBdr>
            <w:top w:val="none" w:sz="0" w:space="0" w:color="auto"/>
            <w:left w:val="none" w:sz="0" w:space="0" w:color="auto"/>
            <w:bottom w:val="none" w:sz="0" w:space="0" w:color="auto"/>
            <w:right w:val="none" w:sz="0" w:space="0" w:color="auto"/>
          </w:divBdr>
          <w:divsChild>
            <w:div w:id="552934401">
              <w:marLeft w:val="0"/>
              <w:marRight w:val="0"/>
              <w:marTop w:val="0"/>
              <w:marBottom w:val="0"/>
              <w:divBdr>
                <w:top w:val="none" w:sz="0" w:space="0" w:color="auto"/>
                <w:left w:val="none" w:sz="0" w:space="0" w:color="auto"/>
                <w:bottom w:val="none" w:sz="0" w:space="0" w:color="auto"/>
                <w:right w:val="none" w:sz="0" w:space="0" w:color="auto"/>
              </w:divBdr>
              <w:divsChild>
                <w:div w:id="403071047">
                  <w:marLeft w:val="0"/>
                  <w:marRight w:val="0"/>
                  <w:marTop w:val="0"/>
                  <w:marBottom w:val="0"/>
                  <w:divBdr>
                    <w:top w:val="none" w:sz="0" w:space="0" w:color="auto"/>
                    <w:left w:val="none" w:sz="0" w:space="0" w:color="auto"/>
                    <w:bottom w:val="none" w:sz="0" w:space="0" w:color="auto"/>
                    <w:right w:val="none" w:sz="0" w:space="0" w:color="auto"/>
                  </w:divBdr>
                  <w:divsChild>
                    <w:div w:id="2023437293">
                      <w:marLeft w:val="0"/>
                      <w:marRight w:val="0"/>
                      <w:marTop w:val="0"/>
                      <w:marBottom w:val="0"/>
                      <w:divBdr>
                        <w:top w:val="none" w:sz="0" w:space="0" w:color="auto"/>
                        <w:left w:val="none" w:sz="0" w:space="0" w:color="auto"/>
                        <w:bottom w:val="none" w:sz="0" w:space="0" w:color="auto"/>
                        <w:right w:val="none" w:sz="0" w:space="0" w:color="auto"/>
                      </w:divBdr>
                      <w:divsChild>
                        <w:div w:id="652026782">
                          <w:marLeft w:val="0"/>
                          <w:marRight w:val="0"/>
                          <w:marTop w:val="0"/>
                          <w:marBottom w:val="0"/>
                          <w:divBdr>
                            <w:top w:val="none" w:sz="0" w:space="0" w:color="auto"/>
                            <w:left w:val="none" w:sz="0" w:space="0" w:color="auto"/>
                            <w:bottom w:val="none" w:sz="0" w:space="0" w:color="auto"/>
                            <w:right w:val="none" w:sz="0" w:space="0" w:color="auto"/>
                          </w:divBdr>
                          <w:divsChild>
                            <w:div w:id="2064257940">
                              <w:marLeft w:val="0"/>
                              <w:marRight w:val="0"/>
                              <w:marTop w:val="0"/>
                              <w:marBottom w:val="0"/>
                              <w:divBdr>
                                <w:top w:val="none" w:sz="0" w:space="0" w:color="auto"/>
                                <w:left w:val="none" w:sz="0" w:space="0" w:color="auto"/>
                                <w:bottom w:val="none" w:sz="0" w:space="0" w:color="auto"/>
                                <w:right w:val="none" w:sz="0" w:space="0" w:color="auto"/>
                              </w:divBdr>
                              <w:divsChild>
                                <w:div w:id="14128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916">
          <w:marLeft w:val="0"/>
          <w:marRight w:val="0"/>
          <w:marTop w:val="0"/>
          <w:marBottom w:val="0"/>
          <w:divBdr>
            <w:top w:val="none" w:sz="0" w:space="0" w:color="auto"/>
            <w:left w:val="none" w:sz="0" w:space="0" w:color="auto"/>
            <w:bottom w:val="none" w:sz="0" w:space="0" w:color="auto"/>
            <w:right w:val="none" w:sz="0" w:space="0" w:color="auto"/>
          </w:divBdr>
          <w:divsChild>
            <w:div w:id="786659840">
              <w:marLeft w:val="0"/>
              <w:marRight w:val="0"/>
              <w:marTop w:val="0"/>
              <w:marBottom w:val="0"/>
              <w:divBdr>
                <w:top w:val="none" w:sz="0" w:space="0" w:color="auto"/>
                <w:left w:val="none" w:sz="0" w:space="0" w:color="auto"/>
                <w:bottom w:val="none" w:sz="0" w:space="0" w:color="auto"/>
                <w:right w:val="none" w:sz="0" w:space="0" w:color="auto"/>
              </w:divBdr>
              <w:divsChild>
                <w:div w:id="755856726">
                  <w:marLeft w:val="-15"/>
                  <w:marRight w:val="-15"/>
                  <w:marTop w:val="0"/>
                  <w:marBottom w:val="0"/>
                  <w:divBdr>
                    <w:top w:val="none" w:sz="0" w:space="0" w:color="auto"/>
                    <w:left w:val="none" w:sz="0" w:space="0" w:color="auto"/>
                    <w:bottom w:val="none" w:sz="0" w:space="0" w:color="auto"/>
                    <w:right w:val="none" w:sz="0" w:space="0" w:color="auto"/>
                  </w:divBdr>
                </w:div>
                <w:div w:id="1677531833">
                  <w:marLeft w:val="0"/>
                  <w:marRight w:val="0"/>
                  <w:marTop w:val="0"/>
                  <w:marBottom w:val="0"/>
                  <w:divBdr>
                    <w:top w:val="none" w:sz="0" w:space="0" w:color="auto"/>
                    <w:left w:val="none" w:sz="0" w:space="0" w:color="auto"/>
                    <w:bottom w:val="none" w:sz="0" w:space="0" w:color="auto"/>
                    <w:right w:val="none" w:sz="0" w:space="0" w:color="auto"/>
                  </w:divBdr>
                  <w:divsChild>
                    <w:div w:id="1073046167">
                      <w:marLeft w:val="0"/>
                      <w:marRight w:val="0"/>
                      <w:marTop w:val="0"/>
                      <w:marBottom w:val="0"/>
                      <w:divBdr>
                        <w:top w:val="single" w:sz="24" w:space="0" w:color="0F0F0F"/>
                        <w:left w:val="single" w:sz="24" w:space="0" w:color="0F0F0F"/>
                        <w:bottom w:val="single" w:sz="24" w:space="0" w:color="0F0F0F"/>
                        <w:right w:val="single" w:sz="24" w:space="0" w:color="0F0F0F"/>
                      </w:divBdr>
                      <w:divsChild>
                        <w:div w:id="12118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50739">
      <w:bodyDiv w:val="1"/>
      <w:marLeft w:val="0"/>
      <w:marRight w:val="0"/>
      <w:marTop w:val="0"/>
      <w:marBottom w:val="0"/>
      <w:divBdr>
        <w:top w:val="none" w:sz="0" w:space="0" w:color="auto"/>
        <w:left w:val="none" w:sz="0" w:space="0" w:color="auto"/>
        <w:bottom w:val="none" w:sz="0" w:space="0" w:color="auto"/>
        <w:right w:val="none" w:sz="0" w:space="0" w:color="auto"/>
      </w:divBdr>
    </w:div>
    <w:div w:id="203909459">
      <w:bodyDiv w:val="1"/>
      <w:marLeft w:val="0"/>
      <w:marRight w:val="0"/>
      <w:marTop w:val="0"/>
      <w:marBottom w:val="0"/>
      <w:divBdr>
        <w:top w:val="none" w:sz="0" w:space="0" w:color="auto"/>
        <w:left w:val="none" w:sz="0" w:space="0" w:color="auto"/>
        <w:bottom w:val="none" w:sz="0" w:space="0" w:color="auto"/>
        <w:right w:val="none" w:sz="0" w:space="0" w:color="auto"/>
      </w:divBdr>
      <w:divsChild>
        <w:div w:id="1042248046">
          <w:marLeft w:val="0"/>
          <w:marRight w:val="0"/>
          <w:marTop w:val="0"/>
          <w:marBottom w:val="150"/>
          <w:divBdr>
            <w:top w:val="none" w:sz="0" w:space="0" w:color="auto"/>
            <w:left w:val="none" w:sz="0" w:space="0" w:color="auto"/>
            <w:bottom w:val="none" w:sz="0" w:space="0" w:color="auto"/>
            <w:right w:val="none" w:sz="0" w:space="0" w:color="auto"/>
          </w:divBdr>
          <w:divsChild>
            <w:div w:id="1681352476">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219678605">
      <w:bodyDiv w:val="1"/>
      <w:marLeft w:val="0"/>
      <w:marRight w:val="0"/>
      <w:marTop w:val="0"/>
      <w:marBottom w:val="0"/>
      <w:divBdr>
        <w:top w:val="none" w:sz="0" w:space="0" w:color="auto"/>
        <w:left w:val="none" w:sz="0" w:space="0" w:color="auto"/>
        <w:bottom w:val="none" w:sz="0" w:space="0" w:color="auto"/>
        <w:right w:val="none" w:sz="0" w:space="0" w:color="auto"/>
      </w:divBdr>
    </w:div>
    <w:div w:id="243344241">
      <w:bodyDiv w:val="1"/>
      <w:marLeft w:val="0"/>
      <w:marRight w:val="0"/>
      <w:marTop w:val="0"/>
      <w:marBottom w:val="0"/>
      <w:divBdr>
        <w:top w:val="none" w:sz="0" w:space="0" w:color="auto"/>
        <w:left w:val="none" w:sz="0" w:space="0" w:color="auto"/>
        <w:bottom w:val="none" w:sz="0" w:space="0" w:color="auto"/>
        <w:right w:val="none" w:sz="0" w:space="0" w:color="auto"/>
      </w:divBdr>
    </w:div>
    <w:div w:id="262495410">
      <w:bodyDiv w:val="1"/>
      <w:marLeft w:val="0"/>
      <w:marRight w:val="0"/>
      <w:marTop w:val="0"/>
      <w:marBottom w:val="0"/>
      <w:divBdr>
        <w:top w:val="none" w:sz="0" w:space="0" w:color="auto"/>
        <w:left w:val="none" w:sz="0" w:space="0" w:color="auto"/>
        <w:bottom w:val="none" w:sz="0" w:space="0" w:color="auto"/>
        <w:right w:val="none" w:sz="0" w:space="0" w:color="auto"/>
      </w:divBdr>
    </w:div>
    <w:div w:id="330068107">
      <w:bodyDiv w:val="1"/>
      <w:marLeft w:val="0"/>
      <w:marRight w:val="0"/>
      <w:marTop w:val="0"/>
      <w:marBottom w:val="0"/>
      <w:divBdr>
        <w:top w:val="none" w:sz="0" w:space="0" w:color="auto"/>
        <w:left w:val="none" w:sz="0" w:space="0" w:color="auto"/>
        <w:bottom w:val="none" w:sz="0" w:space="0" w:color="auto"/>
        <w:right w:val="none" w:sz="0" w:space="0" w:color="auto"/>
      </w:divBdr>
    </w:div>
    <w:div w:id="332610457">
      <w:bodyDiv w:val="1"/>
      <w:marLeft w:val="0"/>
      <w:marRight w:val="0"/>
      <w:marTop w:val="0"/>
      <w:marBottom w:val="0"/>
      <w:divBdr>
        <w:top w:val="none" w:sz="0" w:space="0" w:color="auto"/>
        <w:left w:val="none" w:sz="0" w:space="0" w:color="auto"/>
        <w:bottom w:val="none" w:sz="0" w:space="0" w:color="auto"/>
        <w:right w:val="none" w:sz="0" w:space="0" w:color="auto"/>
      </w:divBdr>
    </w:div>
    <w:div w:id="337780421">
      <w:bodyDiv w:val="1"/>
      <w:marLeft w:val="0"/>
      <w:marRight w:val="0"/>
      <w:marTop w:val="0"/>
      <w:marBottom w:val="0"/>
      <w:divBdr>
        <w:top w:val="none" w:sz="0" w:space="0" w:color="auto"/>
        <w:left w:val="none" w:sz="0" w:space="0" w:color="auto"/>
        <w:bottom w:val="none" w:sz="0" w:space="0" w:color="auto"/>
        <w:right w:val="none" w:sz="0" w:space="0" w:color="auto"/>
      </w:divBdr>
    </w:div>
    <w:div w:id="352460528">
      <w:bodyDiv w:val="1"/>
      <w:marLeft w:val="0"/>
      <w:marRight w:val="0"/>
      <w:marTop w:val="0"/>
      <w:marBottom w:val="0"/>
      <w:divBdr>
        <w:top w:val="none" w:sz="0" w:space="0" w:color="auto"/>
        <w:left w:val="none" w:sz="0" w:space="0" w:color="auto"/>
        <w:bottom w:val="none" w:sz="0" w:space="0" w:color="auto"/>
        <w:right w:val="none" w:sz="0" w:space="0" w:color="auto"/>
      </w:divBdr>
    </w:div>
    <w:div w:id="356196364">
      <w:bodyDiv w:val="1"/>
      <w:marLeft w:val="0"/>
      <w:marRight w:val="0"/>
      <w:marTop w:val="0"/>
      <w:marBottom w:val="0"/>
      <w:divBdr>
        <w:top w:val="none" w:sz="0" w:space="0" w:color="auto"/>
        <w:left w:val="none" w:sz="0" w:space="0" w:color="auto"/>
        <w:bottom w:val="none" w:sz="0" w:space="0" w:color="auto"/>
        <w:right w:val="none" w:sz="0" w:space="0" w:color="auto"/>
      </w:divBdr>
    </w:div>
    <w:div w:id="360787789">
      <w:bodyDiv w:val="1"/>
      <w:marLeft w:val="0"/>
      <w:marRight w:val="0"/>
      <w:marTop w:val="0"/>
      <w:marBottom w:val="0"/>
      <w:divBdr>
        <w:top w:val="none" w:sz="0" w:space="0" w:color="auto"/>
        <w:left w:val="none" w:sz="0" w:space="0" w:color="auto"/>
        <w:bottom w:val="none" w:sz="0" w:space="0" w:color="auto"/>
        <w:right w:val="none" w:sz="0" w:space="0" w:color="auto"/>
      </w:divBdr>
    </w:div>
    <w:div w:id="397410357">
      <w:bodyDiv w:val="1"/>
      <w:marLeft w:val="0"/>
      <w:marRight w:val="0"/>
      <w:marTop w:val="0"/>
      <w:marBottom w:val="0"/>
      <w:divBdr>
        <w:top w:val="none" w:sz="0" w:space="0" w:color="auto"/>
        <w:left w:val="none" w:sz="0" w:space="0" w:color="auto"/>
        <w:bottom w:val="none" w:sz="0" w:space="0" w:color="auto"/>
        <w:right w:val="none" w:sz="0" w:space="0" w:color="auto"/>
      </w:divBdr>
    </w:div>
    <w:div w:id="434205525">
      <w:bodyDiv w:val="1"/>
      <w:marLeft w:val="0"/>
      <w:marRight w:val="0"/>
      <w:marTop w:val="0"/>
      <w:marBottom w:val="0"/>
      <w:divBdr>
        <w:top w:val="none" w:sz="0" w:space="0" w:color="auto"/>
        <w:left w:val="none" w:sz="0" w:space="0" w:color="auto"/>
        <w:bottom w:val="none" w:sz="0" w:space="0" w:color="auto"/>
        <w:right w:val="none" w:sz="0" w:space="0" w:color="auto"/>
      </w:divBdr>
    </w:div>
    <w:div w:id="449713298">
      <w:bodyDiv w:val="1"/>
      <w:marLeft w:val="0"/>
      <w:marRight w:val="0"/>
      <w:marTop w:val="0"/>
      <w:marBottom w:val="0"/>
      <w:divBdr>
        <w:top w:val="none" w:sz="0" w:space="0" w:color="auto"/>
        <w:left w:val="none" w:sz="0" w:space="0" w:color="auto"/>
        <w:bottom w:val="none" w:sz="0" w:space="0" w:color="auto"/>
        <w:right w:val="none" w:sz="0" w:space="0" w:color="auto"/>
      </w:divBdr>
    </w:div>
    <w:div w:id="450394892">
      <w:bodyDiv w:val="1"/>
      <w:marLeft w:val="0"/>
      <w:marRight w:val="0"/>
      <w:marTop w:val="0"/>
      <w:marBottom w:val="0"/>
      <w:divBdr>
        <w:top w:val="none" w:sz="0" w:space="0" w:color="auto"/>
        <w:left w:val="none" w:sz="0" w:space="0" w:color="auto"/>
        <w:bottom w:val="none" w:sz="0" w:space="0" w:color="auto"/>
        <w:right w:val="none" w:sz="0" w:space="0" w:color="auto"/>
      </w:divBdr>
    </w:div>
    <w:div w:id="474029518">
      <w:bodyDiv w:val="1"/>
      <w:marLeft w:val="0"/>
      <w:marRight w:val="0"/>
      <w:marTop w:val="0"/>
      <w:marBottom w:val="0"/>
      <w:divBdr>
        <w:top w:val="none" w:sz="0" w:space="0" w:color="auto"/>
        <w:left w:val="none" w:sz="0" w:space="0" w:color="auto"/>
        <w:bottom w:val="none" w:sz="0" w:space="0" w:color="auto"/>
        <w:right w:val="none" w:sz="0" w:space="0" w:color="auto"/>
      </w:divBdr>
    </w:div>
    <w:div w:id="474225654">
      <w:bodyDiv w:val="1"/>
      <w:marLeft w:val="0"/>
      <w:marRight w:val="0"/>
      <w:marTop w:val="0"/>
      <w:marBottom w:val="0"/>
      <w:divBdr>
        <w:top w:val="none" w:sz="0" w:space="0" w:color="auto"/>
        <w:left w:val="none" w:sz="0" w:space="0" w:color="auto"/>
        <w:bottom w:val="none" w:sz="0" w:space="0" w:color="auto"/>
        <w:right w:val="none" w:sz="0" w:space="0" w:color="auto"/>
      </w:divBdr>
    </w:div>
    <w:div w:id="503015307">
      <w:bodyDiv w:val="1"/>
      <w:marLeft w:val="0"/>
      <w:marRight w:val="0"/>
      <w:marTop w:val="0"/>
      <w:marBottom w:val="0"/>
      <w:divBdr>
        <w:top w:val="none" w:sz="0" w:space="0" w:color="auto"/>
        <w:left w:val="none" w:sz="0" w:space="0" w:color="auto"/>
        <w:bottom w:val="none" w:sz="0" w:space="0" w:color="auto"/>
        <w:right w:val="none" w:sz="0" w:space="0" w:color="auto"/>
      </w:divBdr>
    </w:div>
    <w:div w:id="544220998">
      <w:bodyDiv w:val="1"/>
      <w:marLeft w:val="0"/>
      <w:marRight w:val="0"/>
      <w:marTop w:val="0"/>
      <w:marBottom w:val="0"/>
      <w:divBdr>
        <w:top w:val="none" w:sz="0" w:space="0" w:color="auto"/>
        <w:left w:val="none" w:sz="0" w:space="0" w:color="auto"/>
        <w:bottom w:val="none" w:sz="0" w:space="0" w:color="auto"/>
        <w:right w:val="none" w:sz="0" w:space="0" w:color="auto"/>
      </w:divBdr>
    </w:div>
    <w:div w:id="559444428">
      <w:bodyDiv w:val="1"/>
      <w:marLeft w:val="0"/>
      <w:marRight w:val="0"/>
      <w:marTop w:val="0"/>
      <w:marBottom w:val="0"/>
      <w:divBdr>
        <w:top w:val="none" w:sz="0" w:space="0" w:color="auto"/>
        <w:left w:val="none" w:sz="0" w:space="0" w:color="auto"/>
        <w:bottom w:val="none" w:sz="0" w:space="0" w:color="auto"/>
        <w:right w:val="none" w:sz="0" w:space="0" w:color="auto"/>
      </w:divBdr>
      <w:divsChild>
        <w:div w:id="1274022336">
          <w:marLeft w:val="0"/>
          <w:marRight w:val="0"/>
          <w:marTop w:val="0"/>
          <w:marBottom w:val="0"/>
          <w:divBdr>
            <w:top w:val="none" w:sz="0" w:space="0" w:color="auto"/>
            <w:left w:val="none" w:sz="0" w:space="0" w:color="auto"/>
            <w:bottom w:val="none" w:sz="0" w:space="0" w:color="auto"/>
            <w:right w:val="none" w:sz="0" w:space="0" w:color="auto"/>
          </w:divBdr>
        </w:div>
      </w:divsChild>
    </w:div>
    <w:div w:id="560747023">
      <w:bodyDiv w:val="1"/>
      <w:marLeft w:val="0"/>
      <w:marRight w:val="0"/>
      <w:marTop w:val="0"/>
      <w:marBottom w:val="0"/>
      <w:divBdr>
        <w:top w:val="none" w:sz="0" w:space="0" w:color="auto"/>
        <w:left w:val="none" w:sz="0" w:space="0" w:color="auto"/>
        <w:bottom w:val="none" w:sz="0" w:space="0" w:color="auto"/>
        <w:right w:val="none" w:sz="0" w:space="0" w:color="auto"/>
      </w:divBdr>
    </w:div>
    <w:div w:id="573784034">
      <w:bodyDiv w:val="1"/>
      <w:marLeft w:val="0"/>
      <w:marRight w:val="0"/>
      <w:marTop w:val="0"/>
      <w:marBottom w:val="0"/>
      <w:divBdr>
        <w:top w:val="none" w:sz="0" w:space="0" w:color="auto"/>
        <w:left w:val="none" w:sz="0" w:space="0" w:color="auto"/>
        <w:bottom w:val="none" w:sz="0" w:space="0" w:color="auto"/>
        <w:right w:val="none" w:sz="0" w:space="0" w:color="auto"/>
      </w:divBdr>
    </w:div>
    <w:div w:id="574318394">
      <w:bodyDiv w:val="1"/>
      <w:marLeft w:val="0"/>
      <w:marRight w:val="0"/>
      <w:marTop w:val="0"/>
      <w:marBottom w:val="0"/>
      <w:divBdr>
        <w:top w:val="none" w:sz="0" w:space="0" w:color="auto"/>
        <w:left w:val="none" w:sz="0" w:space="0" w:color="auto"/>
        <w:bottom w:val="none" w:sz="0" w:space="0" w:color="auto"/>
        <w:right w:val="none" w:sz="0" w:space="0" w:color="auto"/>
      </w:divBdr>
    </w:div>
    <w:div w:id="575018398">
      <w:bodyDiv w:val="1"/>
      <w:marLeft w:val="0"/>
      <w:marRight w:val="0"/>
      <w:marTop w:val="0"/>
      <w:marBottom w:val="0"/>
      <w:divBdr>
        <w:top w:val="none" w:sz="0" w:space="0" w:color="auto"/>
        <w:left w:val="none" w:sz="0" w:space="0" w:color="auto"/>
        <w:bottom w:val="none" w:sz="0" w:space="0" w:color="auto"/>
        <w:right w:val="none" w:sz="0" w:space="0" w:color="auto"/>
      </w:divBdr>
    </w:div>
    <w:div w:id="592324112">
      <w:bodyDiv w:val="1"/>
      <w:marLeft w:val="0"/>
      <w:marRight w:val="0"/>
      <w:marTop w:val="0"/>
      <w:marBottom w:val="0"/>
      <w:divBdr>
        <w:top w:val="none" w:sz="0" w:space="0" w:color="auto"/>
        <w:left w:val="none" w:sz="0" w:space="0" w:color="auto"/>
        <w:bottom w:val="none" w:sz="0" w:space="0" w:color="auto"/>
        <w:right w:val="none" w:sz="0" w:space="0" w:color="auto"/>
      </w:divBdr>
    </w:div>
    <w:div w:id="603272862">
      <w:bodyDiv w:val="1"/>
      <w:marLeft w:val="0"/>
      <w:marRight w:val="0"/>
      <w:marTop w:val="0"/>
      <w:marBottom w:val="0"/>
      <w:divBdr>
        <w:top w:val="none" w:sz="0" w:space="0" w:color="auto"/>
        <w:left w:val="none" w:sz="0" w:space="0" w:color="auto"/>
        <w:bottom w:val="none" w:sz="0" w:space="0" w:color="auto"/>
        <w:right w:val="none" w:sz="0" w:space="0" w:color="auto"/>
      </w:divBdr>
    </w:div>
    <w:div w:id="608704548">
      <w:bodyDiv w:val="1"/>
      <w:marLeft w:val="0"/>
      <w:marRight w:val="0"/>
      <w:marTop w:val="0"/>
      <w:marBottom w:val="0"/>
      <w:divBdr>
        <w:top w:val="none" w:sz="0" w:space="0" w:color="auto"/>
        <w:left w:val="none" w:sz="0" w:space="0" w:color="auto"/>
        <w:bottom w:val="none" w:sz="0" w:space="0" w:color="auto"/>
        <w:right w:val="none" w:sz="0" w:space="0" w:color="auto"/>
      </w:divBdr>
    </w:div>
    <w:div w:id="610893630">
      <w:bodyDiv w:val="1"/>
      <w:marLeft w:val="0"/>
      <w:marRight w:val="0"/>
      <w:marTop w:val="0"/>
      <w:marBottom w:val="0"/>
      <w:divBdr>
        <w:top w:val="none" w:sz="0" w:space="0" w:color="auto"/>
        <w:left w:val="none" w:sz="0" w:space="0" w:color="auto"/>
        <w:bottom w:val="none" w:sz="0" w:space="0" w:color="auto"/>
        <w:right w:val="none" w:sz="0" w:space="0" w:color="auto"/>
      </w:divBdr>
    </w:div>
    <w:div w:id="638876686">
      <w:bodyDiv w:val="1"/>
      <w:marLeft w:val="0"/>
      <w:marRight w:val="0"/>
      <w:marTop w:val="0"/>
      <w:marBottom w:val="0"/>
      <w:divBdr>
        <w:top w:val="none" w:sz="0" w:space="0" w:color="auto"/>
        <w:left w:val="none" w:sz="0" w:space="0" w:color="auto"/>
        <w:bottom w:val="none" w:sz="0" w:space="0" w:color="auto"/>
        <w:right w:val="none" w:sz="0" w:space="0" w:color="auto"/>
      </w:divBdr>
    </w:div>
    <w:div w:id="639581492">
      <w:bodyDiv w:val="1"/>
      <w:marLeft w:val="0"/>
      <w:marRight w:val="0"/>
      <w:marTop w:val="0"/>
      <w:marBottom w:val="0"/>
      <w:divBdr>
        <w:top w:val="none" w:sz="0" w:space="0" w:color="auto"/>
        <w:left w:val="none" w:sz="0" w:space="0" w:color="auto"/>
        <w:bottom w:val="none" w:sz="0" w:space="0" w:color="auto"/>
        <w:right w:val="none" w:sz="0" w:space="0" w:color="auto"/>
      </w:divBdr>
    </w:div>
    <w:div w:id="641079688">
      <w:bodyDiv w:val="1"/>
      <w:marLeft w:val="0"/>
      <w:marRight w:val="0"/>
      <w:marTop w:val="0"/>
      <w:marBottom w:val="0"/>
      <w:divBdr>
        <w:top w:val="none" w:sz="0" w:space="0" w:color="auto"/>
        <w:left w:val="none" w:sz="0" w:space="0" w:color="auto"/>
        <w:bottom w:val="none" w:sz="0" w:space="0" w:color="auto"/>
        <w:right w:val="none" w:sz="0" w:space="0" w:color="auto"/>
      </w:divBdr>
    </w:div>
    <w:div w:id="645552320">
      <w:bodyDiv w:val="1"/>
      <w:marLeft w:val="0"/>
      <w:marRight w:val="0"/>
      <w:marTop w:val="0"/>
      <w:marBottom w:val="0"/>
      <w:divBdr>
        <w:top w:val="none" w:sz="0" w:space="0" w:color="auto"/>
        <w:left w:val="none" w:sz="0" w:space="0" w:color="auto"/>
        <w:bottom w:val="none" w:sz="0" w:space="0" w:color="auto"/>
        <w:right w:val="none" w:sz="0" w:space="0" w:color="auto"/>
      </w:divBdr>
    </w:div>
    <w:div w:id="674920815">
      <w:bodyDiv w:val="1"/>
      <w:marLeft w:val="0"/>
      <w:marRight w:val="0"/>
      <w:marTop w:val="0"/>
      <w:marBottom w:val="0"/>
      <w:divBdr>
        <w:top w:val="none" w:sz="0" w:space="0" w:color="auto"/>
        <w:left w:val="none" w:sz="0" w:space="0" w:color="auto"/>
        <w:bottom w:val="none" w:sz="0" w:space="0" w:color="auto"/>
        <w:right w:val="none" w:sz="0" w:space="0" w:color="auto"/>
      </w:divBdr>
    </w:div>
    <w:div w:id="713390659">
      <w:bodyDiv w:val="1"/>
      <w:marLeft w:val="0"/>
      <w:marRight w:val="0"/>
      <w:marTop w:val="0"/>
      <w:marBottom w:val="0"/>
      <w:divBdr>
        <w:top w:val="none" w:sz="0" w:space="0" w:color="auto"/>
        <w:left w:val="none" w:sz="0" w:space="0" w:color="auto"/>
        <w:bottom w:val="none" w:sz="0" w:space="0" w:color="auto"/>
        <w:right w:val="none" w:sz="0" w:space="0" w:color="auto"/>
      </w:divBdr>
    </w:div>
    <w:div w:id="751200142">
      <w:bodyDiv w:val="1"/>
      <w:marLeft w:val="0"/>
      <w:marRight w:val="0"/>
      <w:marTop w:val="0"/>
      <w:marBottom w:val="0"/>
      <w:divBdr>
        <w:top w:val="none" w:sz="0" w:space="0" w:color="auto"/>
        <w:left w:val="none" w:sz="0" w:space="0" w:color="auto"/>
        <w:bottom w:val="none" w:sz="0" w:space="0" w:color="auto"/>
        <w:right w:val="none" w:sz="0" w:space="0" w:color="auto"/>
      </w:divBdr>
    </w:div>
    <w:div w:id="760106938">
      <w:bodyDiv w:val="1"/>
      <w:marLeft w:val="0"/>
      <w:marRight w:val="0"/>
      <w:marTop w:val="0"/>
      <w:marBottom w:val="0"/>
      <w:divBdr>
        <w:top w:val="none" w:sz="0" w:space="0" w:color="auto"/>
        <w:left w:val="none" w:sz="0" w:space="0" w:color="auto"/>
        <w:bottom w:val="none" w:sz="0" w:space="0" w:color="auto"/>
        <w:right w:val="none" w:sz="0" w:space="0" w:color="auto"/>
      </w:divBdr>
    </w:div>
    <w:div w:id="762070532">
      <w:bodyDiv w:val="1"/>
      <w:marLeft w:val="0"/>
      <w:marRight w:val="0"/>
      <w:marTop w:val="0"/>
      <w:marBottom w:val="0"/>
      <w:divBdr>
        <w:top w:val="none" w:sz="0" w:space="0" w:color="auto"/>
        <w:left w:val="none" w:sz="0" w:space="0" w:color="auto"/>
        <w:bottom w:val="none" w:sz="0" w:space="0" w:color="auto"/>
        <w:right w:val="none" w:sz="0" w:space="0" w:color="auto"/>
      </w:divBdr>
    </w:div>
    <w:div w:id="789973992">
      <w:bodyDiv w:val="1"/>
      <w:marLeft w:val="0"/>
      <w:marRight w:val="0"/>
      <w:marTop w:val="0"/>
      <w:marBottom w:val="0"/>
      <w:divBdr>
        <w:top w:val="none" w:sz="0" w:space="0" w:color="auto"/>
        <w:left w:val="none" w:sz="0" w:space="0" w:color="auto"/>
        <w:bottom w:val="none" w:sz="0" w:space="0" w:color="auto"/>
        <w:right w:val="none" w:sz="0" w:space="0" w:color="auto"/>
      </w:divBdr>
    </w:div>
    <w:div w:id="795173301">
      <w:bodyDiv w:val="1"/>
      <w:marLeft w:val="0"/>
      <w:marRight w:val="0"/>
      <w:marTop w:val="0"/>
      <w:marBottom w:val="0"/>
      <w:divBdr>
        <w:top w:val="none" w:sz="0" w:space="0" w:color="auto"/>
        <w:left w:val="none" w:sz="0" w:space="0" w:color="auto"/>
        <w:bottom w:val="none" w:sz="0" w:space="0" w:color="auto"/>
        <w:right w:val="none" w:sz="0" w:space="0" w:color="auto"/>
      </w:divBdr>
    </w:div>
    <w:div w:id="825900961">
      <w:bodyDiv w:val="1"/>
      <w:marLeft w:val="0"/>
      <w:marRight w:val="0"/>
      <w:marTop w:val="0"/>
      <w:marBottom w:val="0"/>
      <w:divBdr>
        <w:top w:val="none" w:sz="0" w:space="0" w:color="auto"/>
        <w:left w:val="none" w:sz="0" w:space="0" w:color="auto"/>
        <w:bottom w:val="none" w:sz="0" w:space="0" w:color="auto"/>
        <w:right w:val="none" w:sz="0" w:space="0" w:color="auto"/>
      </w:divBdr>
    </w:div>
    <w:div w:id="881332618">
      <w:bodyDiv w:val="1"/>
      <w:marLeft w:val="0"/>
      <w:marRight w:val="0"/>
      <w:marTop w:val="0"/>
      <w:marBottom w:val="0"/>
      <w:divBdr>
        <w:top w:val="none" w:sz="0" w:space="0" w:color="auto"/>
        <w:left w:val="none" w:sz="0" w:space="0" w:color="auto"/>
        <w:bottom w:val="none" w:sz="0" w:space="0" w:color="auto"/>
        <w:right w:val="none" w:sz="0" w:space="0" w:color="auto"/>
      </w:divBdr>
    </w:div>
    <w:div w:id="884950010">
      <w:bodyDiv w:val="1"/>
      <w:marLeft w:val="0"/>
      <w:marRight w:val="0"/>
      <w:marTop w:val="0"/>
      <w:marBottom w:val="0"/>
      <w:divBdr>
        <w:top w:val="none" w:sz="0" w:space="0" w:color="auto"/>
        <w:left w:val="none" w:sz="0" w:space="0" w:color="auto"/>
        <w:bottom w:val="none" w:sz="0" w:space="0" w:color="auto"/>
        <w:right w:val="none" w:sz="0" w:space="0" w:color="auto"/>
      </w:divBdr>
    </w:div>
    <w:div w:id="891234443">
      <w:bodyDiv w:val="1"/>
      <w:marLeft w:val="0"/>
      <w:marRight w:val="0"/>
      <w:marTop w:val="0"/>
      <w:marBottom w:val="0"/>
      <w:divBdr>
        <w:top w:val="none" w:sz="0" w:space="0" w:color="auto"/>
        <w:left w:val="none" w:sz="0" w:space="0" w:color="auto"/>
        <w:bottom w:val="none" w:sz="0" w:space="0" w:color="auto"/>
        <w:right w:val="none" w:sz="0" w:space="0" w:color="auto"/>
      </w:divBdr>
    </w:div>
    <w:div w:id="898249314">
      <w:bodyDiv w:val="1"/>
      <w:marLeft w:val="0"/>
      <w:marRight w:val="0"/>
      <w:marTop w:val="0"/>
      <w:marBottom w:val="0"/>
      <w:divBdr>
        <w:top w:val="none" w:sz="0" w:space="0" w:color="auto"/>
        <w:left w:val="none" w:sz="0" w:space="0" w:color="auto"/>
        <w:bottom w:val="none" w:sz="0" w:space="0" w:color="auto"/>
        <w:right w:val="none" w:sz="0" w:space="0" w:color="auto"/>
      </w:divBdr>
    </w:div>
    <w:div w:id="904755907">
      <w:bodyDiv w:val="1"/>
      <w:marLeft w:val="0"/>
      <w:marRight w:val="0"/>
      <w:marTop w:val="0"/>
      <w:marBottom w:val="0"/>
      <w:divBdr>
        <w:top w:val="none" w:sz="0" w:space="0" w:color="auto"/>
        <w:left w:val="none" w:sz="0" w:space="0" w:color="auto"/>
        <w:bottom w:val="none" w:sz="0" w:space="0" w:color="auto"/>
        <w:right w:val="none" w:sz="0" w:space="0" w:color="auto"/>
      </w:divBdr>
    </w:div>
    <w:div w:id="906459139">
      <w:bodyDiv w:val="1"/>
      <w:marLeft w:val="0"/>
      <w:marRight w:val="0"/>
      <w:marTop w:val="0"/>
      <w:marBottom w:val="0"/>
      <w:divBdr>
        <w:top w:val="none" w:sz="0" w:space="0" w:color="auto"/>
        <w:left w:val="none" w:sz="0" w:space="0" w:color="auto"/>
        <w:bottom w:val="none" w:sz="0" w:space="0" w:color="auto"/>
        <w:right w:val="none" w:sz="0" w:space="0" w:color="auto"/>
      </w:divBdr>
    </w:div>
    <w:div w:id="956519630">
      <w:bodyDiv w:val="1"/>
      <w:marLeft w:val="0"/>
      <w:marRight w:val="0"/>
      <w:marTop w:val="0"/>
      <w:marBottom w:val="0"/>
      <w:divBdr>
        <w:top w:val="none" w:sz="0" w:space="0" w:color="auto"/>
        <w:left w:val="none" w:sz="0" w:space="0" w:color="auto"/>
        <w:bottom w:val="none" w:sz="0" w:space="0" w:color="auto"/>
        <w:right w:val="none" w:sz="0" w:space="0" w:color="auto"/>
      </w:divBdr>
    </w:div>
    <w:div w:id="958416412">
      <w:bodyDiv w:val="1"/>
      <w:marLeft w:val="0"/>
      <w:marRight w:val="0"/>
      <w:marTop w:val="0"/>
      <w:marBottom w:val="0"/>
      <w:divBdr>
        <w:top w:val="none" w:sz="0" w:space="0" w:color="auto"/>
        <w:left w:val="none" w:sz="0" w:space="0" w:color="auto"/>
        <w:bottom w:val="none" w:sz="0" w:space="0" w:color="auto"/>
        <w:right w:val="none" w:sz="0" w:space="0" w:color="auto"/>
      </w:divBdr>
    </w:div>
    <w:div w:id="985546824">
      <w:bodyDiv w:val="1"/>
      <w:marLeft w:val="0"/>
      <w:marRight w:val="0"/>
      <w:marTop w:val="0"/>
      <w:marBottom w:val="0"/>
      <w:divBdr>
        <w:top w:val="none" w:sz="0" w:space="0" w:color="auto"/>
        <w:left w:val="none" w:sz="0" w:space="0" w:color="auto"/>
        <w:bottom w:val="none" w:sz="0" w:space="0" w:color="auto"/>
        <w:right w:val="none" w:sz="0" w:space="0" w:color="auto"/>
      </w:divBdr>
    </w:div>
    <w:div w:id="1098065924">
      <w:bodyDiv w:val="1"/>
      <w:marLeft w:val="0"/>
      <w:marRight w:val="0"/>
      <w:marTop w:val="0"/>
      <w:marBottom w:val="0"/>
      <w:divBdr>
        <w:top w:val="none" w:sz="0" w:space="0" w:color="auto"/>
        <w:left w:val="none" w:sz="0" w:space="0" w:color="auto"/>
        <w:bottom w:val="none" w:sz="0" w:space="0" w:color="auto"/>
        <w:right w:val="none" w:sz="0" w:space="0" w:color="auto"/>
      </w:divBdr>
    </w:div>
    <w:div w:id="1104617672">
      <w:bodyDiv w:val="1"/>
      <w:marLeft w:val="0"/>
      <w:marRight w:val="0"/>
      <w:marTop w:val="0"/>
      <w:marBottom w:val="0"/>
      <w:divBdr>
        <w:top w:val="none" w:sz="0" w:space="0" w:color="auto"/>
        <w:left w:val="none" w:sz="0" w:space="0" w:color="auto"/>
        <w:bottom w:val="none" w:sz="0" w:space="0" w:color="auto"/>
        <w:right w:val="none" w:sz="0" w:space="0" w:color="auto"/>
      </w:divBdr>
    </w:div>
    <w:div w:id="1104958842">
      <w:bodyDiv w:val="1"/>
      <w:marLeft w:val="0"/>
      <w:marRight w:val="0"/>
      <w:marTop w:val="0"/>
      <w:marBottom w:val="0"/>
      <w:divBdr>
        <w:top w:val="none" w:sz="0" w:space="0" w:color="auto"/>
        <w:left w:val="none" w:sz="0" w:space="0" w:color="auto"/>
        <w:bottom w:val="none" w:sz="0" w:space="0" w:color="auto"/>
        <w:right w:val="none" w:sz="0" w:space="0" w:color="auto"/>
      </w:divBdr>
    </w:div>
    <w:div w:id="1107656660">
      <w:bodyDiv w:val="1"/>
      <w:marLeft w:val="0"/>
      <w:marRight w:val="0"/>
      <w:marTop w:val="0"/>
      <w:marBottom w:val="0"/>
      <w:divBdr>
        <w:top w:val="none" w:sz="0" w:space="0" w:color="auto"/>
        <w:left w:val="none" w:sz="0" w:space="0" w:color="auto"/>
        <w:bottom w:val="none" w:sz="0" w:space="0" w:color="auto"/>
        <w:right w:val="none" w:sz="0" w:space="0" w:color="auto"/>
      </w:divBdr>
    </w:div>
    <w:div w:id="1111898108">
      <w:bodyDiv w:val="1"/>
      <w:marLeft w:val="0"/>
      <w:marRight w:val="0"/>
      <w:marTop w:val="0"/>
      <w:marBottom w:val="0"/>
      <w:divBdr>
        <w:top w:val="none" w:sz="0" w:space="0" w:color="auto"/>
        <w:left w:val="none" w:sz="0" w:space="0" w:color="auto"/>
        <w:bottom w:val="none" w:sz="0" w:space="0" w:color="auto"/>
        <w:right w:val="none" w:sz="0" w:space="0" w:color="auto"/>
      </w:divBdr>
    </w:div>
    <w:div w:id="1113937717">
      <w:bodyDiv w:val="1"/>
      <w:marLeft w:val="0"/>
      <w:marRight w:val="0"/>
      <w:marTop w:val="0"/>
      <w:marBottom w:val="0"/>
      <w:divBdr>
        <w:top w:val="none" w:sz="0" w:space="0" w:color="auto"/>
        <w:left w:val="none" w:sz="0" w:space="0" w:color="auto"/>
        <w:bottom w:val="none" w:sz="0" w:space="0" w:color="auto"/>
        <w:right w:val="none" w:sz="0" w:space="0" w:color="auto"/>
      </w:divBdr>
    </w:div>
    <w:div w:id="1132216540">
      <w:bodyDiv w:val="1"/>
      <w:marLeft w:val="0"/>
      <w:marRight w:val="0"/>
      <w:marTop w:val="0"/>
      <w:marBottom w:val="0"/>
      <w:divBdr>
        <w:top w:val="none" w:sz="0" w:space="0" w:color="auto"/>
        <w:left w:val="none" w:sz="0" w:space="0" w:color="auto"/>
        <w:bottom w:val="none" w:sz="0" w:space="0" w:color="auto"/>
        <w:right w:val="none" w:sz="0" w:space="0" w:color="auto"/>
      </w:divBdr>
    </w:div>
    <w:div w:id="1133985365">
      <w:bodyDiv w:val="1"/>
      <w:marLeft w:val="0"/>
      <w:marRight w:val="0"/>
      <w:marTop w:val="0"/>
      <w:marBottom w:val="0"/>
      <w:divBdr>
        <w:top w:val="none" w:sz="0" w:space="0" w:color="auto"/>
        <w:left w:val="none" w:sz="0" w:space="0" w:color="auto"/>
        <w:bottom w:val="none" w:sz="0" w:space="0" w:color="auto"/>
        <w:right w:val="none" w:sz="0" w:space="0" w:color="auto"/>
      </w:divBdr>
    </w:div>
    <w:div w:id="1196769078">
      <w:bodyDiv w:val="1"/>
      <w:marLeft w:val="0"/>
      <w:marRight w:val="0"/>
      <w:marTop w:val="0"/>
      <w:marBottom w:val="0"/>
      <w:divBdr>
        <w:top w:val="none" w:sz="0" w:space="0" w:color="auto"/>
        <w:left w:val="none" w:sz="0" w:space="0" w:color="auto"/>
        <w:bottom w:val="none" w:sz="0" w:space="0" w:color="auto"/>
        <w:right w:val="none" w:sz="0" w:space="0" w:color="auto"/>
      </w:divBdr>
    </w:div>
    <w:div w:id="1204900023">
      <w:bodyDiv w:val="1"/>
      <w:marLeft w:val="0"/>
      <w:marRight w:val="0"/>
      <w:marTop w:val="0"/>
      <w:marBottom w:val="0"/>
      <w:divBdr>
        <w:top w:val="none" w:sz="0" w:space="0" w:color="auto"/>
        <w:left w:val="none" w:sz="0" w:space="0" w:color="auto"/>
        <w:bottom w:val="none" w:sz="0" w:space="0" w:color="auto"/>
        <w:right w:val="none" w:sz="0" w:space="0" w:color="auto"/>
      </w:divBdr>
    </w:div>
    <w:div w:id="1247230958">
      <w:bodyDiv w:val="1"/>
      <w:marLeft w:val="0"/>
      <w:marRight w:val="0"/>
      <w:marTop w:val="0"/>
      <w:marBottom w:val="0"/>
      <w:divBdr>
        <w:top w:val="none" w:sz="0" w:space="0" w:color="auto"/>
        <w:left w:val="none" w:sz="0" w:space="0" w:color="auto"/>
        <w:bottom w:val="none" w:sz="0" w:space="0" w:color="auto"/>
        <w:right w:val="none" w:sz="0" w:space="0" w:color="auto"/>
      </w:divBdr>
    </w:div>
    <w:div w:id="1247879752">
      <w:bodyDiv w:val="1"/>
      <w:marLeft w:val="0"/>
      <w:marRight w:val="0"/>
      <w:marTop w:val="0"/>
      <w:marBottom w:val="0"/>
      <w:divBdr>
        <w:top w:val="none" w:sz="0" w:space="0" w:color="auto"/>
        <w:left w:val="none" w:sz="0" w:space="0" w:color="auto"/>
        <w:bottom w:val="none" w:sz="0" w:space="0" w:color="auto"/>
        <w:right w:val="none" w:sz="0" w:space="0" w:color="auto"/>
      </w:divBdr>
    </w:div>
    <w:div w:id="1252617899">
      <w:bodyDiv w:val="1"/>
      <w:marLeft w:val="0"/>
      <w:marRight w:val="0"/>
      <w:marTop w:val="0"/>
      <w:marBottom w:val="0"/>
      <w:divBdr>
        <w:top w:val="none" w:sz="0" w:space="0" w:color="auto"/>
        <w:left w:val="none" w:sz="0" w:space="0" w:color="auto"/>
        <w:bottom w:val="none" w:sz="0" w:space="0" w:color="auto"/>
        <w:right w:val="none" w:sz="0" w:space="0" w:color="auto"/>
      </w:divBdr>
    </w:div>
    <w:div w:id="1256281004">
      <w:bodyDiv w:val="1"/>
      <w:marLeft w:val="0"/>
      <w:marRight w:val="0"/>
      <w:marTop w:val="0"/>
      <w:marBottom w:val="0"/>
      <w:divBdr>
        <w:top w:val="none" w:sz="0" w:space="0" w:color="auto"/>
        <w:left w:val="none" w:sz="0" w:space="0" w:color="auto"/>
        <w:bottom w:val="none" w:sz="0" w:space="0" w:color="auto"/>
        <w:right w:val="none" w:sz="0" w:space="0" w:color="auto"/>
      </w:divBdr>
    </w:div>
    <w:div w:id="1296059281">
      <w:bodyDiv w:val="1"/>
      <w:marLeft w:val="0"/>
      <w:marRight w:val="0"/>
      <w:marTop w:val="0"/>
      <w:marBottom w:val="0"/>
      <w:divBdr>
        <w:top w:val="none" w:sz="0" w:space="0" w:color="auto"/>
        <w:left w:val="none" w:sz="0" w:space="0" w:color="auto"/>
        <w:bottom w:val="none" w:sz="0" w:space="0" w:color="auto"/>
        <w:right w:val="none" w:sz="0" w:space="0" w:color="auto"/>
      </w:divBdr>
    </w:div>
    <w:div w:id="1306274291">
      <w:bodyDiv w:val="1"/>
      <w:marLeft w:val="0"/>
      <w:marRight w:val="0"/>
      <w:marTop w:val="0"/>
      <w:marBottom w:val="0"/>
      <w:divBdr>
        <w:top w:val="none" w:sz="0" w:space="0" w:color="auto"/>
        <w:left w:val="none" w:sz="0" w:space="0" w:color="auto"/>
        <w:bottom w:val="none" w:sz="0" w:space="0" w:color="auto"/>
        <w:right w:val="none" w:sz="0" w:space="0" w:color="auto"/>
      </w:divBdr>
    </w:div>
    <w:div w:id="1344405757">
      <w:bodyDiv w:val="1"/>
      <w:marLeft w:val="0"/>
      <w:marRight w:val="0"/>
      <w:marTop w:val="0"/>
      <w:marBottom w:val="0"/>
      <w:divBdr>
        <w:top w:val="none" w:sz="0" w:space="0" w:color="auto"/>
        <w:left w:val="none" w:sz="0" w:space="0" w:color="auto"/>
        <w:bottom w:val="none" w:sz="0" w:space="0" w:color="auto"/>
        <w:right w:val="none" w:sz="0" w:space="0" w:color="auto"/>
      </w:divBdr>
    </w:div>
    <w:div w:id="1371034028">
      <w:bodyDiv w:val="1"/>
      <w:marLeft w:val="0"/>
      <w:marRight w:val="0"/>
      <w:marTop w:val="0"/>
      <w:marBottom w:val="0"/>
      <w:divBdr>
        <w:top w:val="none" w:sz="0" w:space="0" w:color="auto"/>
        <w:left w:val="none" w:sz="0" w:space="0" w:color="auto"/>
        <w:bottom w:val="none" w:sz="0" w:space="0" w:color="auto"/>
        <w:right w:val="none" w:sz="0" w:space="0" w:color="auto"/>
      </w:divBdr>
    </w:div>
    <w:div w:id="1373843340">
      <w:bodyDiv w:val="1"/>
      <w:marLeft w:val="0"/>
      <w:marRight w:val="0"/>
      <w:marTop w:val="0"/>
      <w:marBottom w:val="0"/>
      <w:divBdr>
        <w:top w:val="none" w:sz="0" w:space="0" w:color="auto"/>
        <w:left w:val="none" w:sz="0" w:space="0" w:color="auto"/>
        <w:bottom w:val="none" w:sz="0" w:space="0" w:color="auto"/>
        <w:right w:val="none" w:sz="0" w:space="0" w:color="auto"/>
      </w:divBdr>
    </w:div>
    <w:div w:id="1401824771">
      <w:bodyDiv w:val="1"/>
      <w:marLeft w:val="0"/>
      <w:marRight w:val="0"/>
      <w:marTop w:val="0"/>
      <w:marBottom w:val="0"/>
      <w:divBdr>
        <w:top w:val="none" w:sz="0" w:space="0" w:color="auto"/>
        <w:left w:val="none" w:sz="0" w:space="0" w:color="auto"/>
        <w:bottom w:val="none" w:sz="0" w:space="0" w:color="auto"/>
        <w:right w:val="none" w:sz="0" w:space="0" w:color="auto"/>
      </w:divBdr>
    </w:div>
    <w:div w:id="1448036827">
      <w:bodyDiv w:val="1"/>
      <w:marLeft w:val="0"/>
      <w:marRight w:val="0"/>
      <w:marTop w:val="0"/>
      <w:marBottom w:val="0"/>
      <w:divBdr>
        <w:top w:val="none" w:sz="0" w:space="0" w:color="auto"/>
        <w:left w:val="none" w:sz="0" w:space="0" w:color="auto"/>
        <w:bottom w:val="none" w:sz="0" w:space="0" w:color="auto"/>
        <w:right w:val="none" w:sz="0" w:space="0" w:color="auto"/>
      </w:divBdr>
    </w:div>
    <w:div w:id="1495947036">
      <w:bodyDiv w:val="1"/>
      <w:marLeft w:val="0"/>
      <w:marRight w:val="0"/>
      <w:marTop w:val="0"/>
      <w:marBottom w:val="0"/>
      <w:divBdr>
        <w:top w:val="none" w:sz="0" w:space="0" w:color="auto"/>
        <w:left w:val="none" w:sz="0" w:space="0" w:color="auto"/>
        <w:bottom w:val="none" w:sz="0" w:space="0" w:color="auto"/>
        <w:right w:val="none" w:sz="0" w:space="0" w:color="auto"/>
      </w:divBdr>
    </w:div>
    <w:div w:id="1510414841">
      <w:bodyDiv w:val="1"/>
      <w:marLeft w:val="0"/>
      <w:marRight w:val="0"/>
      <w:marTop w:val="0"/>
      <w:marBottom w:val="0"/>
      <w:divBdr>
        <w:top w:val="none" w:sz="0" w:space="0" w:color="auto"/>
        <w:left w:val="none" w:sz="0" w:space="0" w:color="auto"/>
        <w:bottom w:val="none" w:sz="0" w:space="0" w:color="auto"/>
        <w:right w:val="none" w:sz="0" w:space="0" w:color="auto"/>
      </w:divBdr>
    </w:div>
    <w:div w:id="1563058048">
      <w:bodyDiv w:val="1"/>
      <w:marLeft w:val="0"/>
      <w:marRight w:val="0"/>
      <w:marTop w:val="0"/>
      <w:marBottom w:val="0"/>
      <w:divBdr>
        <w:top w:val="none" w:sz="0" w:space="0" w:color="auto"/>
        <w:left w:val="none" w:sz="0" w:space="0" w:color="auto"/>
        <w:bottom w:val="none" w:sz="0" w:space="0" w:color="auto"/>
        <w:right w:val="none" w:sz="0" w:space="0" w:color="auto"/>
      </w:divBdr>
    </w:div>
    <w:div w:id="1605117293">
      <w:bodyDiv w:val="1"/>
      <w:marLeft w:val="0"/>
      <w:marRight w:val="0"/>
      <w:marTop w:val="0"/>
      <w:marBottom w:val="0"/>
      <w:divBdr>
        <w:top w:val="none" w:sz="0" w:space="0" w:color="auto"/>
        <w:left w:val="none" w:sz="0" w:space="0" w:color="auto"/>
        <w:bottom w:val="none" w:sz="0" w:space="0" w:color="auto"/>
        <w:right w:val="none" w:sz="0" w:space="0" w:color="auto"/>
      </w:divBdr>
    </w:div>
    <w:div w:id="1621765314">
      <w:bodyDiv w:val="1"/>
      <w:marLeft w:val="0"/>
      <w:marRight w:val="0"/>
      <w:marTop w:val="0"/>
      <w:marBottom w:val="0"/>
      <w:divBdr>
        <w:top w:val="none" w:sz="0" w:space="0" w:color="auto"/>
        <w:left w:val="none" w:sz="0" w:space="0" w:color="auto"/>
        <w:bottom w:val="none" w:sz="0" w:space="0" w:color="auto"/>
        <w:right w:val="none" w:sz="0" w:space="0" w:color="auto"/>
      </w:divBdr>
    </w:div>
    <w:div w:id="1631664541">
      <w:bodyDiv w:val="1"/>
      <w:marLeft w:val="0"/>
      <w:marRight w:val="0"/>
      <w:marTop w:val="0"/>
      <w:marBottom w:val="0"/>
      <w:divBdr>
        <w:top w:val="none" w:sz="0" w:space="0" w:color="auto"/>
        <w:left w:val="none" w:sz="0" w:space="0" w:color="auto"/>
        <w:bottom w:val="none" w:sz="0" w:space="0" w:color="auto"/>
        <w:right w:val="none" w:sz="0" w:space="0" w:color="auto"/>
      </w:divBdr>
    </w:div>
    <w:div w:id="1632514053">
      <w:bodyDiv w:val="1"/>
      <w:marLeft w:val="0"/>
      <w:marRight w:val="0"/>
      <w:marTop w:val="0"/>
      <w:marBottom w:val="0"/>
      <w:divBdr>
        <w:top w:val="none" w:sz="0" w:space="0" w:color="auto"/>
        <w:left w:val="none" w:sz="0" w:space="0" w:color="auto"/>
        <w:bottom w:val="none" w:sz="0" w:space="0" w:color="auto"/>
        <w:right w:val="none" w:sz="0" w:space="0" w:color="auto"/>
      </w:divBdr>
    </w:div>
    <w:div w:id="1644194870">
      <w:bodyDiv w:val="1"/>
      <w:marLeft w:val="0"/>
      <w:marRight w:val="0"/>
      <w:marTop w:val="0"/>
      <w:marBottom w:val="0"/>
      <w:divBdr>
        <w:top w:val="none" w:sz="0" w:space="0" w:color="auto"/>
        <w:left w:val="none" w:sz="0" w:space="0" w:color="auto"/>
        <w:bottom w:val="none" w:sz="0" w:space="0" w:color="auto"/>
        <w:right w:val="none" w:sz="0" w:space="0" w:color="auto"/>
      </w:divBdr>
    </w:div>
    <w:div w:id="1646816743">
      <w:bodyDiv w:val="1"/>
      <w:marLeft w:val="0"/>
      <w:marRight w:val="0"/>
      <w:marTop w:val="0"/>
      <w:marBottom w:val="0"/>
      <w:divBdr>
        <w:top w:val="none" w:sz="0" w:space="0" w:color="auto"/>
        <w:left w:val="none" w:sz="0" w:space="0" w:color="auto"/>
        <w:bottom w:val="none" w:sz="0" w:space="0" w:color="auto"/>
        <w:right w:val="none" w:sz="0" w:space="0" w:color="auto"/>
      </w:divBdr>
    </w:div>
    <w:div w:id="1666057179">
      <w:bodyDiv w:val="1"/>
      <w:marLeft w:val="0"/>
      <w:marRight w:val="0"/>
      <w:marTop w:val="0"/>
      <w:marBottom w:val="0"/>
      <w:divBdr>
        <w:top w:val="none" w:sz="0" w:space="0" w:color="auto"/>
        <w:left w:val="none" w:sz="0" w:space="0" w:color="auto"/>
        <w:bottom w:val="none" w:sz="0" w:space="0" w:color="auto"/>
        <w:right w:val="none" w:sz="0" w:space="0" w:color="auto"/>
      </w:divBdr>
    </w:div>
    <w:div w:id="1694257917">
      <w:bodyDiv w:val="1"/>
      <w:marLeft w:val="0"/>
      <w:marRight w:val="0"/>
      <w:marTop w:val="0"/>
      <w:marBottom w:val="0"/>
      <w:divBdr>
        <w:top w:val="none" w:sz="0" w:space="0" w:color="auto"/>
        <w:left w:val="none" w:sz="0" w:space="0" w:color="auto"/>
        <w:bottom w:val="none" w:sz="0" w:space="0" w:color="auto"/>
        <w:right w:val="none" w:sz="0" w:space="0" w:color="auto"/>
      </w:divBdr>
    </w:div>
    <w:div w:id="1706128716">
      <w:bodyDiv w:val="1"/>
      <w:marLeft w:val="0"/>
      <w:marRight w:val="0"/>
      <w:marTop w:val="0"/>
      <w:marBottom w:val="0"/>
      <w:divBdr>
        <w:top w:val="none" w:sz="0" w:space="0" w:color="auto"/>
        <w:left w:val="none" w:sz="0" w:space="0" w:color="auto"/>
        <w:bottom w:val="none" w:sz="0" w:space="0" w:color="auto"/>
        <w:right w:val="none" w:sz="0" w:space="0" w:color="auto"/>
      </w:divBdr>
    </w:div>
    <w:div w:id="1716811092">
      <w:bodyDiv w:val="1"/>
      <w:marLeft w:val="0"/>
      <w:marRight w:val="0"/>
      <w:marTop w:val="0"/>
      <w:marBottom w:val="0"/>
      <w:divBdr>
        <w:top w:val="none" w:sz="0" w:space="0" w:color="auto"/>
        <w:left w:val="none" w:sz="0" w:space="0" w:color="auto"/>
        <w:bottom w:val="none" w:sz="0" w:space="0" w:color="auto"/>
        <w:right w:val="none" w:sz="0" w:space="0" w:color="auto"/>
      </w:divBdr>
    </w:div>
    <w:div w:id="1733771597">
      <w:bodyDiv w:val="1"/>
      <w:marLeft w:val="0"/>
      <w:marRight w:val="0"/>
      <w:marTop w:val="0"/>
      <w:marBottom w:val="0"/>
      <w:divBdr>
        <w:top w:val="none" w:sz="0" w:space="0" w:color="auto"/>
        <w:left w:val="none" w:sz="0" w:space="0" w:color="auto"/>
        <w:bottom w:val="none" w:sz="0" w:space="0" w:color="auto"/>
        <w:right w:val="none" w:sz="0" w:space="0" w:color="auto"/>
      </w:divBdr>
    </w:div>
    <w:div w:id="1773434285">
      <w:bodyDiv w:val="1"/>
      <w:marLeft w:val="0"/>
      <w:marRight w:val="0"/>
      <w:marTop w:val="0"/>
      <w:marBottom w:val="0"/>
      <w:divBdr>
        <w:top w:val="none" w:sz="0" w:space="0" w:color="auto"/>
        <w:left w:val="none" w:sz="0" w:space="0" w:color="auto"/>
        <w:bottom w:val="none" w:sz="0" w:space="0" w:color="auto"/>
        <w:right w:val="none" w:sz="0" w:space="0" w:color="auto"/>
      </w:divBdr>
    </w:div>
    <w:div w:id="1775438257">
      <w:bodyDiv w:val="1"/>
      <w:marLeft w:val="0"/>
      <w:marRight w:val="0"/>
      <w:marTop w:val="0"/>
      <w:marBottom w:val="0"/>
      <w:divBdr>
        <w:top w:val="none" w:sz="0" w:space="0" w:color="auto"/>
        <w:left w:val="none" w:sz="0" w:space="0" w:color="auto"/>
        <w:bottom w:val="none" w:sz="0" w:space="0" w:color="auto"/>
        <w:right w:val="none" w:sz="0" w:space="0" w:color="auto"/>
      </w:divBdr>
    </w:div>
    <w:div w:id="1803887025">
      <w:bodyDiv w:val="1"/>
      <w:marLeft w:val="0"/>
      <w:marRight w:val="0"/>
      <w:marTop w:val="0"/>
      <w:marBottom w:val="0"/>
      <w:divBdr>
        <w:top w:val="none" w:sz="0" w:space="0" w:color="auto"/>
        <w:left w:val="none" w:sz="0" w:space="0" w:color="auto"/>
        <w:bottom w:val="none" w:sz="0" w:space="0" w:color="auto"/>
        <w:right w:val="none" w:sz="0" w:space="0" w:color="auto"/>
      </w:divBdr>
    </w:div>
    <w:div w:id="1830825610">
      <w:bodyDiv w:val="1"/>
      <w:marLeft w:val="0"/>
      <w:marRight w:val="0"/>
      <w:marTop w:val="0"/>
      <w:marBottom w:val="0"/>
      <w:divBdr>
        <w:top w:val="none" w:sz="0" w:space="0" w:color="auto"/>
        <w:left w:val="none" w:sz="0" w:space="0" w:color="auto"/>
        <w:bottom w:val="none" w:sz="0" w:space="0" w:color="auto"/>
        <w:right w:val="none" w:sz="0" w:space="0" w:color="auto"/>
      </w:divBdr>
    </w:div>
    <w:div w:id="1834485773">
      <w:bodyDiv w:val="1"/>
      <w:marLeft w:val="0"/>
      <w:marRight w:val="0"/>
      <w:marTop w:val="0"/>
      <w:marBottom w:val="0"/>
      <w:divBdr>
        <w:top w:val="none" w:sz="0" w:space="0" w:color="auto"/>
        <w:left w:val="none" w:sz="0" w:space="0" w:color="auto"/>
        <w:bottom w:val="none" w:sz="0" w:space="0" w:color="auto"/>
        <w:right w:val="none" w:sz="0" w:space="0" w:color="auto"/>
      </w:divBdr>
    </w:div>
    <w:div w:id="1835222480">
      <w:bodyDiv w:val="1"/>
      <w:marLeft w:val="0"/>
      <w:marRight w:val="0"/>
      <w:marTop w:val="0"/>
      <w:marBottom w:val="0"/>
      <w:divBdr>
        <w:top w:val="none" w:sz="0" w:space="0" w:color="auto"/>
        <w:left w:val="none" w:sz="0" w:space="0" w:color="auto"/>
        <w:bottom w:val="none" w:sz="0" w:space="0" w:color="auto"/>
        <w:right w:val="none" w:sz="0" w:space="0" w:color="auto"/>
      </w:divBdr>
    </w:div>
    <w:div w:id="1854881797">
      <w:bodyDiv w:val="1"/>
      <w:marLeft w:val="0"/>
      <w:marRight w:val="0"/>
      <w:marTop w:val="0"/>
      <w:marBottom w:val="0"/>
      <w:divBdr>
        <w:top w:val="none" w:sz="0" w:space="0" w:color="auto"/>
        <w:left w:val="none" w:sz="0" w:space="0" w:color="auto"/>
        <w:bottom w:val="none" w:sz="0" w:space="0" w:color="auto"/>
        <w:right w:val="none" w:sz="0" w:space="0" w:color="auto"/>
      </w:divBdr>
    </w:div>
    <w:div w:id="1869365572">
      <w:bodyDiv w:val="1"/>
      <w:marLeft w:val="0"/>
      <w:marRight w:val="0"/>
      <w:marTop w:val="0"/>
      <w:marBottom w:val="0"/>
      <w:divBdr>
        <w:top w:val="none" w:sz="0" w:space="0" w:color="auto"/>
        <w:left w:val="none" w:sz="0" w:space="0" w:color="auto"/>
        <w:bottom w:val="none" w:sz="0" w:space="0" w:color="auto"/>
        <w:right w:val="none" w:sz="0" w:space="0" w:color="auto"/>
      </w:divBdr>
    </w:div>
    <w:div w:id="1887251854">
      <w:bodyDiv w:val="1"/>
      <w:marLeft w:val="0"/>
      <w:marRight w:val="0"/>
      <w:marTop w:val="0"/>
      <w:marBottom w:val="0"/>
      <w:divBdr>
        <w:top w:val="none" w:sz="0" w:space="0" w:color="auto"/>
        <w:left w:val="none" w:sz="0" w:space="0" w:color="auto"/>
        <w:bottom w:val="none" w:sz="0" w:space="0" w:color="auto"/>
        <w:right w:val="none" w:sz="0" w:space="0" w:color="auto"/>
      </w:divBdr>
    </w:div>
    <w:div w:id="1894731560">
      <w:bodyDiv w:val="1"/>
      <w:marLeft w:val="0"/>
      <w:marRight w:val="0"/>
      <w:marTop w:val="0"/>
      <w:marBottom w:val="0"/>
      <w:divBdr>
        <w:top w:val="none" w:sz="0" w:space="0" w:color="auto"/>
        <w:left w:val="none" w:sz="0" w:space="0" w:color="auto"/>
        <w:bottom w:val="none" w:sz="0" w:space="0" w:color="auto"/>
        <w:right w:val="none" w:sz="0" w:space="0" w:color="auto"/>
      </w:divBdr>
    </w:div>
    <w:div w:id="1944022987">
      <w:bodyDiv w:val="1"/>
      <w:marLeft w:val="0"/>
      <w:marRight w:val="0"/>
      <w:marTop w:val="0"/>
      <w:marBottom w:val="0"/>
      <w:divBdr>
        <w:top w:val="none" w:sz="0" w:space="0" w:color="auto"/>
        <w:left w:val="none" w:sz="0" w:space="0" w:color="auto"/>
        <w:bottom w:val="none" w:sz="0" w:space="0" w:color="auto"/>
        <w:right w:val="none" w:sz="0" w:space="0" w:color="auto"/>
      </w:divBdr>
    </w:div>
    <w:div w:id="1948195306">
      <w:bodyDiv w:val="1"/>
      <w:marLeft w:val="0"/>
      <w:marRight w:val="0"/>
      <w:marTop w:val="0"/>
      <w:marBottom w:val="0"/>
      <w:divBdr>
        <w:top w:val="none" w:sz="0" w:space="0" w:color="auto"/>
        <w:left w:val="none" w:sz="0" w:space="0" w:color="auto"/>
        <w:bottom w:val="none" w:sz="0" w:space="0" w:color="auto"/>
        <w:right w:val="none" w:sz="0" w:space="0" w:color="auto"/>
      </w:divBdr>
    </w:div>
    <w:div w:id="1957591748">
      <w:bodyDiv w:val="1"/>
      <w:marLeft w:val="0"/>
      <w:marRight w:val="0"/>
      <w:marTop w:val="0"/>
      <w:marBottom w:val="0"/>
      <w:divBdr>
        <w:top w:val="none" w:sz="0" w:space="0" w:color="auto"/>
        <w:left w:val="none" w:sz="0" w:space="0" w:color="auto"/>
        <w:bottom w:val="none" w:sz="0" w:space="0" w:color="auto"/>
        <w:right w:val="none" w:sz="0" w:space="0" w:color="auto"/>
      </w:divBdr>
    </w:div>
    <w:div w:id="1959483362">
      <w:bodyDiv w:val="1"/>
      <w:marLeft w:val="0"/>
      <w:marRight w:val="0"/>
      <w:marTop w:val="0"/>
      <w:marBottom w:val="0"/>
      <w:divBdr>
        <w:top w:val="none" w:sz="0" w:space="0" w:color="auto"/>
        <w:left w:val="none" w:sz="0" w:space="0" w:color="auto"/>
        <w:bottom w:val="none" w:sz="0" w:space="0" w:color="auto"/>
        <w:right w:val="none" w:sz="0" w:space="0" w:color="auto"/>
      </w:divBdr>
    </w:div>
    <w:div w:id="1974940649">
      <w:bodyDiv w:val="1"/>
      <w:marLeft w:val="0"/>
      <w:marRight w:val="0"/>
      <w:marTop w:val="0"/>
      <w:marBottom w:val="0"/>
      <w:divBdr>
        <w:top w:val="none" w:sz="0" w:space="0" w:color="auto"/>
        <w:left w:val="none" w:sz="0" w:space="0" w:color="auto"/>
        <w:bottom w:val="none" w:sz="0" w:space="0" w:color="auto"/>
        <w:right w:val="none" w:sz="0" w:space="0" w:color="auto"/>
      </w:divBdr>
    </w:div>
    <w:div w:id="1985505852">
      <w:bodyDiv w:val="1"/>
      <w:marLeft w:val="0"/>
      <w:marRight w:val="0"/>
      <w:marTop w:val="0"/>
      <w:marBottom w:val="0"/>
      <w:divBdr>
        <w:top w:val="none" w:sz="0" w:space="0" w:color="auto"/>
        <w:left w:val="none" w:sz="0" w:space="0" w:color="auto"/>
        <w:bottom w:val="none" w:sz="0" w:space="0" w:color="auto"/>
        <w:right w:val="none" w:sz="0" w:space="0" w:color="auto"/>
      </w:divBdr>
    </w:div>
    <w:div w:id="1988704151">
      <w:bodyDiv w:val="1"/>
      <w:marLeft w:val="0"/>
      <w:marRight w:val="0"/>
      <w:marTop w:val="0"/>
      <w:marBottom w:val="0"/>
      <w:divBdr>
        <w:top w:val="none" w:sz="0" w:space="0" w:color="auto"/>
        <w:left w:val="none" w:sz="0" w:space="0" w:color="auto"/>
        <w:bottom w:val="none" w:sz="0" w:space="0" w:color="auto"/>
        <w:right w:val="none" w:sz="0" w:space="0" w:color="auto"/>
      </w:divBdr>
    </w:div>
    <w:div w:id="1999338545">
      <w:bodyDiv w:val="1"/>
      <w:marLeft w:val="0"/>
      <w:marRight w:val="0"/>
      <w:marTop w:val="0"/>
      <w:marBottom w:val="0"/>
      <w:divBdr>
        <w:top w:val="none" w:sz="0" w:space="0" w:color="auto"/>
        <w:left w:val="none" w:sz="0" w:space="0" w:color="auto"/>
        <w:bottom w:val="none" w:sz="0" w:space="0" w:color="auto"/>
        <w:right w:val="none" w:sz="0" w:space="0" w:color="auto"/>
      </w:divBdr>
    </w:div>
    <w:div w:id="2038461696">
      <w:bodyDiv w:val="1"/>
      <w:marLeft w:val="0"/>
      <w:marRight w:val="0"/>
      <w:marTop w:val="0"/>
      <w:marBottom w:val="0"/>
      <w:divBdr>
        <w:top w:val="none" w:sz="0" w:space="0" w:color="auto"/>
        <w:left w:val="none" w:sz="0" w:space="0" w:color="auto"/>
        <w:bottom w:val="none" w:sz="0" w:space="0" w:color="auto"/>
        <w:right w:val="none" w:sz="0" w:space="0" w:color="auto"/>
      </w:divBdr>
    </w:div>
    <w:div w:id="2053264014">
      <w:bodyDiv w:val="1"/>
      <w:marLeft w:val="0"/>
      <w:marRight w:val="0"/>
      <w:marTop w:val="0"/>
      <w:marBottom w:val="0"/>
      <w:divBdr>
        <w:top w:val="none" w:sz="0" w:space="0" w:color="auto"/>
        <w:left w:val="none" w:sz="0" w:space="0" w:color="auto"/>
        <w:bottom w:val="none" w:sz="0" w:space="0" w:color="auto"/>
        <w:right w:val="none" w:sz="0" w:space="0" w:color="auto"/>
      </w:divBdr>
    </w:div>
    <w:div w:id="210603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ldWelfarePlan@dcs.in.gov" TargetMode="External"/><Relationship Id="rId3" Type="http://schemas.openxmlformats.org/officeDocument/2006/relationships/settings" Target="settings.xml"/><Relationship Id="rId7" Type="http://schemas.openxmlformats.org/officeDocument/2006/relationships/hyperlink" Target="mailto:Bridget.McIntyre@dcs.in.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in.gov/dcs/current-requests-for-proposals/" TargetMode="External"/><Relationship Id="rId4" Type="http://schemas.openxmlformats.org/officeDocument/2006/relationships/webSettings" Target="webSettings.xml"/><Relationship Id="rId9" Type="http://schemas.openxmlformats.org/officeDocument/2006/relationships/hyperlink" Target="https://www.in.gov/dcs/files/Expense-Tracking-Agencies.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31</TotalTime>
  <Pages>4</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David L</dc:creator>
  <cp:keywords/>
  <dc:description/>
  <cp:lastModifiedBy>Richardson, Erin</cp:lastModifiedBy>
  <cp:revision>3</cp:revision>
  <cp:lastPrinted>2020-10-29T19:06:00Z</cp:lastPrinted>
  <dcterms:created xsi:type="dcterms:W3CDTF">2024-11-15T18:17:00Z</dcterms:created>
  <dcterms:modified xsi:type="dcterms:W3CDTF">2024-11-15T18:45:00Z</dcterms:modified>
</cp:coreProperties>
</file>