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F770" w14:textId="77777777" w:rsidR="005A02EF" w:rsidRDefault="00FE3C7A" w:rsidP="005A02EF">
      <w:pPr>
        <w:pStyle w:val="Heading1"/>
        <w:spacing w:before="0" w:line="240" w:lineRule="auto"/>
        <w:jc w:val="center"/>
      </w:pPr>
      <w:r>
        <w:t>DWD Policy 2023-</w:t>
      </w:r>
      <w:r w:rsidRPr="00A41B24">
        <w:t>18, change 1,</w:t>
      </w:r>
      <w:r>
        <w:t xml:space="preserve"> attachment a</w:t>
      </w:r>
      <w:r w:rsidR="00067968">
        <w:t xml:space="preserve"> </w:t>
      </w:r>
    </w:p>
    <w:p w14:paraId="38005D56" w14:textId="1C9A561A" w:rsidR="0035356D" w:rsidRDefault="00067968" w:rsidP="005A02EF">
      <w:pPr>
        <w:pStyle w:val="Heading1"/>
        <w:spacing w:before="0" w:line="240" w:lineRule="auto"/>
        <w:jc w:val="center"/>
      </w:pPr>
      <w:r>
        <w:t>local area performance goal proposal template</w:t>
      </w:r>
    </w:p>
    <w:p w14:paraId="7C2C6D9D" w14:textId="77777777" w:rsidR="00067968" w:rsidRPr="00067968" w:rsidRDefault="00067968" w:rsidP="00067968"/>
    <w:p w14:paraId="72F3C444" w14:textId="21FE987F" w:rsidR="000D51DE" w:rsidRPr="00EF2456" w:rsidRDefault="005A02EF" w:rsidP="00C21234">
      <w:pPr>
        <w:pStyle w:val="Heading2"/>
        <w:spacing w:before="0"/>
      </w:pPr>
      <w:r>
        <w:t>Proposed Goals for WIOA Title I Adult, Dislocated Worker, and Youth Performance Indicators</w:t>
      </w:r>
      <w:r w:rsidR="00067968">
        <w:t xml:space="preserve"> </w:t>
      </w:r>
    </w:p>
    <w:p w14:paraId="5D698148" w14:textId="77777777" w:rsidR="00987FA5" w:rsidRDefault="00987FA5" w:rsidP="000679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075487" w14:paraId="1868B071" w14:textId="77777777">
        <w:tc>
          <w:tcPr>
            <w:tcW w:w="4405" w:type="dxa"/>
          </w:tcPr>
          <w:p w14:paraId="4883A43C" w14:textId="77777777" w:rsidR="00075487" w:rsidRPr="00403402" w:rsidRDefault="00075487">
            <w:pPr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  <w:t>Region:</w:t>
            </w:r>
          </w:p>
          <w:p w14:paraId="7D405AEC" w14:textId="77777777" w:rsidR="00075487" w:rsidRPr="00403402" w:rsidRDefault="00075487">
            <w:pPr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</w:pPr>
          </w:p>
          <w:p w14:paraId="28ED1ABA" w14:textId="77777777" w:rsidR="00075487" w:rsidRPr="00403402" w:rsidRDefault="00075487">
            <w:pPr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</w:pPr>
          </w:p>
        </w:tc>
        <w:tc>
          <w:tcPr>
            <w:tcW w:w="4945" w:type="dxa"/>
          </w:tcPr>
          <w:p w14:paraId="2B272950" w14:textId="77777777" w:rsidR="00075487" w:rsidRPr="00403402" w:rsidRDefault="00075487">
            <w:pPr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  <w:t>Local Workforce Development Board Name:</w:t>
            </w:r>
          </w:p>
        </w:tc>
      </w:tr>
    </w:tbl>
    <w:p w14:paraId="3E535420" w14:textId="77777777" w:rsidR="005A02EF" w:rsidRDefault="005A02EF" w:rsidP="000679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CF39C8" w14:paraId="2D6B261D" w14:textId="77777777">
        <w:tc>
          <w:tcPr>
            <w:tcW w:w="7105" w:type="dxa"/>
            <w:vAlign w:val="center"/>
          </w:tcPr>
          <w:p w14:paraId="5341CE4B" w14:textId="77777777" w:rsidR="00CF39C8" w:rsidRPr="00403402" w:rsidRDefault="00CF39C8">
            <w:pPr>
              <w:spacing w:line="360" w:lineRule="auto"/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  <w:t>Performance Measure</w:t>
            </w:r>
          </w:p>
        </w:tc>
        <w:tc>
          <w:tcPr>
            <w:tcW w:w="2245" w:type="dxa"/>
            <w:vAlign w:val="center"/>
          </w:tcPr>
          <w:p w14:paraId="1E93F6AE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  <w:t>Proposed Goal</w:t>
            </w:r>
          </w:p>
        </w:tc>
      </w:tr>
      <w:tr w:rsidR="00CF39C8" w14:paraId="29A866E5" w14:textId="77777777">
        <w:tc>
          <w:tcPr>
            <w:tcW w:w="7105" w:type="dxa"/>
            <w:shd w:val="clear" w:color="auto" w:fill="D9D9D9" w:themeFill="background1" w:themeFillShade="D9"/>
            <w:vAlign w:val="center"/>
          </w:tcPr>
          <w:p w14:paraId="02A1E328" w14:textId="77777777" w:rsidR="00CF39C8" w:rsidRPr="00403402" w:rsidRDefault="00CF39C8">
            <w:pPr>
              <w:spacing w:line="360" w:lineRule="auto"/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b/>
                <w:szCs w:val="20"/>
                <w:highlight w:val="lightGray"/>
                <w:shd w:val="clear" w:color="auto" w:fill="FFFFFF"/>
              </w:rPr>
              <w:t>WIOA Title I – Adult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179426FD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CF39C8" w14:paraId="5983DCCD" w14:textId="77777777">
        <w:tc>
          <w:tcPr>
            <w:tcW w:w="7105" w:type="dxa"/>
            <w:shd w:val="clear" w:color="auto" w:fill="auto"/>
            <w:vAlign w:val="center"/>
          </w:tcPr>
          <w:p w14:paraId="3C802566" w14:textId="77777777" w:rsidR="00CF39C8" w:rsidRPr="00403402" w:rsidRDefault="00CF39C8">
            <w:pPr>
              <w:spacing w:line="360" w:lineRule="auto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  <w:t>Employment Rate 2</w:t>
            </w: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  <w:vertAlign w:val="superscript"/>
              </w:rPr>
              <w:t>nd</w:t>
            </w: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  <w:t xml:space="preserve"> Quarter After Exit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1B279B77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CF39C8" w14:paraId="3CBA27ED" w14:textId="77777777">
        <w:tc>
          <w:tcPr>
            <w:tcW w:w="7105" w:type="dxa"/>
            <w:shd w:val="clear" w:color="auto" w:fill="auto"/>
            <w:vAlign w:val="center"/>
          </w:tcPr>
          <w:p w14:paraId="32BA83A2" w14:textId="77777777" w:rsidR="00CF39C8" w:rsidRPr="00403402" w:rsidRDefault="00CF39C8">
            <w:pPr>
              <w:spacing w:line="360" w:lineRule="auto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  <w:t>Employment Rate 4</w:t>
            </w: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  <w:vertAlign w:val="superscript"/>
              </w:rPr>
              <w:t>th</w:t>
            </w: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  <w:t xml:space="preserve"> Quarter After Exit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3858AB8E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CF39C8" w14:paraId="0782336E" w14:textId="77777777">
        <w:tc>
          <w:tcPr>
            <w:tcW w:w="7105" w:type="dxa"/>
            <w:shd w:val="clear" w:color="auto" w:fill="auto"/>
            <w:vAlign w:val="center"/>
          </w:tcPr>
          <w:p w14:paraId="4C9A718F" w14:textId="25959E1F" w:rsidR="00CF39C8" w:rsidRPr="00403402" w:rsidRDefault="00FA274B">
            <w:pPr>
              <w:spacing w:line="360" w:lineRule="auto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  <w:r w:rsidRPr="00EE299D">
              <w:rPr>
                <w:rFonts w:ascii="Workforce Sans" w:eastAsia="Calibri" w:hAnsi="Workforce Sans" w:cs="Calibri"/>
                <w:szCs w:val="20"/>
              </w:rPr>
              <w:t>Median</w:t>
            </w:r>
            <w:r w:rsidRPr="00EE299D">
              <w:rPr>
                <w:rFonts w:ascii="Workforce Sans" w:eastAsia="Calibri" w:hAnsi="Workforce Sans" w:cs="Calibri"/>
                <w:spacing w:val="-8"/>
                <w:szCs w:val="20"/>
              </w:rPr>
              <w:t xml:space="preserve"> </w:t>
            </w:r>
            <w:r w:rsidRPr="00EE299D">
              <w:rPr>
                <w:rFonts w:ascii="Workforce Sans" w:eastAsia="Calibri" w:hAnsi="Workforce Sans" w:cs="Calibri"/>
                <w:szCs w:val="20"/>
              </w:rPr>
              <w:t>Earnings</w:t>
            </w:r>
            <w:r w:rsidRPr="00EE299D">
              <w:rPr>
                <w:rFonts w:ascii="Workforce Sans" w:eastAsia="Calibri" w:hAnsi="Workforce Sans" w:cs="Calibri"/>
                <w:spacing w:val="-7"/>
                <w:szCs w:val="20"/>
              </w:rPr>
              <w:t xml:space="preserve"> </w:t>
            </w:r>
            <w:r w:rsidRPr="00EE299D">
              <w:rPr>
                <w:rFonts w:ascii="Workforce Sans" w:eastAsia="Calibri" w:hAnsi="Workforce Sans" w:cs="Calibri"/>
                <w:szCs w:val="20"/>
              </w:rPr>
              <w:t>2</w:t>
            </w:r>
            <w:r w:rsidRPr="00EE299D">
              <w:rPr>
                <w:rFonts w:ascii="Workforce Sans" w:eastAsia="Calibri" w:hAnsi="Workforce Sans" w:cs="Calibri"/>
                <w:szCs w:val="20"/>
                <w:vertAlign w:val="superscript"/>
              </w:rPr>
              <w:t>nd</w:t>
            </w:r>
            <w:r w:rsidRPr="00EE299D">
              <w:rPr>
                <w:rFonts w:ascii="Workforce Sans" w:eastAsia="Calibri" w:hAnsi="Workforce Sans" w:cs="Calibri"/>
                <w:spacing w:val="-6"/>
                <w:szCs w:val="20"/>
              </w:rPr>
              <w:t xml:space="preserve"> </w:t>
            </w:r>
            <w:r w:rsidRPr="00EE299D">
              <w:rPr>
                <w:rFonts w:ascii="Workforce Sans" w:eastAsia="Calibri" w:hAnsi="Workforce Sans" w:cs="Calibri"/>
                <w:spacing w:val="-2"/>
                <w:szCs w:val="20"/>
              </w:rPr>
              <w:t>Quarter</w:t>
            </w:r>
            <w:r>
              <w:rPr>
                <w:rFonts w:ascii="Workforce Sans" w:eastAsia="Calibri" w:hAnsi="Workforce Sans" w:cs="Calibri"/>
                <w:spacing w:val="-2"/>
                <w:szCs w:val="20"/>
              </w:rPr>
              <w:t xml:space="preserve"> After Exit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5C035935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CF39C8" w14:paraId="0B7B7063" w14:textId="77777777">
        <w:tc>
          <w:tcPr>
            <w:tcW w:w="7105" w:type="dxa"/>
            <w:shd w:val="clear" w:color="auto" w:fill="auto"/>
            <w:vAlign w:val="center"/>
          </w:tcPr>
          <w:p w14:paraId="28FBA907" w14:textId="07713D81" w:rsidR="00CF39C8" w:rsidRPr="00403402" w:rsidRDefault="00B62C05">
            <w:pPr>
              <w:spacing w:line="360" w:lineRule="auto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  <w:r w:rsidRPr="00EE299D">
              <w:rPr>
                <w:rFonts w:ascii="Workforce Sans" w:eastAsia="Calibri" w:hAnsi="Workforce Sans" w:cs="Calibri"/>
                <w:szCs w:val="20"/>
              </w:rPr>
              <w:t>Credential</w:t>
            </w:r>
            <w:r w:rsidRPr="00EE299D">
              <w:rPr>
                <w:rFonts w:ascii="Workforce Sans" w:eastAsia="Calibri" w:hAnsi="Workforce Sans" w:cs="Calibri"/>
                <w:spacing w:val="-9"/>
                <w:szCs w:val="20"/>
              </w:rPr>
              <w:t xml:space="preserve"> </w:t>
            </w:r>
            <w:r w:rsidRPr="00EE299D">
              <w:rPr>
                <w:rFonts w:ascii="Workforce Sans" w:eastAsia="Calibri" w:hAnsi="Workforce Sans" w:cs="Calibri"/>
                <w:szCs w:val="20"/>
              </w:rPr>
              <w:t>Attainment</w:t>
            </w:r>
            <w:r w:rsidRPr="00EE299D">
              <w:rPr>
                <w:rFonts w:ascii="Workforce Sans" w:eastAsia="Calibri" w:hAnsi="Workforce Sans" w:cs="Calibri"/>
                <w:spacing w:val="-9"/>
                <w:szCs w:val="20"/>
              </w:rPr>
              <w:t xml:space="preserve"> </w:t>
            </w:r>
            <w:r>
              <w:rPr>
                <w:rFonts w:ascii="Workforce Sans" w:eastAsia="Calibri" w:hAnsi="Workforce Sans" w:cs="Calibri"/>
                <w:szCs w:val="20"/>
              </w:rPr>
              <w:t>within 4 Quarters After Exit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59902F82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CF39C8" w14:paraId="78FD5270" w14:textId="77777777">
        <w:tc>
          <w:tcPr>
            <w:tcW w:w="7105" w:type="dxa"/>
            <w:shd w:val="clear" w:color="auto" w:fill="auto"/>
            <w:vAlign w:val="center"/>
          </w:tcPr>
          <w:p w14:paraId="1993377F" w14:textId="77777777" w:rsidR="00CF39C8" w:rsidRPr="00403402" w:rsidRDefault="00CF39C8">
            <w:pPr>
              <w:spacing w:line="360" w:lineRule="auto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  <w:t>Measurable Skill Gains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3FC4B916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CF39C8" w14:paraId="0A4812CC" w14:textId="77777777">
        <w:tc>
          <w:tcPr>
            <w:tcW w:w="7105" w:type="dxa"/>
            <w:shd w:val="clear" w:color="auto" w:fill="D9D9D9" w:themeFill="background1" w:themeFillShade="D9"/>
            <w:vAlign w:val="center"/>
          </w:tcPr>
          <w:p w14:paraId="29507D89" w14:textId="77777777" w:rsidR="00CF39C8" w:rsidRPr="00403402" w:rsidRDefault="00CF39C8">
            <w:pPr>
              <w:spacing w:line="360" w:lineRule="auto"/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b/>
                <w:szCs w:val="20"/>
                <w:highlight w:val="lightGray"/>
                <w:shd w:val="clear" w:color="auto" w:fill="FFFFFF"/>
              </w:rPr>
              <w:t>WIOA Title I – Dislocated Worker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0FECCB83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CF39C8" w14:paraId="7734947B" w14:textId="77777777">
        <w:tc>
          <w:tcPr>
            <w:tcW w:w="7105" w:type="dxa"/>
            <w:shd w:val="clear" w:color="auto" w:fill="auto"/>
            <w:vAlign w:val="center"/>
          </w:tcPr>
          <w:p w14:paraId="0A05C40D" w14:textId="77777777" w:rsidR="00CF39C8" w:rsidRPr="00403402" w:rsidRDefault="00CF39C8">
            <w:pPr>
              <w:spacing w:line="360" w:lineRule="auto"/>
              <w:rPr>
                <w:rStyle w:val="normaltextrun"/>
                <w:rFonts w:ascii="Workforce Sans" w:hAnsi="Workforce Sans" w:cs="Calibri"/>
                <w:szCs w:val="20"/>
                <w:highlight w:val="lightGray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  <w:t>Employment Rate 2</w:t>
            </w: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  <w:vertAlign w:val="superscript"/>
              </w:rPr>
              <w:t>nd</w:t>
            </w: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  <w:t xml:space="preserve"> Quarter After Exit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1A3ED315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CF39C8" w14:paraId="09A4CB06" w14:textId="77777777">
        <w:tc>
          <w:tcPr>
            <w:tcW w:w="7105" w:type="dxa"/>
            <w:shd w:val="clear" w:color="auto" w:fill="auto"/>
            <w:vAlign w:val="center"/>
          </w:tcPr>
          <w:p w14:paraId="37313A4E" w14:textId="77777777" w:rsidR="00CF39C8" w:rsidRPr="00403402" w:rsidRDefault="00CF39C8">
            <w:pPr>
              <w:spacing w:line="360" w:lineRule="auto"/>
              <w:rPr>
                <w:rStyle w:val="normaltextrun"/>
                <w:rFonts w:ascii="Workforce Sans" w:hAnsi="Workforce Sans" w:cs="Calibri"/>
                <w:szCs w:val="20"/>
                <w:highlight w:val="lightGray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  <w:t>Employment Rate 4</w:t>
            </w: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  <w:vertAlign w:val="superscript"/>
              </w:rPr>
              <w:t>th</w:t>
            </w: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  <w:t xml:space="preserve"> Quarter After Exit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7696937B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CF39C8" w14:paraId="39EB276A" w14:textId="77777777">
        <w:tc>
          <w:tcPr>
            <w:tcW w:w="7105" w:type="dxa"/>
            <w:shd w:val="clear" w:color="auto" w:fill="auto"/>
            <w:vAlign w:val="center"/>
          </w:tcPr>
          <w:p w14:paraId="120D6A0B" w14:textId="5E7FB3C9" w:rsidR="00CF39C8" w:rsidRPr="00403402" w:rsidRDefault="00FA274B">
            <w:pPr>
              <w:spacing w:line="360" w:lineRule="auto"/>
              <w:rPr>
                <w:rStyle w:val="normaltextrun"/>
                <w:rFonts w:ascii="Workforce Sans" w:hAnsi="Workforce Sans" w:cs="Calibri"/>
                <w:szCs w:val="20"/>
                <w:highlight w:val="lightGray"/>
                <w:shd w:val="clear" w:color="auto" w:fill="FFFFFF"/>
              </w:rPr>
            </w:pPr>
            <w:r w:rsidRPr="00EE299D">
              <w:rPr>
                <w:rFonts w:ascii="Workforce Sans" w:eastAsia="Calibri" w:hAnsi="Workforce Sans" w:cs="Calibri"/>
                <w:szCs w:val="20"/>
              </w:rPr>
              <w:t>Median</w:t>
            </w:r>
            <w:r w:rsidRPr="00EE299D">
              <w:rPr>
                <w:rFonts w:ascii="Workforce Sans" w:eastAsia="Calibri" w:hAnsi="Workforce Sans" w:cs="Calibri"/>
                <w:spacing w:val="-8"/>
                <w:szCs w:val="20"/>
              </w:rPr>
              <w:t xml:space="preserve"> </w:t>
            </w:r>
            <w:r w:rsidRPr="00EE299D">
              <w:rPr>
                <w:rFonts w:ascii="Workforce Sans" w:eastAsia="Calibri" w:hAnsi="Workforce Sans" w:cs="Calibri"/>
                <w:szCs w:val="20"/>
              </w:rPr>
              <w:t>Earnings</w:t>
            </w:r>
            <w:r w:rsidRPr="00EE299D">
              <w:rPr>
                <w:rFonts w:ascii="Workforce Sans" w:eastAsia="Calibri" w:hAnsi="Workforce Sans" w:cs="Calibri"/>
                <w:spacing w:val="-7"/>
                <w:szCs w:val="20"/>
              </w:rPr>
              <w:t xml:space="preserve"> </w:t>
            </w:r>
            <w:r w:rsidRPr="00EE299D">
              <w:rPr>
                <w:rFonts w:ascii="Workforce Sans" w:eastAsia="Calibri" w:hAnsi="Workforce Sans" w:cs="Calibri"/>
                <w:szCs w:val="20"/>
              </w:rPr>
              <w:t>2</w:t>
            </w:r>
            <w:r w:rsidRPr="00EE299D">
              <w:rPr>
                <w:rFonts w:ascii="Workforce Sans" w:eastAsia="Calibri" w:hAnsi="Workforce Sans" w:cs="Calibri"/>
                <w:szCs w:val="20"/>
                <w:vertAlign w:val="superscript"/>
              </w:rPr>
              <w:t>nd</w:t>
            </w:r>
            <w:r w:rsidRPr="00EE299D">
              <w:rPr>
                <w:rFonts w:ascii="Workforce Sans" w:eastAsia="Calibri" w:hAnsi="Workforce Sans" w:cs="Calibri"/>
                <w:spacing w:val="-6"/>
                <w:szCs w:val="20"/>
              </w:rPr>
              <w:t xml:space="preserve"> </w:t>
            </w:r>
            <w:r w:rsidRPr="00EE299D">
              <w:rPr>
                <w:rFonts w:ascii="Workforce Sans" w:eastAsia="Calibri" w:hAnsi="Workforce Sans" w:cs="Calibri"/>
                <w:spacing w:val="-2"/>
                <w:szCs w:val="20"/>
              </w:rPr>
              <w:t>Quarter</w:t>
            </w:r>
            <w:r>
              <w:rPr>
                <w:rFonts w:ascii="Workforce Sans" w:eastAsia="Calibri" w:hAnsi="Workforce Sans" w:cs="Calibri"/>
                <w:spacing w:val="-2"/>
                <w:szCs w:val="20"/>
              </w:rPr>
              <w:t xml:space="preserve"> After Exit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27A9D8B4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CF39C8" w14:paraId="67AF0AD4" w14:textId="77777777">
        <w:tc>
          <w:tcPr>
            <w:tcW w:w="7105" w:type="dxa"/>
            <w:shd w:val="clear" w:color="auto" w:fill="auto"/>
            <w:vAlign w:val="center"/>
          </w:tcPr>
          <w:p w14:paraId="0D53E5ED" w14:textId="244AF701" w:rsidR="00CF39C8" w:rsidRPr="00403402" w:rsidRDefault="00B62C05">
            <w:pPr>
              <w:spacing w:line="360" w:lineRule="auto"/>
              <w:rPr>
                <w:rStyle w:val="normaltextrun"/>
                <w:rFonts w:ascii="Workforce Sans" w:hAnsi="Workforce Sans" w:cs="Calibri"/>
                <w:szCs w:val="20"/>
                <w:highlight w:val="lightGray"/>
                <w:shd w:val="clear" w:color="auto" w:fill="FFFFFF"/>
              </w:rPr>
            </w:pPr>
            <w:r w:rsidRPr="00EE299D">
              <w:rPr>
                <w:rFonts w:ascii="Workforce Sans" w:eastAsia="Calibri" w:hAnsi="Workforce Sans" w:cs="Calibri"/>
                <w:szCs w:val="20"/>
              </w:rPr>
              <w:t>Credential</w:t>
            </w:r>
            <w:r w:rsidRPr="00EE299D">
              <w:rPr>
                <w:rFonts w:ascii="Workforce Sans" w:eastAsia="Calibri" w:hAnsi="Workforce Sans" w:cs="Calibri"/>
                <w:spacing w:val="-9"/>
                <w:szCs w:val="20"/>
              </w:rPr>
              <w:t xml:space="preserve"> </w:t>
            </w:r>
            <w:r w:rsidRPr="00EE299D">
              <w:rPr>
                <w:rFonts w:ascii="Workforce Sans" w:eastAsia="Calibri" w:hAnsi="Workforce Sans" w:cs="Calibri"/>
                <w:szCs w:val="20"/>
              </w:rPr>
              <w:t>Attainment</w:t>
            </w:r>
            <w:r w:rsidRPr="00EE299D">
              <w:rPr>
                <w:rFonts w:ascii="Workforce Sans" w:eastAsia="Calibri" w:hAnsi="Workforce Sans" w:cs="Calibri"/>
                <w:spacing w:val="-9"/>
                <w:szCs w:val="20"/>
              </w:rPr>
              <w:t xml:space="preserve"> </w:t>
            </w:r>
            <w:r>
              <w:rPr>
                <w:rFonts w:ascii="Workforce Sans" w:eastAsia="Calibri" w:hAnsi="Workforce Sans" w:cs="Calibri"/>
                <w:szCs w:val="20"/>
              </w:rPr>
              <w:t>within 4 Quarters After Exit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66A87576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CF39C8" w14:paraId="49D5872D" w14:textId="77777777">
        <w:tc>
          <w:tcPr>
            <w:tcW w:w="7105" w:type="dxa"/>
            <w:shd w:val="clear" w:color="auto" w:fill="auto"/>
            <w:vAlign w:val="center"/>
          </w:tcPr>
          <w:p w14:paraId="413F547C" w14:textId="77777777" w:rsidR="00CF39C8" w:rsidRPr="00403402" w:rsidRDefault="00CF39C8">
            <w:pPr>
              <w:spacing w:line="360" w:lineRule="auto"/>
              <w:rPr>
                <w:rStyle w:val="normaltextrun"/>
                <w:rFonts w:ascii="Workforce Sans" w:hAnsi="Workforce Sans" w:cs="Calibri"/>
                <w:szCs w:val="20"/>
                <w:highlight w:val="lightGray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  <w:t>Measurable Skill Gains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35990159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CF39C8" w14:paraId="010E4D3E" w14:textId="77777777">
        <w:tc>
          <w:tcPr>
            <w:tcW w:w="7105" w:type="dxa"/>
            <w:shd w:val="clear" w:color="auto" w:fill="D9D9D9" w:themeFill="background1" w:themeFillShade="D9"/>
            <w:vAlign w:val="center"/>
          </w:tcPr>
          <w:p w14:paraId="1FAFAD01" w14:textId="77777777" w:rsidR="00CF39C8" w:rsidRPr="00403402" w:rsidRDefault="00CF39C8">
            <w:pPr>
              <w:spacing w:line="360" w:lineRule="auto"/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b/>
                <w:szCs w:val="20"/>
                <w:highlight w:val="lightGray"/>
                <w:shd w:val="clear" w:color="auto" w:fill="FFFFFF"/>
              </w:rPr>
              <w:t>WIOA Title I – Youth</w:t>
            </w:r>
            <w:r w:rsidRPr="00403402"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318CC92B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CF39C8" w14:paraId="55C190B0" w14:textId="77777777">
        <w:tc>
          <w:tcPr>
            <w:tcW w:w="7105" w:type="dxa"/>
            <w:shd w:val="clear" w:color="auto" w:fill="auto"/>
            <w:vAlign w:val="center"/>
          </w:tcPr>
          <w:p w14:paraId="1CB5F61A" w14:textId="77777777" w:rsidR="00CF39C8" w:rsidRPr="00403402" w:rsidRDefault="00CF39C8">
            <w:pPr>
              <w:spacing w:line="360" w:lineRule="auto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  <w:t>Education/Employment Rate 2</w:t>
            </w: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  <w:vertAlign w:val="superscript"/>
              </w:rPr>
              <w:t>nd</w:t>
            </w: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  <w:t xml:space="preserve"> Quarter After Exit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0BAF0E3A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CF39C8" w14:paraId="4AAB2451" w14:textId="77777777">
        <w:tc>
          <w:tcPr>
            <w:tcW w:w="7105" w:type="dxa"/>
            <w:shd w:val="clear" w:color="auto" w:fill="auto"/>
            <w:vAlign w:val="center"/>
          </w:tcPr>
          <w:p w14:paraId="7DD88850" w14:textId="77777777" w:rsidR="00CF39C8" w:rsidRPr="00403402" w:rsidRDefault="00CF39C8">
            <w:pPr>
              <w:spacing w:line="360" w:lineRule="auto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  <w:t>Education/Employment Rate 4</w:t>
            </w: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  <w:vertAlign w:val="superscript"/>
              </w:rPr>
              <w:t>th</w:t>
            </w: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  <w:t xml:space="preserve"> Quarter After Exit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76F25B72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CF39C8" w14:paraId="776F8BC3" w14:textId="77777777">
        <w:tc>
          <w:tcPr>
            <w:tcW w:w="7105" w:type="dxa"/>
            <w:shd w:val="clear" w:color="auto" w:fill="auto"/>
            <w:vAlign w:val="center"/>
          </w:tcPr>
          <w:p w14:paraId="229D13AA" w14:textId="293D568C" w:rsidR="00CF39C8" w:rsidRPr="00403402" w:rsidRDefault="00FA274B">
            <w:pPr>
              <w:spacing w:line="360" w:lineRule="auto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  <w:r w:rsidRPr="00EE299D">
              <w:rPr>
                <w:rFonts w:ascii="Workforce Sans" w:eastAsia="Calibri" w:hAnsi="Workforce Sans" w:cs="Calibri"/>
                <w:szCs w:val="20"/>
              </w:rPr>
              <w:t>Median</w:t>
            </w:r>
            <w:r w:rsidRPr="00EE299D">
              <w:rPr>
                <w:rFonts w:ascii="Workforce Sans" w:eastAsia="Calibri" w:hAnsi="Workforce Sans" w:cs="Calibri"/>
                <w:spacing w:val="-8"/>
                <w:szCs w:val="20"/>
              </w:rPr>
              <w:t xml:space="preserve"> </w:t>
            </w:r>
            <w:r w:rsidRPr="00EE299D">
              <w:rPr>
                <w:rFonts w:ascii="Workforce Sans" w:eastAsia="Calibri" w:hAnsi="Workforce Sans" w:cs="Calibri"/>
                <w:szCs w:val="20"/>
              </w:rPr>
              <w:t>Earnings</w:t>
            </w:r>
            <w:r w:rsidRPr="00EE299D">
              <w:rPr>
                <w:rFonts w:ascii="Workforce Sans" w:eastAsia="Calibri" w:hAnsi="Workforce Sans" w:cs="Calibri"/>
                <w:spacing w:val="-7"/>
                <w:szCs w:val="20"/>
              </w:rPr>
              <w:t xml:space="preserve"> </w:t>
            </w:r>
            <w:r w:rsidRPr="00EE299D">
              <w:rPr>
                <w:rFonts w:ascii="Workforce Sans" w:eastAsia="Calibri" w:hAnsi="Workforce Sans" w:cs="Calibri"/>
                <w:szCs w:val="20"/>
              </w:rPr>
              <w:t>2</w:t>
            </w:r>
            <w:r w:rsidRPr="00EE299D">
              <w:rPr>
                <w:rFonts w:ascii="Workforce Sans" w:eastAsia="Calibri" w:hAnsi="Workforce Sans" w:cs="Calibri"/>
                <w:szCs w:val="20"/>
                <w:vertAlign w:val="superscript"/>
              </w:rPr>
              <w:t>nd</w:t>
            </w:r>
            <w:r w:rsidRPr="00EE299D">
              <w:rPr>
                <w:rFonts w:ascii="Workforce Sans" w:eastAsia="Calibri" w:hAnsi="Workforce Sans" w:cs="Calibri"/>
                <w:spacing w:val="-6"/>
                <w:szCs w:val="20"/>
              </w:rPr>
              <w:t xml:space="preserve"> </w:t>
            </w:r>
            <w:r w:rsidRPr="00EE299D">
              <w:rPr>
                <w:rFonts w:ascii="Workforce Sans" w:eastAsia="Calibri" w:hAnsi="Workforce Sans" w:cs="Calibri"/>
                <w:spacing w:val="-2"/>
                <w:szCs w:val="20"/>
              </w:rPr>
              <w:t>Quarter</w:t>
            </w:r>
            <w:r>
              <w:rPr>
                <w:rFonts w:ascii="Workforce Sans" w:eastAsia="Calibri" w:hAnsi="Workforce Sans" w:cs="Calibri"/>
                <w:spacing w:val="-2"/>
                <w:szCs w:val="20"/>
              </w:rPr>
              <w:t xml:space="preserve"> After Exit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7F082B3C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CF39C8" w14:paraId="3CBC87BA" w14:textId="77777777">
        <w:tc>
          <w:tcPr>
            <w:tcW w:w="7105" w:type="dxa"/>
            <w:shd w:val="clear" w:color="auto" w:fill="auto"/>
            <w:vAlign w:val="center"/>
          </w:tcPr>
          <w:p w14:paraId="0D51B87F" w14:textId="0A464255" w:rsidR="00CF39C8" w:rsidRPr="00403402" w:rsidRDefault="00B62C05">
            <w:pPr>
              <w:spacing w:line="360" w:lineRule="auto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  <w:r w:rsidRPr="00EE299D">
              <w:rPr>
                <w:rFonts w:ascii="Workforce Sans" w:eastAsia="Calibri" w:hAnsi="Workforce Sans" w:cs="Calibri"/>
                <w:szCs w:val="20"/>
              </w:rPr>
              <w:t>Credential</w:t>
            </w:r>
            <w:r w:rsidRPr="00EE299D">
              <w:rPr>
                <w:rFonts w:ascii="Workforce Sans" w:eastAsia="Calibri" w:hAnsi="Workforce Sans" w:cs="Calibri"/>
                <w:spacing w:val="-9"/>
                <w:szCs w:val="20"/>
              </w:rPr>
              <w:t xml:space="preserve"> </w:t>
            </w:r>
            <w:r w:rsidRPr="00EE299D">
              <w:rPr>
                <w:rFonts w:ascii="Workforce Sans" w:eastAsia="Calibri" w:hAnsi="Workforce Sans" w:cs="Calibri"/>
                <w:szCs w:val="20"/>
              </w:rPr>
              <w:t>Attainment</w:t>
            </w:r>
            <w:r w:rsidRPr="00EE299D">
              <w:rPr>
                <w:rFonts w:ascii="Workforce Sans" w:eastAsia="Calibri" w:hAnsi="Workforce Sans" w:cs="Calibri"/>
                <w:spacing w:val="-9"/>
                <w:szCs w:val="20"/>
              </w:rPr>
              <w:t xml:space="preserve"> </w:t>
            </w:r>
            <w:r>
              <w:rPr>
                <w:rFonts w:ascii="Workforce Sans" w:eastAsia="Calibri" w:hAnsi="Workforce Sans" w:cs="Calibri"/>
                <w:szCs w:val="20"/>
              </w:rPr>
              <w:t>within 4 Quarters After Exit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131F8EF8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CF39C8" w14:paraId="50ABD3FF" w14:textId="77777777">
        <w:tc>
          <w:tcPr>
            <w:tcW w:w="7105" w:type="dxa"/>
            <w:shd w:val="clear" w:color="auto" w:fill="auto"/>
            <w:vAlign w:val="center"/>
          </w:tcPr>
          <w:p w14:paraId="27AFB6ED" w14:textId="77777777" w:rsidR="00CF39C8" w:rsidRPr="00403402" w:rsidRDefault="00CF39C8">
            <w:pPr>
              <w:spacing w:line="360" w:lineRule="auto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  <w:t>Measurable Skill Gains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1B095919" w14:textId="77777777" w:rsidR="00CF39C8" w:rsidRPr="00403402" w:rsidRDefault="00CF39C8">
            <w:pPr>
              <w:spacing w:line="360" w:lineRule="auto"/>
              <w:jc w:val="center"/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</w:tbl>
    <w:p w14:paraId="77059980" w14:textId="77777777" w:rsidR="00075487" w:rsidRDefault="00075487" w:rsidP="00067968"/>
    <w:p w14:paraId="72F955BE" w14:textId="77777777" w:rsidR="00CF39C8" w:rsidRDefault="00CF39C8" w:rsidP="00067968"/>
    <w:p w14:paraId="61B32214" w14:textId="77777777" w:rsidR="00CF39C8" w:rsidRDefault="00CF39C8" w:rsidP="00067968"/>
    <w:p w14:paraId="1A6E72D1" w14:textId="21765637" w:rsidR="00CF39C8" w:rsidRDefault="008E3DC2" w:rsidP="00CF39C8">
      <w:pPr>
        <w:pStyle w:val="Heading3"/>
        <w:spacing w:before="0"/>
      </w:pPr>
      <w:r>
        <w:lastRenderedPageBreak/>
        <w:t>Local Area Negot</w:t>
      </w:r>
      <w:r w:rsidR="008B600D">
        <w:t>iations Team Members</w:t>
      </w:r>
    </w:p>
    <w:p w14:paraId="223211A8" w14:textId="77777777" w:rsidR="00CF39C8" w:rsidRDefault="00CF39C8" w:rsidP="000679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A07D7" w:rsidRPr="00403402" w14:paraId="64DD4599" w14:textId="77777777">
        <w:tc>
          <w:tcPr>
            <w:tcW w:w="2337" w:type="dxa"/>
          </w:tcPr>
          <w:p w14:paraId="375B5F45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  <w:t>Name:</w:t>
            </w:r>
          </w:p>
        </w:tc>
        <w:tc>
          <w:tcPr>
            <w:tcW w:w="2337" w:type="dxa"/>
          </w:tcPr>
          <w:p w14:paraId="4762B062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  <w:t>Title:</w:t>
            </w:r>
          </w:p>
        </w:tc>
        <w:tc>
          <w:tcPr>
            <w:tcW w:w="2338" w:type="dxa"/>
          </w:tcPr>
          <w:p w14:paraId="30158308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  <w:t>Email Address:</w:t>
            </w:r>
          </w:p>
        </w:tc>
        <w:tc>
          <w:tcPr>
            <w:tcW w:w="2338" w:type="dxa"/>
          </w:tcPr>
          <w:p w14:paraId="4450A52B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  <w:t>Phone Number:</w:t>
            </w:r>
          </w:p>
        </w:tc>
      </w:tr>
      <w:tr w:rsidR="00AA07D7" w:rsidRPr="00403402" w14:paraId="458378D5" w14:textId="77777777">
        <w:tc>
          <w:tcPr>
            <w:tcW w:w="2337" w:type="dxa"/>
          </w:tcPr>
          <w:p w14:paraId="17C3FCC4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7" w:type="dxa"/>
          </w:tcPr>
          <w:p w14:paraId="54C49A2F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8" w:type="dxa"/>
          </w:tcPr>
          <w:p w14:paraId="155BD2A5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8" w:type="dxa"/>
          </w:tcPr>
          <w:p w14:paraId="7EACC80C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AA07D7" w:rsidRPr="00403402" w14:paraId="2A4D83FC" w14:textId="77777777">
        <w:tc>
          <w:tcPr>
            <w:tcW w:w="2337" w:type="dxa"/>
          </w:tcPr>
          <w:p w14:paraId="5FBF629C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7" w:type="dxa"/>
          </w:tcPr>
          <w:p w14:paraId="4C36F5B4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8" w:type="dxa"/>
          </w:tcPr>
          <w:p w14:paraId="737CDDF8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8" w:type="dxa"/>
          </w:tcPr>
          <w:p w14:paraId="185C5C4C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AA07D7" w:rsidRPr="00403402" w14:paraId="75680523" w14:textId="77777777">
        <w:tc>
          <w:tcPr>
            <w:tcW w:w="2337" w:type="dxa"/>
          </w:tcPr>
          <w:p w14:paraId="7ACD331C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7" w:type="dxa"/>
          </w:tcPr>
          <w:p w14:paraId="2D2EADD6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8" w:type="dxa"/>
          </w:tcPr>
          <w:p w14:paraId="72CFBD89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8" w:type="dxa"/>
          </w:tcPr>
          <w:p w14:paraId="26A725F6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AA07D7" w:rsidRPr="00403402" w14:paraId="00FC6A44" w14:textId="77777777">
        <w:tc>
          <w:tcPr>
            <w:tcW w:w="2337" w:type="dxa"/>
          </w:tcPr>
          <w:p w14:paraId="329A0774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7" w:type="dxa"/>
          </w:tcPr>
          <w:p w14:paraId="5A1CAACE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8" w:type="dxa"/>
          </w:tcPr>
          <w:p w14:paraId="18D18D7C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8" w:type="dxa"/>
          </w:tcPr>
          <w:p w14:paraId="3A2D900F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  <w:tr w:rsidR="00AA07D7" w:rsidRPr="00403402" w14:paraId="0234DF9D" w14:textId="77777777">
        <w:tc>
          <w:tcPr>
            <w:tcW w:w="2337" w:type="dxa"/>
          </w:tcPr>
          <w:p w14:paraId="6E856BDF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7" w:type="dxa"/>
          </w:tcPr>
          <w:p w14:paraId="0F883A8F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8" w:type="dxa"/>
          </w:tcPr>
          <w:p w14:paraId="783B3838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8" w:type="dxa"/>
          </w:tcPr>
          <w:p w14:paraId="12E8A5FF" w14:textId="77777777" w:rsidR="00AA07D7" w:rsidRPr="00403402" w:rsidRDefault="00AA07D7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</w:tbl>
    <w:p w14:paraId="41CC631F" w14:textId="77777777" w:rsidR="008B600D" w:rsidRDefault="008B600D" w:rsidP="00067968"/>
    <w:p w14:paraId="4ACFF6F8" w14:textId="75E847B2" w:rsidR="00CA7C2A" w:rsidRDefault="00CA7C2A" w:rsidP="00CA7C2A">
      <w:pPr>
        <w:pStyle w:val="Heading3"/>
        <w:spacing w:before="0"/>
      </w:pPr>
      <w:r>
        <w:t>Local Area Negotiations Team Members Primary Contact</w:t>
      </w:r>
      <w:r w:rsidR="004D5170">
        <w:t xml:space="preserve">/Team Lead designated to submit proposed levels of </w:t>
      </w:r>
      <w:r w:rsidR="00EC0A66">
        <w:t>performance on behalf of the LWDB and CEOs.</w:t>
      </w:r>
    </w:p>
    <w:p w14:paraId="64353977" w14:textId="77777777" w:rsidR="00EC0A66" w:rsidRDefault="00EC0A66" w:rsidP="00EC0A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53B2E" w:rsidRPr="00DA7D55" w14:paraId="1B6EAB69" w14:textId="77777777">
        <w:tc>
          <w:tcPr>
            <w:tcW w:w="2337" w:type="dxa"/>
          </w:tcPr>
          <w:p w14:paraId="7A5296CF" w14:textId="77777777" w:rsidR="00353B2E" w:rsidRPr="00403402" w:rsidRDefault="00353B2E">
            <w:pPr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  <w:t>Name:</w:t>
            </w:r>
          </w:p>
        </w:tc>
        <w:tc>
          <w:tcPr>
            <w:tcW w:w="2337" w:type="dxa"/>
          </w:tcPr>
          <w:p w14:paraId="4D708234" w14:textId="77777777" w:rsidR="00353B2E" w:rsidRPr="00403402" w:rsidRDefault="00353B2E">
            <w:pPr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  <w:t>Title:</w:t>
            </w:r>
          </w:p>
        </w:tc>
        <w:tc>
          <w:tcPr>
            <w:tcW w:w="2338" w:type="dxa"/>
          </w:tcPr>
          <w:p w14:paraId="703FDA3B" w14:textId="77777777" w:rsidR="00353B2E" w:rsidRPr="00403402" w:rsidRDefault="00353B2E">
            <w:pPr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  <w:t>Email Address:</w:t>
            </w:r>
          </w:p>
        </w:tc>
        <w:tc>
          <w:tcPr>
            <w:tcW w:w="2338" w:type="dxa"/>
          </w:tcPr>
          <w:p w14:paraId="5CA4055D" w14:textId="77777777" w:rsidR="00353B2E" w:rsidRPr="00403402" w:rsidRDefault="00353B2E">
            <w:pPr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</w:pPr>
            <w:r w:rsidRPr="00403402">
              <w:rPr>
                <w:rStyle w:val="normaltextrun"/>
                <w:rFonts w:ascii="Workforce Sans" w:hAnsi="Workforce Sans" w:cs="Calibri"/>
                <w:b/>
                <w:bCs/>
                <w:szCs w:val="20"/>
                <w:shd w:val="clear" w:color="auto" w:fill="FFFFFF"/>
              </w:rPr>
              <w:t>Phone Number:</w:t>
            </w:r>
          </w:p>
        </w:tc>
      </w:tr>
      <w:tr w:rsidR="00353B2E" w14:paraId="7CCFA710" w14:textId="77777777">
        <w:tc>
          <w:tcPr>
            <w:tcW w:w="2337" w:type="dxa"/>
          </w:tcPr>
          <w:p w14:paraId="7FB2A0D3" w14:textId="77777777" w:rsidR="00353B2E" w:rsidRPr="00403402" w:rsidRDefault="00353B2E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7" w:type="dxa"/>
          </w:tcPr>
          <w:p w14:paraId="02D0BC03" w14:textId="77777777" w:rsidR="00353B2E" w:rsidRPr="00403402" w:rsidRDefault="00353B2E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8" w:type="dxa"/>
          </w:tcPr>
          <w:p w14:paraId="1CC96E39" w14:textId="77777777" w:rsidR="00353B2E" w:rsidRPr="00403402" w:rsidRDefault="00353B2E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  <w:tc>
          <w:tcPr>
            <w:tcW w:w="2338" w:type="dxa"/>
          </w:tcPr>
          <w:p w14:paraId="76963DD9" w14:textId="77777777" w:rsidR="00353B2E" w:rsidRPr="00403402" w:rsidRDefault="00353B2E">
            <w:pPr>
              <w:rPr>
                <w:rStyle w:val="normaltextrun"/>
                <w:rFonts w:ascii="Workforce Sans" w:hAnsi="Workforce Sans" w:cs="Calibri"/>
                <w:szCs w:val="20"/>
                <w:shd w:val="clear" w:color="auto" w:fill="FFFFFF"/>
              </w:rPr>
            </w:pPr>
          </w:p>
        </w:tc>
      </w:tr>
    </w:tbl>
    <w:p w14:paraId="07692609" w14:textId="77777777" w:rsidR="00EC0A66" w:rsidRDefault="00EC0A66" w:rsidP="00EC0A66"/>
    <w:p w14:paraId="7D3AE315" w14:textId="77777777" w:rsidR="006D045B" w:rsidRDefault="006D045B" w:rsidP="00EC0A66"/>
    <w:p w14:paraId="04B3074F" w14:textId="77777777" w:rsidR="006D045B" w:rsidRPr="00B40DF1" w:rsidRDefault="00312FAF" w:rsidP="006D045B">
      <w:pPr>
        <w:rPr>
          <w:rFonts w:ascii="Workforce Sans" w:hAnsi="Workforce Sans" w:cstheme="minorHAnsi"/>
          <w:b/>
          <w:bCs/>
          <w:noProof/>
          <w:szCs w:val="20"/>
        </w:rPr>
      </w:pPr>
      <w:r>
        <w:rPr>
          <w:rFonts w:ascii="Workforce Sans" w:hAnsi="Workforce Sans" w:cstheme="minorHAnsi"/>
          <w:b/>
          <w:bCs/>
          <w:noProof/>
          <w:szCs w:val="20"/>
        </w:rPr>
        <w:pict w14:anchorId="7C14A62C">
          <v:rect id="_x0000_i1025" style="width:281.75pt;height:1.5pt" o:hrpct="602" o:hrstd="t" o:hrnoshade="t" o:hr="t" fillcolor="black [3213]" stroked="f"/>
        </w:pict>
      </w:r>
    </w:p>
    <w:p w14:paraId="632C207D" w14:textId="77777777" w:rsidR="006D045B" w:rsidRPr="00B40DF1" w:rsidRDefault="006D045B" w:rsidP="006D045B">
      <w:pPr>
        <w:rPr>
          <w:rFonts w:ascii="Workforce Sans" w:hAnsi="Workforce Sans" w:cstheme="minorHAnsi"/>
          <w:b/>
          <w:bCs/>
          <w:noProof/>
          <w:szCs w:val="20"/>
        </w:rPr>
      </w:pPr>
      <w:r w:rsidRPr="00B40DF1">
        <w:rPr>
          <w:rFonts w:ascii="Workforce Sans" w:hAnsi="Workforce Sans" w:cstheme="minorHAnsi"/>
          <w:b/>
          <w:bCs/>
          <w:noProof/>
          <w:szCs w:val="20"/>
        </w:rPr>
        <w:t>RCEO Signature</w:t>
      </w:r>
      <w:r w:rsidRPr="00B40DF1">
        <w:rPr>
          <w:rFonts w:ascii="Workforce Sans" w:hAnsi="Workforce Sans" w:cstheme="minorHAnsi"/>
          <w:b/>
          <w:bCs/>
          <w:noProof/>
          <w:szCs w:val="20"/>
        </w:rPr>
        <w:tab/>
      </w:r>
      <w:r w:rsidRPr="00B40DF1">
        <w:rPr>
          <w:rFonts w:ascii="Workforce Sans" w:hAnsi="Workforce Sans" w:cstheme="minorHAnsi"/>
          <w:b/>
          <w:bCs/>
          <w:noProof/>
          <w:szCs w:val="20"/>
        </w:rPr>
        <w:tab/>
      </w:r>
      <w:r w:rsidRPr="00B40DF1">
        <w:rPr>
          <w:rFonts w:ascii="Workforce Sans" w:hAnsi="Workforce Sans" w:cstheme="minorHAnsi"/>
          <w:b/>
          <w:bCs/>
          <w:noProof/>
          <w:szCs w:val="20"/>
        </w:rPr>
        <w:tab/>
      </w:r>
      <w:r w:rsidRPr="00B40DF1">
        <w:rPr>
          <w:rFonts w:ascii="Workforce Sans" w:hAnsi="Workforce Sans" w:cstheme="minorHAnsi"/>
          <w:b/>
          <w:bCs/>
          <w:noProof/>
          <w:szCs w:val="20"/>
        </w:rPr>
        <w:tab/>
      </w:r>
      <w:r w:rsidRPr="00B40DF1">
        <w:rPr>
          <w:rFonts w:ascii="Workforce Sans" w:hAnsi="Workforce Sans" w:cstheme="minorHAnsi"/>
          <w:b/>
          <w:bCs/>
          <w:noProof/>
          <w:szCs w:val="20"/>
        </w:rPr>
        <w:tab/>
      </w:r>
      <w:r w:rsidRPr="00B40DF1">
        <w:rPr>
          <w:rFonts w:ascii="Workforce Sans" w:hAnsi="Workforce Sans" w:cstheme="minorHAnsi"/>
          <w:b/>
          <w:bCs/>
          <w:noProof/>
          <w:szCs w:val="20"/>
        </w:rPr>
        <w:tab/>
      </w:r>
      <w:r w:rsidRPr="00B40DF1">
        <w:rPr>
          <w:rFonts w:ascii="Workforce Sans" w:hAnsi="Workforce Sans" w:cstheme="minorHAnsi"/>
          <w:b/>
          <w:bCs/>
          <w:noProof/>
          <w:szCs w:val="20"/>
        </w:rPr>
        <w:tab/>
      </w:r>
    </w:p>
    <w:p w14:paraId="2EE73D7E" w14:textId="77777777" w:rsidR="006D045B" w:rsidRPr="00B40DF1" w:rsidRDefault="006D045B" w:rsidP="006D045B">
      <w:pPr>
        <w:rPr>
          <w:rFonts w:ascii="Workforce Sans" w:hAnsi="Workforce Sans" w:cstheme="minorHAnsi"/>
          <w:b/>
          <w:bCs/>
          <w:noProof/>
          <w:szCs w:val="20"/>
        </w:rPr>
      </w:pPr>
    </w:p>
    <w:p w14:paraId="782EDBB1" w14:textId="77777777" w:rsidR="006D045B" w:rsidRPr="00B40DF1" w:rsidRDefault="006D045B" w:rsidP="006D045B">
      <w:pPr>
        <w:rPr>
          <w:rFonts w:ascii="Workforce Sans" w:hAnsi="Workforce Sans" w:cstheme="minorHAnsi"/>
          <w:b/>
          <w:bCs/>
          <w:noProof/>
          <w:szCs w:val="20"/>
        </w:rPr>
      </w:pPr>
    </w:p>
    <w:p w14:paraId="38AF1C19" w14:textId="77777777" w:rsidR="006D045B" w:rsidRPr="00B40DF1" w:rsidRDefault="00312FAF" w:rsidP="006D045B">
      <w:pPr>
        <w:rPr>
          <w:rFonts w:ascii="Workforce Sans" w:hAnsi="Workforce Sans" w:cstheme="minorHAnsi"/>
          <w:b/>
          <w:bCs/>
          <w:noProof/>
          <w:szCs w:val="20"/>
        </w:rPr>
      </w:pPr>
      <w:r>
        <w:rPr>
          <w:rFonts w:ascii="Workforce Sans" w:hAnsi="Workforce Sans" w:cstheme="minorHAnsi"/>
          <w:b/>
          <w:bCs/>
          <w:noProof/>
          <w:szCs w:val="20"/>
        </w:rPr>
        <w:pict w14:anchorId="3F37D57A">
          <v:rect id="_x0000_i1026" style="width:284.55pt;height:1.5pt" o:hrpct="608" o:hrstd="t" o:hrnoshade="t" o:hr="t" fillcolor="black [3213]" stroked="f"/>
        </w:pict>
      </w:r>
    </w:p>
    <w:p w14:paraId="30D5BC3B" w14:textId="77777777" w:rsidR="006D045B" w:rsidRPr="00B40DF1" w:rsidRDefault="006D045B" w:rsidP="006D045B">
      <w:pPr>
        <w:rPr>
          <w:rFonts w:ascii="Workforce Sans" w:hAnsi="Workforce Sans" w:cstheme="minorHAnsi"/>
          <w:b/>
          <w:bCs/>
          <w:noProof/>
          <w:szCs w:val="20"/>
        </w:rPr>
      </w:pPr>
      <w:r w:rsidRPr="00B40DF1">
        <w:rPr>
          <w:rFonts w:ascii="Workforce Sans" w:hAnsi="Workforce Sans" w:cstheme="minorHAnsi"/>
          <w:b/>
          <w:bCs/>
          <w:noProof/>
          <w:szCs w:val="20"/>
        </w:rPr>
        <w:t>RCEO Printed Name</w:t>
      </w:r>
    </w:p>
    <w:p w14:paraId="12A2F269" w14:textId="77777777" w:rsidR="006D045B" w:rsidRPr="00B40DF1" w:rsidRDefault="006D045B" w:rsidP="006D045B">
      <w:pPr>
        <w:rPr>
          <w:rFonts w:ascii="Workforce Sans" w:hAnsi="Workforce Sans" w:cstheme="minorHAnsi"/>
          <w:b/>
          <w:bCs/>
          <w:noProof/>
          <w:szCs w:val="20"/>
        </w:rPr>
      </w:pPr>
    </w:p>
    <w:p w14:paraId="103A6ADB" w14:textId="77777777" w:rsidR="006D045B" w:rsidRPr="00B40DF1" w:rsidRDefault="006D045B" w:rsidP="006D045B">
      <w:pPr>
        <w:rPr>
          <w:rFonts w:ascii="Workforce Sans" w:hAnsi="Workforce Sans" w:cstheme="minorHAnsi"/>
          <w:b/>
          <w:bCs/>
          <w:noProof/>
          <w:szCs w:val="20"/>
        </w:rPr>
      </w:pPr>
    </w:p>
    <w:p w14:paraId="2C221CB1" w14:textId="77777777" w:rsidR="006D045B" w:rsidRPr="00B40DF1" w:rsidRDefault="00312FAF" w:rsidP="006D045B">
      <w:pPr>
        <w:rPr>
          <w:rFonts w:ascii="Workforce Sans" w:hAnsi="Workforce Sans" w:cstheme="minorHAnsi"/>
          <w:b/>
          <w:bCs/>
          <w:noProof/>
          <w:szCs w:val="20"/>
        </w:rPr>
      </w:pPr>
      <w:r>
        <w:rPr>
          <w:rFonts w:ascii="Workforce Sans" w:hAnsi="Workforce Sans" w:cstheme="minorHAnsi"/>
          <w:b/>
          <w:bCs/>
          <w:noProof/>
          <w:szCs w:val="20"/>
        </w:rPr>
        <w:pict w14:anchorId="5C058DF3">
          <v:rect id="_x0000_i1027" style="width:90.3pt;height:1.5pt" o:hrpct="193" o:hrstd="t" o:hrnoshade="t" o:hr="t" fillcolor="black [3213]" stroked="f"/>
        </w:pict>
      </w:r>
    </w:p>
    <w:p w14:paraId="33B37091" w14:textId="77777777" w:rsidR="006D045B" w:rsidRPr="00B40DF1" w:rsidRDefault="006D045B" w:rsidP="006D045B">
      <w:pPr>
        <w:rPr>
          <w:rFonts w:ascii="Workforce Sans" w:hAnsi="Workforce Sans" w:cstheme="minorHAnsi"/>
          <w:b/>
          <w:bCs/>
          <w:noProof/>
          <w:szCs w:val="20"/>
        </w:rPr>
      </w:pPr>
      <w:r w:rsidRPr="00B40DF1">
        <w:rPr>
          <w:rFonts w:ascii="Workforce Sans" w:hAnsi="Workforce Sans" w:cstheme="minorHAnsi"/>
          <w:b/>
          <w:bCs/>
          <w:noProof/>
          <w:szCs w:val="20"/>
        </w:rPr>
        <w:t>RCEO Date</w:t>
      </w:r>
    </w:p>
    <w:p w14:paraId="05F24259" w14:textId="77777777" w:rsidR="006D045B" w:rsidRPr="00B40DF1" w:rsidRDefault="006D045B" w:rsidP="006D045B">
      <w:pPr>
        <w:rPr>
          <w:rFonts w:ascii="Workforce Sans" w:hAnsi="Workforce Sans" w:cstheme="minorHAnsi"/>
          <w:b/>
          <w:bCs/>
          <w:noProof/>
          <w:szCs w:val="20"/>
        </w:rPr>
      </w:pPr>
    </w:p>
    <w:p w14:paraId="39E7F160" w14:textId="77777777" w:rsidR="006D045B" w:rsidRPr="00B40DF1" w:rsidRDefault="006D045B" w:rsidP="006D045B">
      <w:pPr>
        <w:rPr>
          <w:rFonts w:ascii="Workforce Sans" w:hAnsi="Workforce Sans" w:cstheme="minorHAnsi"/>
          <w:b/>
          <w:bCs/>
          <w:noProof/>
          <w:szCs w:val="20"/>
        </w:rPr>
      </w:pPr>
    </w:p>
    <w:p w14:paraId="1223CDB0" w14:textId="77777777" w:rsidR="006D045B" w:rsidRPr="00B40DF1" w:rsidRDefault="00312FAF" w:rsidP="006D045B">
      <w:pPr>
        <w:rPr>
          <w:rFonts w:ascii="Workforce Sans" w:hAnsi="Workforce Sans" w:cstheme="minorHAnsi"/>
          <w:b/>
          <w:bCs/>
          <w:noProof/>
          <w:szCs w:val="20"/>
        </w:rPr>
      </w:pPr>
      <w:r>
        <w:rPr>
          <w:rFonts w:ascii="Workforce Sans" w:hAnsi="Workforce Sans" w:cstheme="minorHAnsi"/>
          <w:b/>
          <w:bCs/>
          <w:noProof/>
          <w:szCs w:val="20"/>
        </w:rPr>
        <w:pict w14:anchorId="5C237AF1">
          <v:rect id="_x0000_i1028" style="width:285.5pt;height:1.5pt" o:hrpct="610" o:hrstd="t" o:hrnoshade="t" o:hr="t" fillcolor="black [3213]" stroked="f"/>
        </w:pict>
      </w:r>
    </w:p>
    <w:p w14:paraId="02969C4D" w14:textId="77777777" w:rsidR="006D045B" w:rsidRPr="00B40DF1" w:rsidRDefault="006D045B" w:rsidP="006D045B">
      <w:pPr>
        <w:rPr>
          <w:rFonts w:ascii="Workforce Sans" w:hAnsi="Workforce Sans" w:cstheme="minorHAnsi"/>
          <w:b/>
          <w:bCs/>
          <w:noProof/>
          <w:szCs w:val="20"/>
        </w:rPr>
      </w:pPr>
      <w:r w:rsidRPr="00B40DF1">
        <w:rPr>
          <w:rFonts w:ascii="Workforce Sans" w:hAnsi="Workforce Sans" w:cstheme="minorHAnsi"/>
          <w:b/>
          <w:bCs/>
          <w:noProof/>
          <w:szCs w:val="20"/>
        </w:rPr>
        <w:t>LWDB Chair Signature</w:t>
      </w:r>
    </w:p>
    <w:p w14:paraId="66F6F4C3" w14:textId="77777777" w:rsidR="006D045B" w:rsidRPr="00B40DF1" w:rsidRDefault="006D045B" w:rsidP="006D045B">
      <w:pPr>
        <w:rPr>
          <w:rFonts w:ascii="Workforce Sans" w:hAnsi="Workforce Sans" w:cstheme="minorHAnsi"/>
          <w:b/>
          <w:bCs/>
          <w:noProof/>
          <w:szCs w:val="20"/>
        </w:rPr>
      </w:pPr>
    </w:p>
    <w:p w14:paraId="2B18BEED" w14:textId="77777777" w:rsidR="006D045B" w:rsidRPr="00B40DF1" w:rsidRDefault="006D045B" w:rsidP="006D045B">
      <w:pPr>
        <w:rPr>
          <w:rFonts w:ascii="Workforce Sans" w:hAnsi="Workforce Sans" w:cstheme="minorHAnsi"/>
          <w:b/>
          <w:bCs/>
          <w:noProof/>
          <w:szCs w:val="20"/>
        </w:rPr>
      </w:pPr>
    </w:p>
    <w:p w14:paraId="6F614BA8" w14:textId="77777777" w:rsidR="006D045B" w:rsidRPr="00B40DF1" w:rsidRDefault="00312FAF" w:rsidP="006D045B">
      <w:pPr>
        <w:rPr>
          <w:rFonts w:ascii="Workforce Sans" w:hAnsi="Workforce Sans" w:cstheme="minorHAnsi"/>
          <w:b/>
          <w:bCs/>
          <w:noProof/>
          <w:szCs w:val="20"/>
        </w:rPr>
      </w:pPr>
      <w:r>
        <w:rPr>
          <w:rFonts w:ascii="Workforce Sans" w:hAnsi="Workforce Sans" w:cstheme="minorHAnsi"/>
          <w:b/>
          <w:bCs/>
          <w:noProof/>
          <w:szCs w:val="20"/>
        </w:rPr>
        <w:pict w14:anchorId="58305D52">
          <v:rect id="_x0000_i1029" style="width:287.35pt;height:1.5pt" o:hrpct="614" o:hrstd="t" o:hrnoshade="t" o:hr="t" fillcolor="black [3213]" stroked="f"/>
        </w:pict>
      </w:r>
    </w:p>
    <w:p w14:paraId="02A069C4" w14:textId="77777777" w:rsidR="006D045B" w:rsidRPr="00B40DF1" w:rsidRDefault="006D045B" w:rsidP="006D045B">
      <w:pPr>
        <w:rPr>
          <w:rFonts w:ascii="Workforce Sans" w:hAnsi="Workforce Sans" w:cstheme="minorHAnsi"/>
          <w:b/>
          <w:bCs/>
          <w:noProof/>
          <w:szCs w:val="20"/>
        </w:rPr>
      </w:pPr>
      <w:r w:rsidRPr="00B40DF1">
        <w:rPr>
          <w:rFonts w:ascii="Workforce Sans" w:hAnsi="Workforce Sans" w:cstheme="minorHAnsi"/>
          <w:b/>
          <w:bCs/>
          <w:noProof/>
          <w:szCs w:val="20"/>
        </w:rPr>
        <w:t>LWDB Chair Printed Name</w:t>
      </w:r>
    </w:p>
    <w:p w14:paraId="5F062FE2" w14:textId="77777777" w:rsidR="006D045B" w:rsidRPr="00B40DF1" w:rsidRDefault="006D045B" w:rsidP="006D045B">
      <w:pPr>
        <w:rPr>
          <w:rFonts w:ascii="Workforce Sans" w:hAnsi="Workforce Sans" w:cstheme="minorHAnsi"/>
          <w:b/>
          <w:bCs/>
          <w:noProof/>
          <w:szCs w:val="20"/>
        </w:rPr>
      </w:pPr>
    </w:p>
    <w:p w14:paraId="0B67ED57" w14:textId="77777777" w:rsidR="006D045B" w:rsidRPr="00B40DF1" w:rsidRDefault="006D045B" w:rsidP="006D045B">
      <w:pPr>
        <w:rPr>
          <w:rFonts w:ascii="Workforce Sans" w:hAnsi="Workforce Sans" w:cstheme="minorHAnsi"/>
          <w:b/>
          <w:bCs/>
          <w:noProof/>
          <w:szCs w:val="20"/>
        </w:rPr>
      </w:pPr>
    </w:p>
    <w:p w14:paraId="2D08CCDE" w14:textId="77777777" w:rsidR="006D045B" w:rsidRPr="00B40DF1" w:rsidRDefault="00312FAF" w:rsidP="006D045B">
      <w:pPr>
        <w:rPr>
          <w:rFonts w:ascii="Workforce Sans" w:hAnsi="Workforce Sans" w:cstheme="minorHAnsi"/>
          <w:b/>
          <w:bCs/>
          <w:noProof/>
          <w:szCs w:val="20"/>
        </w:rPr>
      </w:pPr>
      <w:r>
        <w:rPr>
          <w:rFonts w:ascii="Workforce Sans" w:hAnsi="Workforce Sans" w:cstheme="minorHAnsi"/>
          <w:b/>
          <w:bCs/>
          <w:noProof/>
          <w:szCs w:val="20"/>
        </w:rPr>
        <w:pict w14:anchorId="5278F099">
          <v:rect id="_x0000_i1030" style="width:90.3pt;height:1.5pt" o:hrpct="193" o:hrstd="t" o:hrnoshade="t" o:hr="t" fillcolor="black [3213]" stroked="f"/>
        </w:pict>
      </w:r>
    </w:p>
    <w:p w14:paraId="45A82535" w14:textId="77777777" w:rsidR="006D045B" w:rsidRPr="00B40DF1" w:rsidRDefault="006D045B" w:rsidP="006D045B">
      <w:pPr>
        <w:rPr>
          <w:rFonts w:ascii="Workforce Sans" w:hAnsi="Workforce Sans" w:cstheme="minorHAnsi"/>
          <w:b/>
          <w:bCs/>
          <w:noProof/>
          <w:szCs w:val="20"/>
        </w:rPr>
      </w:pPr>
      <w:r w:rsidRPr="00B40DF1">
        <w:rPr>
          <w:rFonts w:ascii="Workforce Sans" w:hAnsi="Workforce Sans" w:cstheme="minorHAnsi"/>
          <w:b/>
          <w:bCs/>
          <w:noProof/>
          <w:szCs w:val="20"/>
        </w:rPr>
        <w:t>LWDB Chair Date</w:t>
      </w:r>
    </w:p>
    <w:p w14:paraId="5B7CBEDA" w14:textId="77777777" w:rsidR="00353B2E" w:rsidRDefault="00353B2E" w:rsidP="00EC0A66"/>
    <w:p w14:paraId="1DAC5307" w14:textId="77777777" w:rsidR="006A7148" w:rsidRDefault="006A7148" w:rsidP="00EC0A66"/>
    <w:p w14:paraId="43BCA3EE" w14:textId="41D877DE" w:rsidR="00353B2E" w:rsidRPr="006A7148" w:rsidRDefault="006A7148" w:rsidP="00EC0A66">
      <w:pPr>
        <w:rPr>
          <w:b/>
          <w:bCs/>
        </w:rPr>
      </w:pPr>
      <w:r w:rsidRPr="006A7148">
        <w:rPr>
          <w:b/>
          <w:bCs/>
        </w:rPr>
        <w:t xml:space="preserve">This template must be emailed to </w:t>
      </w:r>
      <w:hyperlink r:id="rId11" w:history="1">
        <w:r w:rsidRPr="006A7148">
          <w:rPr>
            <w:rStyle w:val="Hyperlink"/>
            <w:b/>
            <w:bCs/>
          </w:rPr>
          <w:t>policy@dwd.in.gov</w:t>
        </w:r>
      </w:hyperlink>
      <w:r w:rsidRPr="006A7148">
        <w:rPr>
          <w:b/>
          <w:bCs/>
        </w:rPr>
        <w:t xml:space="preserve"> no later than August 1st of the year of negotiations.</w:t>
      </w:r>
    </w:p>
    <w:p w14:paraId="01E913CF" w14:textId="77777777" w:rsidR="00AA07D7" w:rsidRDefault="00AA07D7" w:rsidP="00067968"/>
    <w:p w14:paraId="2AF31F3E" w14:textId="77777777" w:rsidR="005A02EF" w:rsidRDefault="005A02EF" w:rsidP="00067968"/>
    <w:p w14:paraId="1BB79FA6" w14:textId="31B8C1B8" w:rsidR="001D71E2" w:rsidRPr="000A57CC" w:rsidRDefault="001D71E2" w:rsidP="00E47D82">
      <w:pPr>
        <w:rPr>
          <w:color w:val="000000"/>
        </w:rPr>
      </w:pPr>
    </w:p>
    <w:sectPr w:rsidR="001D71E2" w:rsidRPr="000A57CC" w:rsidSect="007B7675">
      <w:headerReference w:type="even" r:id="rId12"/>
      <w:head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0" w:footer="5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D1512" w14:textId="77777777" w:rsidR="008D570D" w:rsidRDefault="008D570D" w:rsidP="009A1EF3">
      <w:r>
        <w:separator/>
      </w:r>
    </w:p>
  </w:endnote>
  <w:endnote w:type="continuationSeparator" w:id="0">
    <w:p w14:paraId="0EFF3395" w14:textId="77777777" w:rsidR="008D570D" w:rsidRDefault="008D570D" w:rsidP="009A1EF3">
      <w:r>
        <w:continuationSeparator/>
      </w:r>
    </w:p>
  </w:endnote>
  <w:endnote w:type="continuationNotice" w:id="1">
    <w:p w14:paraId="65A2E557" w14:textId="77777777" w:rsidR="008D570D" w:rsidRDefault="008D5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force Sans Black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Workforce Sans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Workforce Sans ExtraBold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E374" w14:textId="77777777" w:rsidR="0015177F" w:rsidRDefault="0015177F" w:rsidP="0015177F">
    <w:pPr>
      <w:pStyle w:val="Footer"/>
      <w:pBdr>
        <w:bottom w:val="single" w:sz="6" w:space="1" w:color="auto"/>
      </w:pBdr>
      <w:jc w:val="center"/>
      <w:rPr>
        <w:color w:val="0A3255" w:themeColor="text2"/>
      </w:rPr>
    </w:pPr>
  </w:p>
  <w:p w14:paraId="7EDEA5CA" w14:textId="77777777" w:rsidR="0015177F" w:rsidRDefault="0015177F" w:rsidP="0015177F">
    <w:pPr>
      <w:pStyle w:val="Footer"/>
      <w:jc w:val="center"/>
      <w:rPr>
        <w:color w:val="0A3255" w:themeColor="text2"/>
      </w:rPr>
    </w:pPr>
  </w:p>
  <w:p w14:paraId="3E8B2F9E" w14:textId="77777777" w:rsidR="0015177F" w:rsidRDefault="0015177F" w:rsidP="0015177F">
    <w:pPr>
      <w:pStyle w:val="Footer"/>
      <w:jc w:val="center"/>
      <w:rPr>
        <w:color w:val="0A3255" w:themeColor="text2"/>
        <w:sz w:val="16"/>
        <w:szCs w:val="20"/>
      </w:rPr>
    </w:pPr>
    <w:r>
      <w:rPr>
        <w:color w:val="0A3255" w:themeColor="text2"/>
        <w:sz w:val="16"/>
        <w:szCs w:val="20"/>
      </w:rPr>
      <w:t>Indiana Department of Workforce Development</w:t>
    </w:r>
    <w:r w:rsidRPr="00FB0E10">
      <w:rPr>
        <w:color w:val="0A3255" w:themeColor="text2"/>
        <w:sz w:val="16"/>
        <w:szCs w:val="20"/>
      </w:rPr>
      <w:t> </w:t>
    </w:r>
    <w:r w:rsidRPr="00FB0E10">
      <w:rPr>
        <w:color w:val="73AC50" w:themeColor="accent2"/>
        <w:sz w:val="16"/>
        <w:szCs w:val="20"/>
      </w:rPr>
      <w:t>|</w:t>
    </w:r>
    <w:r w:rsidRPr="00FB0E10">
      <w:rPr>
        <w:color w:val="0A3255" w:themeColor="text2"/>
        <w:sz w:val="16"/>
        <w:szCs w:val="20"/>
      </w:rPr>
      <w:t> </w:t>
    </w:r>
    <w:r w:rsidRPr="00FB0E10">
      <w:rPr>
        <w:color w:val="0A3255" w:themeColor="text2"/>
        <w:sz w:val="16"/>
        <w:szCs w:val="20"/>
      </w:rPr>
      <w:t>10 N. Senate Ave, Indianapolis, IN 46204</w:t>
    </w:r>
    <w:r w:rsidRPr="00FB0E10">
      <w:rPr>
        <w:color w:val="0A3255" w:themeColor="text2"/>
        <w:sz w:val="16"/>
        <w:szCs w:val="20"/>
      </w:rPr>
      <w:t> </w:t>
    </w:r>
    <w:r w:rsidRPr="00FB0E10">
      <w:rPr>
        <w:color w:val="73AC50" w:themeColor="accent2"/>
        <w:sz w:val="16"/>
        <w:szCs w:val="20"/>
      </w:rPr>
      <w:t>|</w:t>
    </w:r>
    <w:r w:rsidRPr="00FB0E10">
      <w:rPr>
        <w:color w:val="0A3255" w:themeColor="text2"/>
        <w:sz w:val="16"/>
        <w:szCs w:val="20"/>
      </w:rPr>
      <w:t> </w:t>
    </w:r>
    <w:r w:rsidRPr="00FB0E10">
      <w:rPr>
        <w:color w:val="0A3255" w:themeColor="text2"/>
        <w:sz w:val="16"/>
        <w:szCs w:val="20"/>
      </w:rPr>
      <w:t>dwd.in.gov</w:t>
    </w:r>
  </w:p>
  <w:p w14:paraId="23CC4AB8" w14:textId="77777777" w:rsidR="002B4D1A" w:rsidRPr="0015177F" w:rsidRDefault="002B4D1A" w:rsidP="00151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F91E" w14:textId="77777777" w:rsidR="008D570D" w:rsidRDefault="008D570D" w:rsidP="009A1EF3">
      <w:r>
        <w:separator/>
      </w:r>
    </w:p>
  </w:footnote>
  <w:footnote w:type="continuationSeparator" w:id="0">
    <w:p w14:paraId="7516E906" w14:textId="77777777" w:rsidR="008D570D" w:rsidRDefault="008D570D" w:rsidP="009A1EF3">
      <w:r>
        <w:continuationSeparator/>
      </w:r>
    </w:p>
  </w:footnote>
  <w:footnote w:type="continuationNotice" w:id="1">
    <w:p w14:paraId="30031847" w14:textId="77777777" w:rsidR="008D570D" w:rsidRDefault="008D5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37F2" w14:textId="52B71760" w:rsidR="00550B1C" w:rsidRDefault="00550B1C">
    <w:pPr>
      <w:pStyle w:val="Header"/>
    </w:pPr>
  </w:p>
  <w:p w14:paraId="7B0C2D6E" w14:textId="77777777" w:rsidR="00550B1C" w:rsidRDefault="00550B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A363" w14:textId="5508A101" w:rsidR="00550B1C" w:rsidRDefault="00550B1C">
    <w:pPr>
      <w:pStyle w:val="Header"/>
      <w:jc w:val="right"/>
    </w:pPr>
  </w:p>
  <w:sdt>
    <w:sdtPr>
      <w:id w:val="-131833636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321FB713" w14:textId="77777777" w:rsidR="00550B1C" w:rsidRPr="000A57CC" w:rsidRDefault="00550B1C">
        <w:pPr>
          <w:pStyle w:val="Header"/>
          <w:jc w:val="right"/>
          <w:rPr>
            <w:sz w:val="16"/>
            <w:szCs w:val="16"/>
          </w:rPr>
        </w:pPr>
      </w:p>
      <w:p w14:paraId="05BF30E5" w14:textId="77777777" w:rsidR="00550B1C" w:rsidRPr="000A57CC" w:rsidRDefault="00550B1C">
        <w:pPr>
          <w:pStyle w:val="Header"/>
          <w:jc w:val="right"/>
          <w:rPr>
            <w:sz w:val="16"/>
            <w:szCs w:val="16"/>
          </w:rPr>
        </w:pPr>
        <w:r w:rsidRPr="000A57CC">
          <w:rPr>
            <w:sz w:val="16"/>
            <w:szCs w:val="16"/>
          </w:rPr>
          <w:t xml:space="preserve">Page </w:t>
        </w:r>
        <w:r w:rsidRPr="000A57CC">
          <w:rPr>
            <w:b/>
            <w:bCs/>
            <w:sz w:val="16"/>
            <w:szCs w:val="16"/>
          </w:rPr>
          <w:fldChar w:fldCharType="begin"/>
        </w:r>
        <w:r w:rsidRPr="000A57CC">
          <w:rPr>
            <w:b/>
            <w:bCs/>
            <w:sz w:val="16"/>
            <w:szCs w:val="16"/>
          </w:rPr>
          <w:instrText xml:space="preserve"> PAGE </w:instrText>
        </w:r>
        <w:r w:rsidRPr="000A57CC">
          <w:rPr>
            <w:b/>
            <w:bCs/>
            <w:sz w:val="16"/>
            <w:szCs w:val="16"/>
          </w:rPr>
          <w:fldChar w:fldCharType="separate"/>
        </w:r>
        <w:r w:rsidR="00BF27BB" w:rsidRPr="000A57CC">
          <w:rPr>
            <w:b/>
            <w:bCs/>
            <w:noProof/>
            <w:sz w:val="16"/>
            <w:szCs w:val="16"/>
          </w:rPr>
          <w:t>2</w:t>
        </w:r>
        <w:r w:rsidRPr="000A57CC">
          <w:rPr>
            <w:b/>
            <w:bCs/>
            <w:sz w:val="16"/>
            <w:szCs w:val="16"/>
          </w:rPr>
          <w:fldChar w:fldCharType="end"/>
        </w:r>
        <w:r w:rsidRPr="000A57CC">
          <w:rPr>
            <w:sz w:val="16"/>
            <w:szCs w:val="16"/>
          </w:rPr>
          <w:t xml:space="preserve"> of </w:t>
        </w:r>
        <w:r w:rsidRPr="000A57CC">
          <w:rPr>
            <w:b/>
            <w:bCs/>
            <w:sz w:val="16"/>
            <w:szCs w:val="16"/>
          </w:rPr>
          <w:fldChar w:fldCharType="begin"/>
        </w:r>
        <w:r w:rsidRPr="000A57CC">
          <w:rPr>
            <w:b/>
            <w:bCs/>
            <w:sz w:val="16"/>
            <w:szCs w:val="16"/>
          </w:rPr>
          <w:instrText xml:space="preserve"> NUMPAGES  </w:instrText>
        </w:r>
        <w:r w:rsidRPr="000A57CC">
          <w:rPr>
            <w:b/>
            <w:bCs/>
            <w:sz w:val="16"/>
            <w:szCs w:val="16"/>
          </w:rPr>
          <w:fldChar w:fldCharType="separate"/>
        </w:r>
        <w:r w:rsidR="00BF27BB" w:rsidRPr="000A57CC">
          <w:rPr>
            <w:b/>
            <w:bCs/>
            <w:noProof/>
            <w:sz w:val="16"/>
            <w:szCs w:val="16"/>
          </w:rPr>
          <w:t>2</w:t>
        </w:r>
        <w:r w:rsidRPr="000A57CC">
          <w:rPr>
            <w:b/>
            <w:bCs/>
            <w:sz w:val="16"/>
            <w:szCs w:val="16"/>
          </w:rPr>
          <w:fldChar w:fldCharType="end"/>
        </w:r>
      </w:p>
    </w:sdtContent>
  </w:sdt>
  <w:p w14:paraId="12C369C5" w14:textId="77777777" w:rsidR="00550B1C" w:rsidRDefault="00550B1C">
    <w:pPr>
      <w:pStyle w:val="Header"/>
    </w:pPr>
  </w:p>
  <w:p w14:paraId="6DBD589B" w14:textId="752BB019" w:rsidR="00550B1C" w:rsidRDefault="00550B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8579" w14:textId="3EA1729F" w:rsidR="00550B1C" w:rsidRDefault="00550B1C" w:rsidP="00A1564D">
    <w:pPr>
      <w:pStyle w:val="Header"/>
    </w:pPr>
  </w:p>
  <w:p w14:paraId="076127CF" w14:textId="17C9B528" w:rsidR="00550B1C" w:rsidRDefault="009F018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4C50E5" wp14:editId="3FFEB90C">
          <wp:simplePos x="0" y="0"/>
          <wp:positionH relativeFrom="column">
            <wp:posOffset>-138185</wp:posOffset>
          </wp:positionH>
          <wp:positionV relativeFrom="paragraph">
            <wp:posOffset>123253</wp:posOffset>
          </wp:positionV>
          <wp:extent cx="2595245" cy="616585"/>
          <wp:effectExtent l="0" t="0" r="0" b="0"/>
          <wp:wrapNone/>
          <wp:docPr id="1010273193" name="Graphic 6" descr="Department of Workforce Development (DWD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273193" name="Graphic 6" descr="Department of Workforce Development (DWD)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24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AF1087" w14:textId="008C31AF" w:rsidR="00BF1553" w:rsidRDefault="00BF1553" w:rsidP="007B7675">
    <w:pPr>
      <w:pStyle w:val="Header"/>
      <w:jc w:val="right"/>
      <w:rPr>
        <w:color w:val="0A3255" w:themeColor="text2"/>
        <w:sz w:val="13"/>
        <w:szCs w:val="16"/>
      </w:rPr>
    </w:pPr>
  </w:p>
  <w:p w14:paraId="63686D16" w14:textId="48FF3DBD" w:rsidR="00BF1553" w:rsidRDefault="00BF1553" w:rsidP="009F018A">
    <w:pPr>
      <w:pStyle w:val="Header"/>
      <w:rPr>
        <w:color w:val="0A3255" w:themeColor="text2"/>
        <w:sz w:val="13"/>
        <w:szCs w:val="16"/>
      </w:rPr>
    </w:pPr>
  </w:p>
  <w:p w14:paraId="4F82D197" w14:textId="02F0476B" w:rsidR="00BF1553" w:rsidRDefault="00194E5E" w:rsidP="007B7675">
    <w:pPr>
      <w:pStyle w:val="Header"/>
      <w:jc w:val="right"/>
      <w:rPr>
        <w:color w:val="0A3255" w:themeColor="text2"/>
        <w:sz w:val="13"/>
        <w:szCs w:val="16"/>
      </w:rPr>
    </w:pPr>
    <w:r w:rsidRPr="00194E5E"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1" allowOverlap="1" wp14:anchorId="1A2EC5FC" wp14:editId="27FB9721">
              <wp:simplePos x="0" y="0"/>
              <wp:positionH relativeFrom="column">
                <wp:posOffset>3076826</wp:posOffset>
              </wp:positionH>
              <wp:positionV relativeFrom="paragraph">
                <wp:posOffset>36185</wp:posOffset>
              </wp:positionV>
              <wp:extent cx="2827606" cy="471268"/>
              <wp:effectExtent l="0" t="0" r="5080" b="0"/>
              <wp:wrapNone/>
              <wp:docPr id="71239502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7606" cy="471268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DC4304" w14:textId="77777777" w:rsidR="00194E5E" w:rsidRPr="00ED69F6" w:rsidRDefault="00194E5E" w:rsidP="00194E5E">
                          <w:pPr>
                            <w:pStyle w:val="Header"/>
                            <w:jc w:val="right"/>
                            <w:rPr>
                              <w:color w:val="0A3255" w:themeColor="text2"/>
                              <w:sz w:val="13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A3255" w:themeColor="text2"/>
                              <w:sz w:val="13"/>
                              <w:szCs w:val="16"/>
                            </w:rPr>
                            <w:t>Beth Green</w:t>
                          </w:r>
                          <w:r w:rsidRPr="007B7675">
                            <w:rPr>
                              <w:b/>
                              <w:bCs/>
                              <w:color w:val="0A3255" w:themeColor="text2"/>
                              <w:sz w:val="13"/>
                              <w:szCs w:val="16"/>
                            </w:rPr>
                            <w:t>,</w:t>
                          </w:r>
                          <w:r w:rsidRPr="007B7675">
                            <w:rPr>
                              <w:color w:val="0A3255" w:themeColor="text2"/>
                              <w:sz w:val="13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A3255" w:themeColor="text2"/>
                              <w:sz w:val="13"/>
                              <w:szCs w:val="16"/>
                            </w:rPr>
                            <w:t xml:space="preserve">Interim </w:t>
                          </w:r>
                          <w:r w:rsidRPr="007B7675">
                            <w:rPr>
                              <w:color w:val="0A3255" w:themeColor="text2"/>
                              <w:sz w:val="13"/>
                              <w:szCs w:val="16"/>
                            </w:rPr>
                            <w:t>Commissioner</w:t>
                          </w:r>
                          <w:r w:rsidRPr="007B7675">
                            <w:rPr>
                              <w:color w:val="0A3255" w:themeColor="text2"/>
                              <w:sz w:val="13"/>
                              <w:szCs w:val="16"/>
                            </w:rPr>
                            <w:t> </w:t>
                          </w:r>
                          <w:r>
                            <w:rPr>
                              <w:b/>
                              <w:bCs/>
                              <w:color w:val="0A3255" w:themeColor="text2"/>
                              <w:sz w:val="13"/>
                              <w:szCs w:val="16"/>
                            </w:rPr>
                            <w:t>Mike Braun</w:t>
                          </w:r>
                          <w:r w:rsidRPr="007B7675">
                            <w:rPr>
                              <w:b/>
                              <w:bCs/>
                              <w:color w:val="0A3255" w:themeColor="text2"/>
                              <w:sz w:val="13"/>
                              <w:szCs w:val="16"/>
                            </w:rPr>
                            <w:t>,</w:t>
                          </w:r>
                          <w:r w:rsidRPr="007B7675">
                            <w:rPr>
                              <w:color w:val="0A3255" w:themeColor="text2"/>
                              <w:sz w:val="13"/>
                              <w:szCs w:val="16"/>
                            </w:rPr>
                            <w:t xml:space="preserve"> Governor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EC5F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42.25pt;margin-top:2.85pt;width:222.65pt;height:37.1pt;z-index:251660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" fillcolor="window" stroked="f" strokeweight=".5pt">
              <v:textbox style="mso-fit-shape-to-text:t" inset="0,0,0,0">
                <w:txbxContent>
                  <w:p w14:paraId="59DC4304" w14:textId="77777777" w:rsidR="00194E5E" w:rsidRPr="00ED69F6" w:rsidRDefault="00194E5E" w:rsidP="00194E5E">
                    <w:pPr>
                      <w:pStyle w:val="Header"/>
                      <w:jc w:val="right"/>
                      <w:rPr>
                        <w:color w:val="0A3255" w:themeColor="text2"/>
                        <w:sz w:val="13"/>
                        <w:szCs w:val="16"/>
                      </w:rPr>
                    </w:pPr>
                    <w:r>
                      <w:rPr>
                        <w:b/>
                        <w:bCs/>
                        <w:color w:val="0A3255" w:themeColor="text2"/>
                        <w:sz w:val="13"/>
                        <w:szCs w:val="16"/>
                      </w:rPr>
                      <w:t>Beth Green</w:t>
                    </w:r>
                    <w:r w:rsidRPr="007B7675">
                      <w:rPr>
                        <w:b/>
                        <w:bCs/>
                        <w:color w:val="0A3255" w:themeColor="text2"/>
                        <w:sz w:val="13"/>
                        <w:szCs w:val="16"/>
                      </w:rPr>
                      <w:t>,</w:t>
                    </w:r>
                    <w:r w:rsidRPr="007B7675">
                      <w:rPr>
                        <w:color w:val="0A3255" w:themeColor="text2"/>
                        <w:sz w:val="13"/>
                        <w:szCs w:val="16"/>
                      </w:rPr>
                      <w:t xml:space="preserve"> </w:t>
                    </w:r>
                    <w:r>
                      <w:rPr>
                        <w:color w:val="0A3255" w:themeColor="text2"/>
                        <w:sz w:val="13"/>
                        <w:szCs w:val="16"/>
                      </w:rPr>
                      <w:t xml:space="preserve">Interim </w:t>
                    </w:r>
                    <w:r w:rsidRPr="007B7675">
                      <w:rPr>
                        <w:color w:val="0A3255" w:themeColor="text2"/>
                        <w:sz w:val="13"/>
                        <w:szCs w:val="16"/>
                      </w:rPr>
                      <w:t>Commissioner</w:t>
                    </w:r>
                    <w:r w:rsidRPr="007B7675">
                      <w:rPr>
                        <w:color w:val="0A3255" w:themeColor="text2"/>
                        <w:sz w:val="13"/>
                        <w:szCs w:val="16"/>
                      </w:rPr>
                      <w:t> </w:t>
                    </w:r>
                    <w:r>
                      <w:rPr>
                        <w:b/>
                        <w:bCs/>
                        <w:color w:val="0A3255" w:themeColor="text2"/>
                        <w:sz w:val="13"/>
                        <w:szCs w:val="16"/>
                      </w:rPr>
                      <w:t>Mike Braun</w:t>
                    </w:r>
                    <w:r w:rsidRPr="007B7675">
                      <w:rPr>
                        <w:b/>
                        <w:bCs/>
                        <w:color w:val="0A3255" w:themeColor="text2"/>
                        <w:sz w:val="13"/>
                        <w:szCs w:val="16"/>
                      </w:rPr>
                      <w:t>,</w:t>
                    </w:r>
                    <w:r w:rsidRPr="007B7675">
                      <w:rPr>
                        <w:color w:val="0A3255" w:themeColor="text2"/>
                        <w:sz w:val="13"/>
                        <w:szCs w:val="16"/>
                      </w:rPr>
                      <w:t xml:space="preserve"> Governor</w:t>
                    </w:r>
                  </w:p>
                </w:txbxContent>
              </v:textbox>
            </v:shape>
          </w:pict>
        </mc:Fallback>
      </mc:AlternateContent>
    </w:r>
  </w:p>
  <w:p w14:paraId="2EF5A923" w14:textId="21E2BF63" w:rsidR="00BF1553" w:rsidRDefault="00BF1553" w:rsidP="007B7675">
    <w:pPr>
      <w:pStyle w:val="Header"/>
      <w:pBdr>
        <w:bottom w:val="single" w:sz="6" w:space="1" w:color="auto"/>
      </w:pBdr>
      <w:jc w:val="right"/>
      <w:rPr>
        <w:color w:val="0A3255" w:themeColor="text2"/>
        <w:sz w:val="13"/>
        <w:szCs w:val="16"/>
      </w:rPr>
    </w:pPr>
  </w:p>
  <w:p w14:paraId="302BD822" w14:textId="77777777" w:rsidR="00ED69F6" w:rsidRDefault="00ED69F6" w:rsidP="007B7675">
    <w:pPr>
      <w:pStyle w:val="Header"/>
      <w:pBdr>
        <w:bottom w:val="single" w:sz="6" w:space="1" w:color="auto"/>
      </w:pBdr>
      <w:jc w:val="right"/>
      <w:rPr>
        <w:color w:val="0A3255" w:themeColor="text2"/>
        <w:sz w:val="13"/>
        <w:szCs w:val="16"/>
      </w:rPr>
    </w:pPr>
  </w:p>
  <w:p w14:paraId="2EC69DCC" w14:textId="394EDEE1" w:rsidR="00ED69F6" w:rsidRDefault="00ED69F6" w:rsidP="007B7675">
    <w:pPr>
      <w:pStyle w:val="Header"/>
      <w:jc w:val="right"/>
      <w:rPr>
        <w:color w:val="0A3255" w:themeColor="text2"/>
        <w:sz w:val="13"/>
        <w:szCs w:val="16"/>
      </w:rPr>
    </w:pPr>
  </w:p>
  <w:p w14:paraId="6F8D5490" w14:textId="5D633391" w:rsidR="00BF1553" w:rsidRPr="007B7675" w:rsidRDefault="00BF1553" w:rsidP="007B7675">
    <w:pPr>
      <w:pStyle w:val="Header"/>
      <w:jc w:val="right"/>
      <w:rPr>
        <w:color w:val="0A3255" w:themeColor="text2"/>
        <w:sz w:val="13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0D24C82"/>
    <w:lvl w:ilvl="0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position w:val="0"/>
        <w:sz w:val="22"/>
      </w:rPr>
    </w:lvl>
  </w:abstractNum>
  <w:abstractNum w:abstractNumId="1" w15:restartNumberingAfterBreak="0">
    <w:nsid w:val="FFFFFF81"/>
    <w:multiLevelType w:val="singleLevel"/>
    <w:tmpl w:val="A9CC9948"/>
    <w:lvl w:ilvl="0">
      <w:start w:val="1"/>
      <w:numFmt w:val="bullet"/>
      <w:pStyle w:val="ListBullet4"/>
      <w:lvlText w:val=""/>
      <w:lvlJc w:val="left"/>
      <w:pPr>
        <w:ind w:left="1800" w:hanging="360"/>
      </w:pPr>
      <w:rPr>
        <w:rFonts w:ascii="Symbol" w:hAnsi="Symbol" w:hint="default"/>
        <w:position w:val="0"/>
        <w:sz w:val="22"/>
      </w:rPr>
    </w:lvl>
  </w:abstractNum>
  <w:abstractNum w:abstractNumId="2" w15:restartNumberingAfterBreak="0">
    <w:nsid w:val="FFFFFF82"/>
    <w:multiLevelType w:val="singleLevel"/>
    <w:tmpl w:val="786C4E00"/>
    <w:lvl w:ilvl="0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position w:val="0"/>
        <w:sz w:val="22"/>
      </w:rPr>
    </w:lvl>
  </w:abstractNum>
  <w:abstractNum w:abstractNumId="3" w15:restartNumberingAfterBreak="0">
    <w:nsid w:val="FFFFFF83"/>
    <w:multiLevelType w:val="singleLevel"/>
    <w:tmpl w:val="FD8A41BC"/>
    <w:lvl w:ilvl="0">
      <w:start w:val="1"/>
      <w:numFmt w:val="bullet"/>
      <w:pStyle w:val="ListBullet2"/>
      <w:lvlText w:val=""/>
      <w:lvlJc w:val="left"/>
      <w:pPr>
        <w:ind w:left="1080" w:hanging="360"/>
      </w:pPr>
      <w:rPr>
        <w:rFonts w:ascii="Symbol" w:hAnsi="Symbol" w:hint="default"/>
        <w:position w:val="0"/>
        <w:sz w:val="22"/>
      </w:rPr>
    </w:lvl>
  </w:abstractNum>
  <w:abstractNum w:abstractNumId="4" w15:restartNumberingAfterBreak="0">
    <w:nsid w:val="FFFFFF89"/>
    <w:multiLevelType w:val="singleLevel"/>
    <w:tmpl w:val="2D90428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22"/>
      </w:rPr>
    </w:lvl>
  </w:abstractNum>
  <w:abstractNum w:abstractNumId="5" w15:restartNumberingAfterBreak="0">
    <w:nsid w:val="07266EAF"/>
    <w:multiLevelType w:val="hybridMultilevel"/>
    <w:tmpl w:val="057E055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09D85CAA"/>
    <w:multiLevelType w:val="hybridMultilevel"/>
    <w:tmpl w:val="4FE45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66FA7"/>
    <w:multiLevelType w:val="hybridMultilevel"/>
    <w:tmpl w:val="4BB4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5400B"/>
    <w:multiLevelType w:val="hybridMultilevel"/>
    <w:tmpl w:val="6EF63728"/>
    <w:lvl w:ilvl="0" w:tplc="8346962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850C83A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5060D8D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DB68DB06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2B52552C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132E4686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04BE383E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F818701A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2618EA70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9" w15:restartNumberingAfterBreak="0">
    <w:nsid w:val="0F3523D1"/>
    <w:multiLevelType w:val="hybridMultilevel"/>
    <w:tmpl w:val="7004B5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787771"/>
    <w:multiLevelType w:val="hybridMultilevel"/>
    <w:tmpl w:val="FDA8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150E7"/>
    <w:multiLevelType w:val="hybridMultilevel"/>
    <w:tmpl w:val="FDEA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45CDE"/>
    <w:multiLevelType w:val="hybridMultilevel"/>
    <w:tmpl w:val="17F8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F52E9"/>
    <w:multiLevelType w:val="hybridMultilevel"/>
    <w:tmpl w:val="F374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E0E4A"/>
    <w:multiLevelType w:val="hybridMultilevel"/>
    <w:tmpl w:val="C19C3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C543B"/>
    <w:multiLevelType w:val="hybridMultilevel"/>
    <w:tmpl w:val="2D16EA70"/>
    <w:lvl w:ilvl="0" w:tplc="4F5A9508">
      <w:start w:val="1"/>
      <w:numFmt w:val="bullet"/>
      <w:lvlText w:val="•"/>
      <w:lvlJc w:val="left"/>
      <w:pPr>
        <w:ind w:left="1849" w:hanging="310"/>
      </w:pPr>
      <w:rPr>
        <w:rFonts w:ascii="Calibri" w:eastAsia="Calibri" w:hAnsi="Calibri" w:hint="default"/>
        <w:sz w:val="22"/>
        <w:szCs w:val="22"/>
      </w:rPr>
    </w:lvl>
    <w:lvl w:ilvl="1" w:tplc="BF1062C4">
      <w:start w:val="1"/>
      <w:numFmt w:val="bullet"/>
      <w:lvlText w:val="•"/>
      <w:lvlJc w:val="left"/>
      <w:pPr>
        <w:ind w:left="2622" w:hanging="310"/>
      </w:pPr>
      <w:rPr>
        <w:rFonts w:hint="default"/>
      </w:rPr>
    </w:lvl>
    <w:lvl w:ilvl="2" w:tplc="7C9603CE">
      <w:start w:val="1"/>
      <w:numFmt w:val="bullet"/>
      <w:lvlText w:val="•"/>
      <w:lvlJc w:val="left"/>
      <w:pPr>
        <w:ind w:left="3395" w:hanging="310"/>
      </w:pPr>
      <w:rPr>
        <w:rFonts w:hint="default"/>
      </w:rPr>
    </w:lvl>
    <w:lvl w:ilvl="3" w:tplc="32DC924E">
      <w:start w:val="1"/>
      <w:numFmt w:val="bullet"/>
      <w:lvlText w:val="•"/>
      <w:lvlJc w:val="left"/>
      <w:pPr>
        <w:ind w:left="4168" w:hanging="310"/>
      </w:pPr>
      <w:rPr>
        <w:rFonts w:hint="default"/>
      </w:rPr>
    </w:lvl>
    <w:lvl w:ilvl="4" w:tplc="5F48BF68">
      <w:start w:val="1"/>
      <w:numFmt w:val="bullet"/>
      <w:lvlText w:val="•"/>
      <w:lvlJc w:val="left"/>
      <w:pPr>
        <w:ind w:left="4941" w:hanging="310"/>
      </w:pPr>
      <w:rPr>
        <w:rFonts w:hint="default"/>
      </w:rPr>
    </w:lvl>
    <w:lvl w:ilvl="5" w:tplc="A8B80F04">
      <w:start w:val="1"/>
      <w:numFmt w:val="bullet"/>
      <w:lvlText w:val="•"/>
      <w:lvlJc w:val="left"/>
      <w:pPr>
        <w:ind w:left="5714" w:hanging="310"/>
      </w:pPr>
      <w:rPr>
        <w:rFonts w:hint="default"/>
      </w:rPr>
    </w:lvl>
    <w:lvl w:ilvl="6" w:tplc="816CA55A">
      <w:start w:val="1"/>
      <w:numFmt w:val="bullet"/>
      <w:lvlText w:val="•"/>
      <w:lvlJc w:val="left"/>
      <w:pPr>
        <w:ind w:left="6487" w:hanging="310"/>
      </w:pPr>
      <w:rPr>
        <w:rFonts w:hint="default"/>
      </w:rPr>
    </w:lvl>
    <w:lvl w:ilvl="7" w:tplc="1ACA1766">
      <w:start w:val="1"/>
      <w:numFmt w:val="bullet"/>
      <w:lvlText w:val="•"/>
      <w:lvlJc w:val="left"/>
      <w:pPr>
        <w:ind w:left="7260" w:hanging="310"/>
      </w:pPr>
      <w:rPr>
        <w:rFonts w:hint="default"/>
      </w:rPr>
    </w:lvl>
    <w:lvl w:ilvl="8" w:tplc="29946E2C">
      <w:start w:val="1"/>
      <w:numFmt w:val="bullet"/>
      <w:lvlText w:val="•"/>
      <w:lvlJc w:val="left"/>
      <w:pPr>
        <w:ind w:left="8033" w:hanging="310"/>
      </w:pPr>
      <w:rPr>
        <w:rFonts w:hint="default"/>
      </w:rPr>
    </w:lvl>
  </w:abstractNum>
  <w:abstractNum w:abstractNumId="16" w15:restartNumberingAfterBreak="0">
    <w:nsid w:val="224E3101"/>
    <w:multiLevelType w:val="hybridMultilevel"/>
    <w:tmpl w:val="6EF4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46356"/>
    <w:multiLevelType w:val="hybridMultilevel"/>
    <w:tmpl w:val="44EA5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2655C"/>
    <w:multiLevelType w:val="hybridMultilevel"/>
    <w:tmpl w:val="6D5E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98267D"/>
    <w:multiLevelType w:val="hybridMultilevel"/>
    <w:tmpl w:val="70C6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C2281"/>
    <w:multiLevelType w:val="hybridMultilevel"/>
    <w:tmpl w:val="BAE680A0"/>
    <w:lvl w:ilvl="0" w:tplc="EF6A5070">
      <w:start w:val="1"/>
      <w:numFmt w:val="decimal"/>
      <w:lvlText w:val="%1."/>
      <w:lvlJc w:val="left"/>
      <w:pPr>
        <w:ind w:left="1540" w:hanging="411"/>
      </w:pPr>
      <w:rPr>
        <w:rFonts w:ascii="Calibri" w:eastAsia="Calibri" w:hAnsi="Calibri" w:hint="default"/>
        <w:sz w:val="22"/>
        <w:szCs w:val="22"/>
      </w:rPr>
    </w:lvl>
    <w:lvl w:ilvl="1" w:tplc="3E500D70">
      <w:start w:val="1"/>
      <w:numFmt w:val="bullet"/>
      <w:lvlText w:val=""/>
      <w:lvlJc w:val="left"/>
      <w:pPr>
        <w:ind w:left="2260" w:hanging="360"/>
      </w:pPr>
      <w:rPr>
        <w:rFonts w:ascii="Wingdings" w:eastAsia="Wingdings" w:hAnsi="Wingdings" w:hint="default"/>
        <w:sz w:val="22"/>
        <w:szCs w:val="22"/>
      </w:rPr>
    </w:lvl>
    <w:lvl w:ilvl="2" w:tplc="CA0245FC">
      <w:start w:val="1"/>
      <w:numFmt w:val="bullet"/>
      <w:lvlText w:val="•"/>
      <w:lvlJc w:val="left"/>
      <w:pPr>
        <w:ind w:left="3073" w:hanging="360"/>
      </w:pPr>
      <w:rPr>
        <w:rFonts w:hint="default"/>
      </w:rPr>
    </w:lvl>
    <w:lvl w:ilvl="3" w:tplc="502AC6C4">
      <w:start w:val="1"/>
      <w:numFmt w:val="bullet"/>
      <w:lvlText w:val="•"/>
      <w:lvlJc w:val="left"/>
      <w:pPr>
        <w:ind w:left="3886" w:hanging="360"/>
      </w:pPr>
      <w:rPr>
        <w:rFonts w:hint="default"/>
      </w:rPr>
    </w:lvl>
    <w:lvl w:ilvl="4" w:tplc="09F2E996">
      <w:start w:val="1"/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E3A82E06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1D3E2B50">
      <w:start w:val="1"/>
      <w:numFmt w:val="bullet"/>
      <w:lvlText w:val="•"/>
      <w:lvlJc w:val="left"/>
      <w:pPr>
        <w:ind w:left="6326" w:hanging="360"/>
      </w:pPr>
      <w:rPr>
        <w:rFonts w:hint="default"/>
      </w:rPr>
    </w:lvl>
    <w:lvl w:ilvl="7" w:tplc="0654135E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39CCAE1A">
      <w:start w:val="1"/>
      <w:numFmt w:val="bullet"/>
      <w:lvlText w:val="•"/>
      <w:lvlJc w:val="left"/>
      <w:pPr>
        <w:ind w:left="7953" w:hanging="360"/>
      </w:pPr>
      <w:rPr>
        <w:rFonts w:hint="default"/>
      </w:rPr>
    </w:lvl>
  </w:abstractNum>
  <w:abstractNum w:abstractNumId="21" w15:restartNumberingAfterBreak="0">
    <w:nsid w:val="2BCA21B6"/>
    <w:multiLevelType w:val="hybridMultilevel"/>
    <w:tmpl w:val="AFE43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B31A4"/>
    <w:multiLevelType w:val="hybridMultilevel"/>
    <w:tmpl w:val="E8A6C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CB5A2D"/>
    <w:multiLevelType w:val="hybridMultilevel"/>
    <w:tmpl w:val="90688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E2482"/>
    <w:multiLevelType w:val="hybridMultilevel"/>
    <w:tmpl w:val="AF36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F182A"/>
    <w:multiLevelType w:val="hybridMultilevel"/>
    <w:tmpl w:val="D8B4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F50813"/>
    <w:multiLevelType w:val="hybridMultilevel"/>
    <w:tmpl w:val="E12C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D6BBB"/>
    <w:multiLevelType w:val="hybridMultilevel"/>
    <w:tmpl w:val="61E85560"/>
    <w:lvl w:ilvl="0" w:tplc="429CA65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25395"/>
    <w:multiLevelType w:val="hybridMultilevel"/>
    <w:tmpl w:val="073CC30A"/>
    <w:lvl w:ilvl="0" w:tplc="3E98AF80">
      <w:start w:val="1"/>
      <w:numFmt w:val="bullet"/>
      <w:pStyle w:val="ListParagraph"/>
      <w:lvlText w:val="→"/>
      <w:lvlJc w:val="left"/>
      <w:pPr>
        <w:ind w:left="1440" w:hanging="360"/>
      </w:pPr>
      <w:rPr>
        <w:rFonts w:ascii="Workforce Sans Black" w:hAnsi="Workforce Sans Black" w:hint="default"/>
        <w:position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6470BC"/>
    <w:multiLevelType w:val="hybridMultilevel"/>
    <w:tmpl w:val="E356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63314"/>
    <w:multiLevelType w:val="hybridMultilevel"/>
    <w:tmpl w:val="933C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77CA5"/>
    <w:multiLevelType w:val="hybridMultilevel"/>
    <w:tmpl w:val="533C7F56"/>
    <w:lvl w:ilvl="0" w:tplc="A306A0D2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hint="default"/>
        <w:sz w:val="22"/>
        <w:szCs w:val="22"/>
      </w:rPr>
    </w:lvl>
    <w:lvl w:ilvl="1" w:tplc="4078C1B6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E26AAB38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3" w:tplc="0060A0C8">
      <w:start w:val="1"/>
      <w:numFmt w:val="bullet"/>
      <w:lvlText w:val="•"/>
      <w:lvlJc w:val="left"/>
      <w:pPr>
        <w:ind w:left="3522" w:hanging="360"/>
      </w:pPr>
      <w:rPr>
        <w:rFonts w:hint="default"/>
      </w:rPr>
    </w:lvl>
    <w:lvl w:ilvl="4" w:tplc="CB787046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5" w:tplc="AF282A10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18860ACA">
      <w:start w:val="1"/>
      <w:numFmt w:val="bullet"/>
      <w:lvlText w:val="•"/>
      <w:lvlJc w:val="left"/>
      <w:pPr>
        <w:ind w:left="6144" w:hanging="360"/>
      </w:pPr>
      <w:rPr>
        <w:rFonts w:hint="default"/>
      </w:rPr>
    </w:lvl>
    <w:lvl w:ilvl="7" w:tplc="583C53DE">
      <w:start w:val="1"/>
      <w:numFmt w:val="bullet"/>
      <w:lvlText w:val="•"/>
      <w:lvlJc w:val="left"/>
      <w:pPr>
        <w:ind w:left="7018" w:hanging="360"/>
      </w:pPr>
      <w:rPr>
        <w:rFonts w:hint="default"/>
      </w:rPr>
    </w:lvl>
    <w:lvl w:ilvl="8" w:tplc="D9AAE7A8">
      <w:start w:val="1"/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32" w15:restartNumberingAfterBreak="0">
    <w:nsid w:val="5DD21954"/>
    <w:multiLevelType w:val="hybridMultilevel"/>
    <w:tmpl w:val="CC6AA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65542"/>
    <w:multiLevelType w:val="hybridMultilevel"/>
    <w:tmpl w:val="B07653CC"/>
    <w:lvl w:ilvl="0" w:tplc="7B40C9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50060"/>
    <w:multiLevelType w:val="hybridMultilevel"/>
    <w:tmpl w:val="0E7E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C2E49"/>
    <w:multiLevelType w:val="hybridMultilevel"/>
    <w:tmpl w:val="BC905458"/>
    <w:lvl w:ilvl="0" w:tplc="429CA65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0E08A4AC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2"/>
        <w:szCs w:val="22"/>
      </w:rPr>
    </w:lvl>
    <w:lvl w:ilvl="2" w:tplc="FE3E2656">
      <w:start w:val="1"/>
      <w:numFmt w:val="bullet"/>
      <w:lvlText w:val=""/>
      <w:lvlJc w:val="left"/>
      <w:pPr>
        <w:ind w:left="2260" w:hanging="411"/>
      </w:pPr>
      <w:rPr>
        <w:rFonts w:ascii="Wingdings" w:eastAsia="Wingdings" w:hAnsi="Wingdings" w:hint="default"/>
        <w:sz w:val="22"/>
        <w:szCs w:val="22"/>
      </w:rPr>
    </w:lvl>
    <w:lvl w:ilvl="3" w:tplc="1868946A">
      <w:start w:val="1"/>
      <w:numFmt w:val="bullet"/>
      <w:lvlText w:val="•"/>
      <w:lvlJc w:val="left"/>
      <w:pPr>
        <w:ind w:left="3175" w:hanging="411"/>
      </w:pPr>
      <w:rPr>
        <w:rFonts w:hint="default"/>
      </w:rPr>
    </w:lvl>
    <w:lvl w:ilvl="4" w:tplc="28965158">
      <w:start w:val="1"/>
      <w:numFmt w:val="bullet"/>
      <w:lvlText w:val="•"/>
      <w:lvlJc w:val="left"/>
      <w:pPr>
        <w:ind w:left="4090" w:hanging="411"/>
      </w:pPr>
      <w:rPr>
        <w:rFonts w:hint="default"/>
      </w:rPr>
    </w:lvl>
    <w:lvl w:ilvl="5" w:tplc="F98CFFA4">
      <w:start w:val="1"/>
      <w:numFmt w:val="bullet"/>
      <w:lvlText w:val="•"/>
      <w:lvlJc w:val="left"/>
      <w:pPr>
        <w:ind w:left="5005" w:hanging="411"/>
      </w:pPr>
      <w:rPr>
        <w:rFonts w:hint="default"/>
      </w:rPr>
    </w:lvl>
    <w:lvl w:ilvl="6" w:tplc="E500CD3E">
      <w:start w:val="1"/>
      <w:numFmt w:val="bullet"/>
      <w:lvlText w:val="•"/>
      <w:lvlJc w:val="left"/>
      <w:pPr>
        <w:ind w:left="5920" w:hanging="411"/>
      </w:pPr>
      <w:rPr>
        <w:rFonts w:hint="default"/>
      </w:rPr>
    </w:lvl>
    <w:lvl w:ilvl="7" w:tplc="5A6692D6">
      <w:start w:val="1"/>
      <w:numFmt w:val="bullet"/>
      <w:lvlText w:val="•"/>
      <w:lvlJc w:val="left"/>
      <w:pPr>
        <w:ind w:left="6835" w:hanging="411"/>
      </w:pPr>
      <w:rPr>
        <w:rFonts w:hint="default"/>
      </w:rPr>
    </w:lvl>
    <w:lvl w:ilvl="8" w:tplc="C5CA8054">
      <w:start w:val="1"/>
      <w:numFmt w:val="bullet"/>
      <w:lvlText w:val="•"/>
      <w:lvlJc w:val="left"/>
      <w:pPr>
        <w:ind w:left="7750" w:hanging="411"/>
      </w:pPr>
      <w:rPr>
        <w:rFonts w:hint="default"/>
      </w:rPr>
    </w:lvl>
  </w:abstractNum>
  <w:abstractNum w:abstractNumId="36" w15:restartNumberingAfterBreak="0">
    <w:nsid w:val="61473BD0"/>
    <w:multiLevelType w:val="hybridMultilevel"/>
    <w:tmpl w:val="A7C0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A1BC7"/>
    <w:multiLevelType w:val="hybridMultilevel"/>
    <w:tmpl w:val="B844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4A523C"/>
    <w:multiLevelType w:val="hybridMultilevel"/>
    <w:tmpl w:val="104C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169F3"/>
    <w:multiLevelType w:val="hybridMultilevel"/>
    <w:tmpl w:val="9FD0A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69B065A"/>
    <w:multiLevelType w:val="hybridMultilevel"/>
    <w:tmpl w:val="A434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64ACA"/>
    <w:multiLevelType w:val="hybridMultilevel"/>
    <w:tmpl w:val="DB585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45A83"/>
    <w:multiLevelType w:val="hybridMultilevel"/>
    <w:tmpl w:val="24E6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7093F"/>
    <w:multiLevelType w:val="hybridMultilevel"/>
    <w:tmpl w:val="CF78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41149"/>
    <w:multiLevelType w:val="hybridMultilevel"/>
    <w:tmpl w:val="A83C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402BB6"/>
    <w:multiLevelType w:val="hybridMultilevel"/>
    <w:tmpl w:val="289C3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866465">
    <w:abstractNumId w:val="44"/>
  </w:num>
  <w:num w:numId="2" w16cid:durableId="1591624398">
    <w:abstractNumId w:val="9"/>
  </w:num>
  <w:num w:numId="3" w16cid:durableId="1241523439">
    <w:abstractNumId w:val="7"/>
  </w:num>
  <w:num w:numId="4" w16cid:durableId="1820687702">
    <w:abstractNumId w:val="34"/>
  </w:num>
  <w:num w:numId="5" w16cid:durableId="292443625">
    <w:abstractNumId w:val="26"/>
  </w:num>
  <w:num w:numId="6" w16cid:durableId="103962551">
    <w:abstractNumId w:val="42"/>
  </w:num>
  <w:num w:numId="7" w16cid:durableId="563377561">
    <w:abstractNumId w:val="17"/>
  </w:num>
  <w:num w:numId="8" w16cid:durableId="1225330682">
    <w:abstractNumId w:val="36"/>
  </w:num>
  <w:num w:numId="9" w16cid:durableId="339622346">
    <w:abstractNumId w:val="43"/>
  </w:num>
  <w:num w:numId="10" w16cid:durableId="696395879">
    <w:abstractNumId w:val="10"/>
  </w:num>
  <w:num w:numId="11" w16cid:durableId="85198073">
    <w:abstractNumId w:val="32"/>
  </w:num>
  <w:num w:numId="12" w16cid:durableId="992417445">
    <w:abstractNumId w:val="23"/>
  </w:num>
  <w:num w:numId="13" w16cid:durableId="1665477914">
    <w:abstractNumId w:val="13"/>
  </w:num>
  <w:num w:numId="14" w16cid:durableId="654602763">
    <w:abstractNumId w:val="24"/>
  </w:num>
  <w:num w:numId="15" w16cid:durableId="601766075">
    <w:abstractNumId w:val="22"/>
  </w:num>
  <w:num w:numId="16" w16cid:durableId="1917083551">
    <w:abstractNumId w:val="16"/>
  </w:num>
  <w:num w:numId="17" w16cid:durableId="1495074441">
    <w:abstractNumId w:val="41"/>
  </w:num>
  <w:num w:numId="18" w16cid:durableId="1331371182">
    <w:abstractNumId w:val="38"/>
  </w:num>
  <w:num w:numId="19" w16cid:durableId="1912734931">
    <w:abstractNumId w:val="18"/>
  </w:num>
  <w:num w:numId="20" w16cid:durableId="379944952">
    <w:abstractNumId w:val="12"/>
  </w:num>
  <w:num w:numId="21" w16cid:durableId="1532918275">
    <w:abstractNumId w:val="33"/>
  </w:num>
  <w:num w:numId="22" w16cid:durableId="266041489">
    <w:abstractNumId w:val="37"/>
  </w:num>
  <w:num w:numId="23" w16cid:durableId="43259567">
    <w:abstractNumId w:val="14"/>
  </w:num>
  <w:num w:numId="24" w16cid:durableId="1297368253">
    <w:abstractNumId w:val="30"/>
  </w:num>
  <w:num w:numId="25" w16cid:durableId="889071727">
    <w:abstractNumId w:val="19"/>
  </w:num>
  <w:num w:numId="26" w16cid:durableId="2138595865">
    <w:abstractNumId w:val="39"/>
  </w:num>
  <w:num w:numId="27" w16cid:durableId="926228174">
    <w:abstractNumId w:val="11"/>
  </w:num>
  <w:num w:numId="28" w16cid:durableId="1420832668">
    <w:abstractNumId w:val="21"/>
  </w:num>
  <w:num w:numId="29" w16cid:durableId="115175266">
    <w:abstractNumId w:val="25"/>
  </w:num>
  <w:num w:numId="30" w16cid:durableId="1334913804">
    <w:abstractNumId w:val="31"/>
  </w:num>
  <w:num w:numId="31" w16cid:durableId="1447576258">
    <w:abstractNumId w:val="35"/>
  </w:num>
  <w:num w:numId="32" w16cid:durableId="1133792099">
    <w:abstractNumId w:val="29"/>
  </w:num>
  <w:num w:numId="33" w16cid:durableId="2068528722">
    <w:abstractNumId w:val="20"/>
  </w:num>
  <w:num w:numId="34" w16cid:durableId="153181086">
    <w:abstractNumId w:val="15"/>
  </w:num>
  <w:num w:numId="35" w16cid:durableId="838811576">
    <w:abstractNumId w:val="8"/>
  </w:num>
  <w:num w:numId="36" w16cid:durableId="1271669837">
    <w:abstractNumId w:val="5"/>
  </w:num>
  <w:num w:numId="37" w16cid:durableId="101190778">
    <w:abstractNumId w:val="27"/>
  </w:num>
  <w:num w:numId="38" w16cid:durableId="1738479865">
    <w:abstractNumId w:val="40"/>
  </w:num>
  <w:num w:numId="39" w16cid:durableId="810293439">
    <w:abstractNumId w:val="45"/>
  </w:num>
  <w:num w:numId="40" w16cid:durableId="2131242178">
    <w:abstractNumId w:val="28"/>
  </w:num>
  <w:num w:numId="41" w16cid:durableId="1390494981">
    <w:abstractNumId w:val="4"/>
  </w:num>
  <w:num w:numId="42" w16cid:durableId="967273696">
    <w:abstractNumId w:val="3"/>
  </w:num>
  <w:num w:numId="43" w16cid:durableId="705566173">
    <w:abstractNumId w:val="2"/>
  </w:num>
  <w:num w:numId="44" w16cid:durableId="971440635">
    <w:abstractNumId w:val="1"/>
  </w:num>
  <w:num w:numId="45" w16cid:durableId="359210037">
    <w:abstractNumId w:val="0"/>
  </w:num>
  <w:num w:numId="46" w16cid:durableId="1294365600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DE3"/>
    <w:rsid w:val="0000660D"/>
    <w:rsid w:val="000100B9"/>
    <w:rsid w:val="00013C15"/>
    <w:rsid w:val="00013FCB"/>
    <w:rsid w:val="00020908"/>
    <w:rsid w:val="000216BD"/>
    <w:rsid w:val="00022D37"/>
    <w:rsid w:val="00024432"/>
    <w:rsid w:val="00025CA8"/>
    <w:rsid w:val="00026FBA"/>
    <w:rsid w:val="00036B77"/>
    <w:rsid w:val="00051664"/>
    <w:rsid w:val="00051822"/>
    <w:rsid w:val="0005402A"/>
    <w:rsid w:val="00056D8B"/>
    <w:rsid w:val="00061A53"/>
    <w:rsid w:val="0006303B"/>
    <w:rsid w:val="00067968"/>
    <w:rsid w:val="00067A64"/>
    <w:rsid w:val="000702B1"/>
    <w:rsid w:val="00070330"/>
    <w:rsid w:val="000708B8"/>
    <w:rsid w:val="000729B0"/>
    <w:rsid w:val="00075487"/>
    <w:rsid w:val="00077D6C"/>
    <w:rsid w:val="00082787"/>
    <w:rsid w:val="00092465"/>
    <w:rsid w:val="00092517"/>
    <w:rsid w:val="00093CED"/>
    <w:rsid w:val="000A1D17"/>
    <w:rsid w:val="000A1E70"/>
    <w:rsid w:val="000A3A21"/>
    <w:rsid w:val="000A3ACC"/>
    <w:rsid w:val="000A57CC"/>
    <w:rsid w:val="000A675B"/>
    <w:rsid w:val="000A78E7"/>
    <w:rsid w:val="000B0FB8"/>
    <w:rsid w:val="000B350A"/>
    <w:rsid w:val="000B5518"/>
    <w:rsid w:val="000C0642"/>
    <w:rsid w:val="000C0E73"/>
    <w:rsid w:val="000C181F"/>
    <w:rsid w:val="000C27C6"/>
    <w:rsid w:val="000C586B"/>
    <w:rsid w:val="000C6A2B"/>
    <w:rsid w:val="000C6A7C"/>
    <w:rsid w:val="000C7CA8"/>
    <w:rsid w:val="000D19C4"/>
    <w:rsid w:val="000D1DA5"/>
    <w:rsid w:val="000D2688"/>
    <w:rsid w:val="000D4253"/>
    <w:rsid w:val="000D51DE"/>
    <w:rsid w:val="000D5CE5"/>
    <w:rsid w:val="000D6715"/>
    <w:rsid w:val="000D6C8B"/>
    <w:rsid w:val="000E2456"/>
    <w:rsid w:val="000E27F2"/>
    <w:rsid w:val="000E6B18"/>
    <w:rsid w:val="000E6ED4"/>
    <w:rsid w:val="000F04F7"/>
    <w:rsid w:val="000F4B25"/>
    <w:rsid w:val="000F5210"/>
    <w:rsid w:val="0010005D"/>
    <w:rsid w:val="00105391"/>
    <w:rsid w:val="00115357"/>
    <w:rsid w:val="00115FE0"/>
    <w:rsid w:val="001213E1"/>
    <w:rsid w:val="00125FCE"/>
    <w:rsid w:val="001274DB"/>
    <w:rsid w:val="00127CCE"/>
    <w:rsid w:val="001310EE"/>
    <w:rsid w:val="0013152B"/>
    <w:rsid w:val="00136531"/>
    <w:rsid w:val="00137281"/>
    <w:rsid w:val="001375CE"/>
    <w:rsid w:val="00140D8D"/>
    <w:rsid w:val="00144337"/>
    <w:rsid w:val="00144431"/>
    <w:rsid w:val="0015177F"/>
    <w:rsid w:val="001538CB"/>
    <w:rsid w:val="00156C0B"/>
    <w:rsid w:val="0015702B"/>
    <w:rsid w:val="00160053"/>
    <w:rsid w:val="0016548B"/>
    <w:rsid w:val="00172396"/>
    <w:rsid w:val="001754FD"/>
    <w:rsid w:val="00176839"/>
    <w:rsid w:val="001804BA"/>
    <w:rsid w:val="001831D3"/>
    <w:rsid w:val="00185FEA"/>
    <w:rsid w:val="00187919"/>
    <w:rsid w:val="001902DF"/>
    <w:rsid w:val="00192B82"/>
    <w:rsid w:val="00194E5E"/>
    <w:rsid w:val="00196AF2"/>
    <w:rsid w:val="001A6AC3"/>
    <w:rsid w:val="001A7906"/>
    <w:rsid w:val="001B20FF"/>
    <w:rsid w:val="001B576F"/>
    <w:rsid w:val="001B67DD"/>
    <w:rsid w:val="001C14CF"/>
    <w:rsid w:val="001C75EB"/>
    <w:rsid w:val="001D1D0B"/>
    <w:rsid w:val="001D443B"/>
    <w:rsid w:val="001D6432"/>
    <w:rsid w:val="001D68DD"/>
    <w:rsid w:val="001D71E2"/>
    <w:rsid w:val="001F31B0"/>
    <w:rsid w:val="001F7FF4"/>
    <w:rsid w:val="00206EB7"/>
    <w:rsid w:val="00207C39"/>
    <w:rsid w:val="0021083B"/>
    <w:rsid w:val="00212724"/>
    <w:rsid w:val="002202DB"/>
    <w:rsid w:val="00225452"/>
    <w:rsid w:val="00231D86"/>
    <w:rsid w:val="00234372"/>
    <w:rsid w:val="002359CD"/>
    <w:rsid w:val="002433F3"/>
    <w:rsid w:val="00245630"/>
    <w:rsid w:val="00256526"/>
    <w:rsid w:val="0025665A"/>
    <w:rsid w:val="00256D1B"/>
    <w:rsid w:val="00262AAF"/>
    <w:rsid w:val="00262D49"/>
    <w:rsid w:val="0026382E"/>
    <w:rsid w:val="00263F31"/>
    <w:rsid w:val="002646D8"/>
    <w:rsid w:val="002649B3"/>
    <w:rsid w:val="002661BA"/>
    <w:rsid w:val="002664D2"/>
    <w:rsid w:val="002673E0"/>
    <w:rsid w:val="0027557D"/>
    <w:rsid w:val="002801EF"/>
    <w:rsid w:val="00280BDE"/>
    <w:rsid w:val="00284D83"/>
    <w:rsid w:val="0028511F"/>
    <w:rsid w:val="00291C6A"/>
    <w:rsid w:val="002930C0"/>
    <w:rsid w:val="002977AF"/>
    <w:rsid w:val="002978D8"/>
    <w:rsid w:val="002A3E7F"/>
    <w:rsid w:val="002A72EB"/>
    <w:rsid w:val="002B037A"/>
    <w:rsid w:val="002B13FD"/>
    <w:rsid w:val="002B4D1A"/>
    <w:rsid w:val="002B71D3"/>
    <w:rsid w:val="002C06D4"/>
    <w:rsid w:val="002C31A0"/>
    <w:rsid w:val="002C31E9"/>
    <w:rsid w:val="002C3828"/>
    <w:rsid w:val="002C6FA0"/>
    <w:rsid w:val="002D77FF"/>
    <w:rsid w:val="002E3A7B"/>
    <w:rsid w:val="002E3F14"/>
    <w:rsid w:val="002E608E"/>
    <w:rsid w:val="002F096D"/>
    <w:rsid w:val="002F0B79"/>
    <w:rsid w:val="002F74C9"/>
    <w:rsid w:val="0030354D"/>
    <w:rsid w:val="00305723"/>
    <w:rsid w:val="003058CD"/>
    <w:rsid w:val="00312FAF"/>
    <w:rsid w:val="00313DB8"/>
    <w:rsid w:val="00314998"/>
    <w:rsid w:val="0032068D"/>
    <w:rsid w:val="00322802"/>
    <w:rsid w:val="003245C3"/>
    <w:rsid w:val="00325A4C"/>
    <w:rsid w:val="00326814"/>
    <w:rsid w:val="00326E8E"/>
    <w:rsid w:val="00330BAE"/>
    <w:rsid w:val="00335EF6"/>
    <w:rsid w:val="0033664C"/>
    <w:rsid w:val="0034178E"/>
    <w:rsid w:val="00343DE3"/>
    <w:rsid w:val="00344490"/>
    <w:rsid w:val="0035018A"/>
    <w:rsid w:val="00350DE1"/>
    <w:rsid w:val="0035356D"/>
    <w:rsid w:val="00353B2E"/>
    <w:rsid w:val="0035406D"/>
    <w:rsid w:val="00361E0B"/>
    <w:rsid w:val="00362662"/>
    <w:rsid w:val="00366E99"/>
    <w:rsid w:val="00370500"/>
    <w:rsid w:val="00373F78"/>
    <w:rsid w:val="003752F2"/>
    <w:rsid w:val="00375317"/>
    <w:rsid w:val="00376ACB"/>
    <w:rsid w:val="00377863"/>
    <w:rsid w:val="00382895"/>
    <w:rsid w:val="00383584"/>
    <w:rsid w:val="00383BC2"/>
    <w:rsid w:val="00393DB6"/>
    <w:rsid w:val="003974F3"/>
    <w:rsid w:val="00397AE4"/>
    <w:rsid w:val="003A1595"/>
    <w:rsid w:val="003A1719"/>
    <w:rsid w:val="003A3BE2"/>
    <w:rsid w:val="003A51B6"/>
    <w:rsid w:val="003A6C30"/>
    <w:rsid w:val="003B5E5E"/>
    <w:rsid w:val="003C5BAB"/>
    <w:rsid w:val="003C6162"/>
    <w:rsid w:val="003D15E7"/>
    <w:rsid w:val="003D41D3"/>
    <w:rsid w:val="003D602D"/>
    <w:rsid w:val="003D6B27"/>
    <w:rsid w:val="003E135A"/>
    <w:rsid w:val="003E3EC8"/>
    <w:rsid w:val="003E6C3E"/>
    <w:rsid w:val="003F3CBD"/>
    <w:rsid w:val="003F57D1"/>
    <w:rsid w:val="003F6849"/>
    <w:rsid w:val="004059B9"/>
    <w:rsid w:val="00405AAA"/>
    <w:rsid w:val="00407A41"/>
    <w:rsid w:val="004108BF"/>
    <w:rsid w:val="004154EA"/>
    <w:rsid w:val="00415D32"/>
    <w:rsid w:val="00415E93"/>
    <w:rsid w:val="00417443"/>
    <w:rsid w:val="00417C67"/>
    <w:rsid w:val="00417D26"/>
    <w:rsid w:val="00432627"/>
    <w:rsid w:val="00434702"/>
    <w:rsid w:val="00434F94"/>
    <w:rsid w:val="00435FE4"/>
    <w:rsid w:val="00436901"/>
    <w:rsid w:val="00437135"/>
    <w:rsid w:val="004403F0"/>
    <w:rsid w:val="00444CD9"/>
    <w:rsid w:val="0044594B"/>
    <w:rsid w:val="00451A84"/>
    <w:rsid w:val="00460976"/>
    <w:rsid w:val="004623DD"/>
    <w:rsid w:val="00465F7F"/>
    <w:rsid w:val="00467526"/>
    <w:rsid w:val="0047012F"/>
    <w:rsid w:val="00471238"/>
    <w:rsid w:val="004732C8"/>
    <w:rsid w:val="00481D88"/>
    <w:rsid w:val="004838A9"/>
    <w:rsid w:val="004875BC"/>
    <w:rsid w:val="00493EB0"/>
    <w:rsid w:val="004A1837"/>
    <w:rsid w:val="004A1FBE"/>
    <w:rsid w:val="004A44CB"/>
    <w:rsid w:val="004A60D0"/>
    <w:rsid w:val="004B2EEC"/>
    <w:rsid w:val="004B3E53"/>
    <w:rsid w:val="004B7FE9"/>
    <w:rsid w:val="004C0F5A"/>
    <w:rsid w:val="004C4A55"/>
    <w:rsid w:val="004D09A1"/>
    <w:rsid w:val="004D4A3B"/>
    <w:rsid w:val="004D5170"/>
    <w:rsid w:val="004D70AD"/>
    <w:rsid w:val="004E4169"/>
    <w:rsid w:val="004E64F5"/>
    <w:rsid w:val="004E67F6"/>
    <w:rsid w:val="004E754F"/>
    <w:rsid w:val="004F02BA"/>
    <w:rsid w:val="004F0833"/>
    <w:rsid w:val="004F3608"/>
    <w:rsid w:val="004F4614"/>
    <w:rsid w:val="004F478D"/>
    <w:rsid w:val="004F671A"/>
    <w:rsid w:val="004F7E25"/>
    <w:rsid w:val="005024CE"/>
    <w:rsid w:val="00502A84"/>
    <w:rsid w:val="00503185"/>
    <w:rsid w:val="00510DB3"/>
    <w:rsid w:val="005163BF"/>
    <w:rsid w:val="00521063"/>
    <w:rsid w:val="00522731"/>
    <w:rsid w:val="0052430E"/>
    <w:rsid w:val="00524F57"/>
    <w:rsid w:val="005259F4"/>
    <w:rsid w:val="005338BF"/>
    <w:rsid w:val="005363CA"/>
    <w:rsid w:val="005367F7"/>
    <w:rsid w:val="00546347"/>
    <w:rsid w:val="00550B1C"/>
    <w:rsid w:val="00552EC8"/>
    <w:rsid w:val="00554772"/>
    <w:rsid w:val="00556E14"/>
    <w:rsid w:val="00563DBB"/>
    <w:rsid w:val="005812B9"/>
    <w:rsid w:val="005824C4"/>
    <w:rsid w:val="005859C6"/>
    <w:rsid w:val="00585F50"/>
    <w:rsid w:val="00593160"/>
    <w:rsid w:val="005A02EF"/>
    <w:rsid w:val="005A0795"/>
    <w:rsid w:val="005A1271"/>
    <w:rsid w:val="005B7486"/>
    <w:rsid w:val="005B7C79"/>
    <w:rsid w:val="005C0AD2"/>
    <w:rsid w:val="005C21B5"/>
    <w:rsid w:val="005C4BA9"/>
    <w:rsid w:val="005C6E15"/>
    <w:rsid w:val="005D0D85"/>
    <w:rsid w:val="005E4C20"/>
    <w:rsid w:val="005E4FF9"/>
    <w:rsid w:val="005F29B4"/>
    <w:rsid w:val="005F32A6"/>
    <w:rsid w:val="005F4B1E"/>
    <w:rsid w:val="005F7881"/>
    <w:rsid w:val="00600EEE"/>
    <w:rsid w:val="00604376"/>
    <w:rsid w:val="00606DB8"/>
    <w:rsid w:val="00611311"/>
    <w:rsid w:val="006214AC"/>
    <w:rsid w:val="00621A51"/>
    <w:rsid w:val="0062424C"/>
    <w:rsid w:val="00631D2A"/>
    <w:rsid w:val="006325FA"/>
    <w:rsid w:val="00635DAC"/>
    <w:rsid w:val="00642F97"/>
    <w:rsid w:val="00643364"/>
    <w:rsid w:val="0064439E"/>
    <w:rsid w:val="006448D4"/>
    <w:rsid w:val="00647259"/>
    <w:rsid w:val="006503B1"/>
    <w:rsid w:val="00651B09"/>
    <w:rsid w:val="0065308B"/>
    <w:rsid w:val="006557FB"/>
    <w:rsid w:val="00656D91"/>
    <w:rsid w:val="006603DE"/>
    <w:rsid w:val="006604FC"/>
    <w:rsid w:val="00662426"/>
    <w:rsid w:val="0066483C"/>
    <w:rsid w:val="00667787"/>
    <w:rsid w:val="00674B4B"/>
    <w:rsid w:val="00680363"/>
    <w:rsid w:val="006829C1"/>
    <w:rsid w:val="00682FDE"/>
    <w:rsid w:val="0068435B"/>
    <w:rsid w:val="00686284"/>
    <w:rsid w:val="0068762D"/>
    <w:rsid w:val="0069353F"/>
    <w:rsid w:val="00693B2E"/>
    <w:rsid w:val="006A2D0D"/>
    <w:rsid w:val="006A2D9E"/>
    <w:rsid w:val="006A5388"/>
    <w:rsid w:val="006A7148"/>
    <w:rsid w:val="006B119A"/>
    <w:rsid w:val="006B2D9B"/>
    <w:rsid w:val="006B326B"/>
    <w:rsid w:val="006B33C3"/>
    <w:rsid w:val="006B6B75"/>
    <w:rsid w:val="006C0A4A"/>
    <w:rsid w:val="006C27CF"/>
    <w:rsid w:val="006C2F47"/>
    <w:rsid w:val="006C7FFA"/>
    <w:rsid w:val="006D0252"/>
    <w:rsid w:val="006D045B"/>
    <w:rsid w:val="006D2F06"/>
    <w:rsid w:val="006E0BCB"/>
    <w:rsid w:val="006E48D0"/>
    <w:rsid w:val="006F2587"/>
    <w:rsid w:val="006F78B6"/>
    <w:rsid w:val="00701BFB"/>
    <w:rsid w:val="00702EA6"/>
    <w:rsid w:val="00703B3E"/>
    <w:rsid w:val="00704C0E"/>
    <w:rsid w:val="00707057"/>
    <w:rsid w:val="00710A21"/>
    <w:rsid w:val="00715A5D"/>
    <w:rsid w:val="00720E7F"/>
    <w:rsid w:val="00724CFB"/>
    <w:rsid w:val="00725CFD"/>
    <w:rsid w:val="00730FCA"/>
    <w:rsid w:val="00731CEF"/>
    <w:rsid w:val="00733A1A"/>
    <w:rsid w:val="00736033"/>
    <w:rsid w:val="007363C9"/>
    <w:rsid w:val="007400D4"/>
    <w:rsid w:val="007465ED"/>
    <w:rsid w:val="00747038"/>
    <w:rsid w:val="00751FAE"/>
    <w:rsid w:val="007618CD"/>
    <w:rsid w:val="007643AE"/>
    <w:rsid w:val="00771328"/>
    <w:rsid w:val="0077626A"/>
    <w:rsid w:val="00781C26"/>
    <w:rsid w:val="00783112"/>
    <w:rsid w:val="00785811"/>
    <w:rsid w:val="00790E97"/>
    <w:rsid w:val="00792DF2"/>
    <w:rsid w:val="007A12FB"/>
    <w:rsid w:val="007A1396"/>
    <w:rsid w:val="007A5367"/>
    <w:rsid w:val="007A5CE2"/>
    <w:rsid w:val="007A7C3F"/>
    <w:rsid w:val="007B016E"/>
    <w:rsid w:val="007B470F"/>
    <w:rsid w:val="007B7675"/>
    <w:rsid w:val="007C6582"/>
    <w:rsid w:val="007D07C7"/>
    <w:rsid w:val="007D1835"/>
    <w:rsid w:val="007D31FF"/>
    <w:rsid w:val="007D6C5C"/>
    <w:rsid w:val="007D7826"/>
    <w:rsid w:val="007F014F"/>
    <w:rsid w:val="007F20E9"/>
    <w:rsid w:val="007F4721"/>
    <w:rsid w:val="00800D20"/>
    <w:rsid w:val="00805F3A"/>
    <w:rsid w:val="00810D01"/>
    <w:rsid w:val="00811F2E"/>
    <w:rsid w:val="00814C8D"/>
    <w:rsid w:val="00815EFF"/>
    <w:rsid w:val="00816756"/>
    <w:rsid w:val="00822F09"/>
    <w:rsid w:val="008270F9"/>
    <w:rsid w:val="0082760B"/>
    <w:rsid w:val="0083180F"/>
    <w:rsid w:val="00832C36"/>
    <w:rsid w:val="00841470"/>
    <w:rsid w:val="00841773"/>
    <w:rsid w:val="00844AAD"/>
    <w:rsid w:val="0085039D"/>
    <w:rsid w:val="00855A08"/>
    <w:rsid w:val="00857267"/>
    <w:rsid w:val="008578A6"/>
    <w:rsid w:val="00865344"/>
    <w:rsid w:val="008677AF"/>
    <w:rsid w:val="00872613"/>
    <w:rsid w:val="00875D86"/>
    <w:rsid w:val="008820F2"/>
    <w:rsid w:val="00886483"/>
    <w:rsid w:val="00892489"/>
    <w:rsid w:val="008946DF"/>
    <w:rsid w:val="00896962"/>
    <w:rsid w:val="008A1251"/>
    <w:rsid w:val="008B038E"/>
    <w:rsid w:val="008B0669"/>
    <w:rsid w:val="008B2A79"/>
    <w:rsid w:val="008B31FF"/>
    <w:rsid w:val="008B3234"/>
    <w:rsid w:val="008B600D"/>
    <w:rsid w:val="008C0C45"/>
    <w:rsid w:val="008C2532"/>
    <w:rsid w:val="008C2B50"/>
    <w:rsid w:val="008C37D0"/>
    <w:rsid w:val="008D12B8"/>
    <w:rsid w:val="008D570D"/>
    <w:rsid w:val="008D57FA"/>
    <w:rsid w:val="008D66DA"/>
    <w:rsid w:val="008E3DC2"/>
    <w:rsid w:val="008E764F"/>
    <w:rsid w:val="00901FA5"/>
    <w:rsid w:val="009138EA"/>
    <w:rsid w:val="009146CA"/>
    <w:rsid w:val="00914949"/>
    <w:rsid w:val="00926B54"/>
    <w:rsid w:val="0093488B"/>
    <w:rsid w:val="0093723D"/>
    <w:rsid w:val="00940912"/>
    <w:rsid w:val="0094140D"/>
    <w:rsid w:val="00941588"/>
    <w:rsid w:val="009421D8"/>
    <w:rsid w:val="00942941"/>
    <w:rsid w:val="009454A3"/>
    <w:rsid w:val="00954D96"/>
    <w:rsid w:val="00957AE2"/>
    <w:rsid w:val="00960ACE"/>
    <w:rsid w:val="00961440"/>
    <w:rsid w:val="00962973"/>
    <w:rsid w:val="009632E6"/>
    <w:rsid w:val="009644A5"/>
    <w:rsid w:val="00973B16"/>
    <w:rsid w:val="009761BA"/>
    <w:rsid w:val="00980944"/>
    <w:rsid w:val="0098257A"/>
    <w:rsid w:val="00985BF5"/>
    <w:rsid w:val="00986EF7"/>
    <w:rsid w:val="00987251"/>
    <w:rsid w:val="00987BCF"/>
    <w:rsid w:val="00987FA5"/>
    <w:rsid w:val="00990BBE"/>
    <w:rsid w:val="009A0B6D"/>
    <w:rsid w:val="009A1EF3"/>
    <w:rsid w:val="009A20F8"/>
    <w:rsid w:val="009A2FC6"/>
    <w:rsid w:val="009A4EDA"/>
    <w:rsid w:val="009A7034"/>
    <w:rsid w:val="009A7173"/>
    <w:rsid w:val="009B085F"/>
    <w:rsid w:val="009B7E2E"/>
    <w:rsid w:val="009C1488"/>
    <w:rsid w:val="009C257D"/>
    <w:rsid w:val="009C57BD"/>
    <w:rsid w:val="009C5B4E"/>
    <w:rsid w:val="009D6E34"/>
    <w:rsid w:val="009E0D69"/>
    <w:rsid w:val="009F018A"/>
    <w:rsid w:val="009F18A0"/>
    <w:rsid w:val="009F6C8E"/>
    <w:rsid w:val="00A03463"/>
    <w:rsid w:val="00A03B56"/>
    <w:rsid w:val="00A03F89"/>
    <w:rsid w:val="00A12AA8"/>
    <w:rsid w:val="00A1564D"/>
    <w:rsid w:val="00A26A4E"/>
    <w:rsid w:val="00A312B9"/>
    <w:rsid w:val="00A329D0"/>
    <w:rsid w:val="00A33DB2"/>
    <w:rsid w:val="00A34E9A"/>
    <w:rsid w:val="00A35C0B"/>
    <w:rsid w:val="00A37304"/>
    <w:rsid w:val="00A41304"/>
    <w:rsid w:val="00A41B24"/>
    <w:rsid w:val="00A43FB4"/>
    <w:rsid w:val="00A51306"/>
    <w:rsid w:val="00A5163F"/>
    <w:rsid w:val="00A571CC"/>
    <w:rsid w:val="00A609A8"/>
    <w:rsid w:val="00A6402F"/>
    <w:rsid w:val="00A67AE2"/>
    <w:rsid w:val="00A71128"/>
    <w:rsid w:val="00A716BE"/>
    <w:rsid w:val="00A7406A"/>
    <w:rsid w:val="00A776B2"/>
    <w:rsid w:val="00A8144E"/>
    <w:rsid w:val="00A8176E"/>
    <w:rsid w:val="00A81964"/>
    <w:rsid w:val="00A819B9"/>
    <w:rsid w:val="00A82353"/>
    <w:rsid w:val="00A9665C"/>
    <w:rsid w:val="00AA07D7"/>
    <w:rsid w:val="00AA1C2B"/>
    <w:rsid w:val="00AA2D67"/>
    <w:rsid w:val="00AB2CC6"/>
    <w:rsid w:val="00AB41E8"/>
    <w:rsid w:val="00AB6894"/>
    <w:rsid w:val="00AC0F17"/>
    <w:rsid w:val="00AC24C7"/>
    <w:rsid w:val="00AC6DE6"/>
    <w:rsid w:val="00AD006F"/>
    <w:rsid w:val="00AD3B73"/>
    <w:rsid w:val="00AE1310"/>
    <w:rsid w:val="00AE490E"/>
    <w:rsid w:val="00AE7B45"/>
    <w:rsid w:val="00AF0557"/>
    <w:rsid w:val="00AF0761"/>
    <w:rsid w:val="00AF7C8F"/>
    <w:rsid w:val="00B02811"/>
    <w:rsid w:val="00B14A8D"/>
    <w:rsid w:val="00B1694B"/>
    <w:rsid w:val="00B17973"/>
    <w:rsid w:val="00B21A96"/>
    <w:rsid w:val="00B21E2F"/>
    <w:rsid w:val="00B23289"/>
    <w:rsid w:val="00B24305"/>
    <w:rsid w:val="00B24C75"/>
    <w:rsid w:val="00B31A40"/>
    <w:rsid w:val="00B3578F"/>
    <w:rsid w:val="00B35FCC"/>
    <w:rsid w:val="00B36145"/>
    <w:rsid w:val="00B404E3"/>
    <w:rsid w:val="00B40A65"/>
    <w:rsid w:val="00B40DF1"/>
    <w:rsid w:val="00B50D76"/>
    <w:rsid w:val="00B54527"/>
    <w:rsid w:val="00B61C7F"/>
    <w:rsid w:val="00B61D6B"/>
    <w:rsid w:val="00B62C05"/>
    <w:rsid w:val="00B65ABA"/>
    <w:rsid w:val="00B66F95"/>
    <w:rsid w:val="00B70076"/>
    <w:rsid w:val="00B701ED"/>
    <w:rsid w:val="00B8615B"/>
    <w:rsid w:val="00B972CA"/>
    <w:rsid w:val="00BA0CC3"/>
    <w:rsid w:val="00BA0E90"/>
    <w:rsid w:val="00BA3858"/>
    <w:rsid w:val="00BA7495"/>
    <w:rsid w:val="00BB13F0"/>
    <w:rsid w:val="00BB1F7C"/>
    <w:rsid w:val="00BB382A"/>
    <w:rsid w:val="00BC3CBE"/>
    <w:rsid w:val="00BC49DC"/>
    <w:rsid w:val="00BC766F"/>
    <w:rsid w:val="00BD1AE9"/>
    <w:rsid w:val="00BD4F75"/>
    <w:rsid w:val="00BD63B6"/>
    <w:rsid w:val="00BD75E8"/>
    <w:rsid w:val="00BF1553"/>
    <w:rsid w:val="00BF27BB"/>
    <w:rsid w:val="00BF4389"/>
    <w:rsid w:val="00BF5FC1"/>
    <w:rsid w:val="00BF7636"/>
    <w:rsid w:val="00BF7FCD"/>
    <w:rsid w:val="00C03C81"/>
    <w:rsid w:val="00C114A4"/>
    <w:rsid w:val="00C1343C"/>
    <w:rsid w:val="00C21234"/>
    <w:rsid w:val="00C30FAE"/>
    <w:rsid w:val="00C31C11"/>
    <w:rsid w:val="00C35B37"/>
    <w:rsid w:val="00C430C2"/>
    <w:rsid w:val="00C43CF0"/>
    <w:rsid w:val="00C47AF9"/>
    <w:rsid w:val="00C47E5F"/>
    <w:rsid w:val="00C51586"/>
    <w:rsid w:val="00C56447"/>
    <w:rsid w:val="00C56E9B"/>
    <w:rsid w:val="00C67B7D"/>
    <w:rsid w:val="00C7067C"/>
    <w:rsid w:val="00C72699"/>
    <w:rsid w:val="00C736CA"/>
    <w:rsid w:val="00C746F4"/>
    <w:rsid w:val="00C74768"/>
    <w:rsid w:val="00C74F77"/>
    <w:rsid w:val="00C771C6"/>
    <w:rsid w:val="00C82D9C"/>
    <w:rsid w:val="00C83777"/>
    <w:rsid w:val="00C91FC8"/>
    <w:rsid w:val="00C92CAB"/>
    <w:rsid w:val="00C92F04"/>
    <w:rsid w:val="00C93839"/>
    <w:rsid w:val="00CA52B4"/>
    <w:rsid w:val="00CA6996"/>
    <w:rsid w:val="00CA7C1E"/>
    <w:rsid w:val="00CA7C2A"/>
    <w:rsid w:val="00CB0435"/>
    <w:rsid w:val="00CC0AD9"/>
    <w:rsid w:val="00CC173F"/>
    <w:rsid w:val="00CC5369"/>
    <w:rsid w:val="00CD06A5"/>
    <w:rsid w:val="00CE278D"/>
    <w:rsid w:val="00CE3BC0"/>
    <w:rsid w:val="00CF204B"/>
    <w:rsid w:val="00CF382F"/>
    <w:rsid w:val="00CF39C8"/>
    <w:rsid w:val="00CF4999"/>
    <w:rsid w:val="00D00BDF"/>
    <w:rsid w:val="00D05033"/>
    <w:rsid w:val="00D20AB2"/>
    <w:rsid w:val="00D23D3F"/>
    <w:rsid w:val="00D31A4C"/>
    <w:rsid w:val="00D32C02"/>
    <w:rsid w:val="00D356C6"/>
    <w:rsid w:val="00D37D60"/>
    <w:rsid w:val="00D464BE"/>
    <w:rsid w:val="00D46FAD"/>
    <w:rsid w:val="00D50809"/>
    <w:rsid w:val="00D51CA7"/>
    <w:rsid w:val="00D547F1"/>
    <w:rsid w:val="00D55E9B"/>
    <w:rsid w:val="00D576CC"/>
    <w:rsid w:val="00D6263A"/>
    <w:rsid w:val="00D63193"/>
    <w:rsid w:val="00D63945"/>
    <w:rsid w:val="00D712F3"/>
    <w:rsid w:val="00D763E9"/>
    <w:rsid w:val="00D82202"/>
    <w:rsid w:val="00D83C5B"/>
    <w:rsid w:val="00D87695"/>
    <w:rsid w:val="00D90B24"/>
    <w:rsid w:val="00D968BD"/>
    <w:rsid w:val="00D97FA7"/>
    <w:rsid w:val="00DA119A"/>
    <w:rsid w:val="00DA1B2E"/>
    <w:rsid w:val="00DA2138"/>
    <w:rsid w:val="00DA798F"/>
    <w:rsid w:val="00DB1209"/>
    <w:rsid w:val="00DB64F2"/>
    <w:rsid w:val="00DC06B5"/>
    <w:rsid w:val="00DC1683"/>
    <w:rsid w:val="00DC7E22"/>
    <w:rsid w:val="00DD3D43"/>
    <w:rsid w:val="00DD66BF"/>
    <w:rsid w:val="00DD66EB"/>
    <w:rsid w:val="00DE220D"/>
    <w:rsid w:val="00DF0B18"/>
    <w:rsid w:val="00DF0CA2"/>
    <w:rsid w:val="00DF1225"/>
    <w:rsid w:val="00DF17B6"/>
    <w:rsid w:val="00DF1FC7"/>
    <w:rsid w:val="00DF2C26"/>
    <w:rsid w:val="00DF63F7"/>
    <w:rsid w:val="00E0126F"/>
    <w:rsid w:val="00E04BE3"/>
    <w:rsid w:val="00E058BB"/>
    <w:rsid w:val="00E06A3F"/>
    <w:rsid w:val="00E074A0"/>
    <w:rsid w:val="00E14CA6"/>
    <w:rsid w:val="00E220E6"/>
    <w:rsid w:val="00E23FF3"/>
    <w:rsid w:val="00E25249"/>
    <w:rsid w:val="00E26AC0"/>
    <w:rsid w:val="00E3075C"/>
    <w:rsid w:val="00E3618B"/>
    <w:rsid w:val="00E4399B"/>
    <w:rsid w:val="00E4517E"/>
    <w:rsid w:val="00E47D82"/>
    <w:rsid w:val="00E53EFE"/>
    <w:rsid w:val="00E54A8A"/>
    <w:rsid w:val="00E54EB2"/>
    <w:rsid w:val="00E55301"/>
    <w:rsid w:val="00E57DF0"/>
    <w:rsid w:val="00E613FA"/>
    <w:rsid w:val="00E646C8"/>
    <w:rsid w:val="00E646CC"/>
    <w:rsid w:val="00E7025F"/>
    <w:rsid w:val="00E70301"/>
    <w:rsid w:val="00E76DE4"/>
    <w:rsid w:val="00E80DA0"/>
    <w:rsid w:val="00E81932"/>
    <w:rsid w:val="00E82CDD"/>
    <w:rsid w:val="00E82F4E"/>
    <w:rsid w:val="00E85004"/>
    <w:rsid w:val="00E85EE1"/>
    <w:rsid w:val="00E872D1"/>
    <w:rsid w:val="00E91179"/>
    <w:rsid w:val="00E9119E"/>
    <w:rsid w:val="00EA3F2D"/>
    <w:rsid w:val="00EA4453"/>
    <w:rsid w:val="00EA4531"/>
    <w:rsid w:val="00EA6A1D"/>
    <w:rsid w:val="00EB02C2"/>
    <w:rsid w:val="00EB03C0"/>
    <w:rsid w:val="00EC0A66"/>
    <w:rsid w:val="00EC573E"/>
    <w:rsid w:val="00ED69F6"/>
    <w:rsid w:val="00EE17D8"/>
    <w:rsid w:val="00EE34D2"/>
    <w:rsid w:val="00EE5F1E"/>
    <w:rsid w:val="00EE622C"/>
    <w:rsid w:val="00EF1335"/>
    <w:rsid w:val="00EF2456"/>
    <w:rsid w:val="00EF423E"/>
    <w:rsid w:val="00EF6CB8"/>
    <w:rsid w:val="00EF6F69"/>
    <w:rsid w:val="00EF702C"/>
    <w:rsid w:val="00EF7D45"/>
    <w:rsid w:val="00F1100D"/>
    <w:rsid w:val="00F142AB"/>
    <w:rsid w:val="00F2359F"/>
    <w:rsid w:val="00F24A10"/>
    <w:rsid w:val="00F24F0C"/>
    <w:rsid w:val="00F319B5"/>
    <w:rsid w:val="00F357C4"/>
    <w:rsid w:val="00F36A85"/>
    <w:rsid w:val="00F406A9"/>
    <w:rsid w:val="00F41ABF"/>
    <w:rsid w:val="00F504F0"/>
    <w:rsid w:val="00F53181"/>
    <w:rsid w:val="00F53944"/>
    <w:rsid w:val="00F53D36"/>
    <w:rsid w:val="00F57582"/>
    <w:rsid w:val="00F606F4"/>
    <w:rsid w:val="00F63928"/>
    <w:rsid w:val="00F7039B"/>
    <w:rsid w:val="00F73A6F"/>
    <w:rsid w:val="00F7464B"/>
    <w:rsid w:val="00F811A9"/>
    <w:rsid w:val="00F813B8"/>
    <w:rsid w:val="00F94A5B"/>
    <w:rsid w:val="00F97C0A"/>
    <w:rsid w:val="00FA274B"/>
    <w:rsid w:val="00FA3864"/>
    <w:rsid w:val="00FA4BB6"/>
    <w:rsid w:val="00FB0E10"/>
    <w:rsid w:val="00FB20DA"/>
    <w:rsid w:val="00FB2D1E"/>
    <w:rsid w:val="00FB5108"/>
    <w:rsid w:val="00FB66D6"/>
    <w:rsid w:val="00FC456F"/>
    <w:rsid w:val="00FD12CF"/>
    <w:rsid w:val="00FD718F"/>
    <w:rsid w:val="00FE0200"/>
    <w:rsid w:val="00FE1DC4"/>
    <w:rsid w:val="00FE3C7A"/>
    <w:rsid w:val="00FE54A1"/>
    <w:rsid w:val="00FF09C1"/>
    <w:rsid w:val="00FF2C51"/>
    <w:rsid w:val="00FF4452"/>
    <w:rsid w:val="00FF56D0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7277AC9C"/>
  <w15:docId w15:val="{00C6FF84-8D19-4ED7-8B01-A998C024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 w:qFormat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328"/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330BA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="Times New Roman (Headings CS)"/>
      <w:b/>
      <w:bCs/>
      <w:caps/>
      <w:color w:val="0A3255" w:themeColor="text2"/>
      <w:spacing w:val="-10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02EA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0D5589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02EA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05182A" w:themeColor="accent1" w:themeShade="7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3F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3F7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73F78"/>
    <w:pPr>
      <w:spacing w:after="220" w:line="180" w:lineRule="atLeast"/>
      <w:jc w:val="both"/>
    </w:pPr>
    <w:rPr>
      <w:rFonts w:ascii="Arial" w:hAnsi="Arial"/>
      <w:spacing w:val="-5"/>
    </w:rPr>
  </w:style>
  <w:style w:type="character" w:styleId="Emphasis">
    <w:name w:val="Emphasis"/>
    <w:rsid w:val="004E67F6"/>
    <w:rPr>
      <w:rFonts w:asciiTheme="minorHAnsi" w:hAnsiTheme="minorHAnsi"/>
      <w:b/>
      <w:sz w:val="20"/>
    </w:rPr>
  </w:style>
  <w:style w:type="paragraph" w:styleId="MessageHeader">
    <w:name w:val="Message Header"/>
    <w:basedOn w:val="BodyText"/>
    <w:rsid w:val="00373F7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373F78"/>
  </w:style>
  <w:style w:type="character" w:customStyle="1" w:styleId="MessageHeaderLabel">
    <w:name w:val="Message Header Label"/>
    <w:rsid w:val="00373F78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373F78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BalloonText">
    <w:name w:val="Balloon Text"/>
    <w:basedOn w:val="Normal"/>
    <w:semiHidden/>
    <w:rsid w:val="00B0281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F17B6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987251"/>
    <w:rPr>
      <w:rFonts w:asciiTheme="majorHAnsi" w:eastAsiaTheme="majorEastAsia" w:hAnsiTheme="majorHAnsi" w:cs="Times New Roman (Headings CS)"/>
      <w:b/>
      <w:bCs/>
      <w:caps/>
      <w:color w:val="0A3255" w:themeColor="text2"/>
      <w:spacing w:val="-10"/>
      <w:sz w:val="28"/>
      <w:szCs w:val="28"/>
    </w:rPr>
  </w:style>
  <w:style w:type="character" w:styleId="Hyperlink">
    <w:name w:val="Hyperlink"/>
    <w:basedOn w:val="DefaultParagraphFont"/>
    <w:rsid w:val="00185FEA"/>
    <w:rPr>
      <w:color w:val="59A3A3" w:themeColor="hyperlink"/>
      <w:u w:val="single"/>
    </w:rPr>
  </w:style>
  <w:style w:type="paragraph" w:styleId="Subtitle">
    <w:name w:val="Subtitle"/>
    <w:basedOn w:val="Normal"/>
    <w:next w:val="Normal"/>
    <w:link w:val="SubtitleChar"/>
    <w:rsid w:val="001831D3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0A3255" w:themeColor="text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831D3"/>
    <w:rPr>
      <w:rFonts w:asciiTheme="majorHAnsi" w:eastAsiaTheme="majorEastAsia" w:hAnsiTheme="majorHAnsi" w:cstheme="majorBidi"/>
      <w:b/>
      <w:i/>
      <w:iCs/>
      <w:color w:val="0A3255" w:themeColor="text2"/>
      <w:spacing w:val="15"/>
      <w:sz w:val="24"/>
      <w:szCs w:val="24"/>
    </w:rPr>
  </w:style>
  <w:style w:type="paragraph" w:styleId="ListParagraph">
    <w:name w:val="List Paragraph"/>
    <w:basedOn w:val="Normal"/>
    <w:uiPriority w:val="34"/>
    <w:rsid w:val="00322802"/>
    <w:pPr>
      <w:numPr>
        <w:numId w:val="40"/>
      </w:numPr>
      <w:spacing w:before="120" w:after="120"/>
      <w:ind w:left="792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646CC"/>
  </w:style>
  <w:style w:type="table" w:styleId="TableGrid">
    <w:name w:val="Table Grid"/>
    <w:basedOn w:val="TableNormal"/>
    <w:rsid w:val="004B2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2977AF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2977AF"/>
    <w:rPr>
      <w:rFonts w:asciiTheme="minorHAnsi" w:hAnsiTheme="minorHAnsi"/>
    </w:rPr>
  </w:style>
  <w:style w:type="character" w:styleId="FootnoteReference">
    <w:name w:val="footnote reference"/>
    <w:basedOn w:val="DefaultParagraphFont"/>
    <w:rsid w:val="002977AF"/>
    <w:rPr>
      <w:vertAlign w:val="superscript"/>
    </w:rPr>
  </w:style>
  <w:style w:type="character" w:styleId="CommentReference">
    <w:name w:val="annotation reference"/>
    <w:basedOn w:val="DefaultParagraphFont"/>
    <w:rsid w:val="002851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511F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8511F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285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511F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B23289"/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5356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DC06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C06B5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DC06B5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702EA6"/>
    <w:rPr>
      <w:rFonts w:asciiTheme="majorHAnsi" w:eastAsiaTheme="majorEastAsia" w:hAnsiTheme="majorHAnsi" w:cstheme="majorBidi"/>
      <w:color w:val="05182A" w:themeColor="accent1" w:themeShade="7F"/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702EA6"/>
    <w:rPr>
      <w:rFonts w:asciiTheme="majorHAnsi" w:eastAsiaTheme="majorEastAsia" w:hAnsiTheme="majorHAnsi" w:cstheme="majorBidi"/>
      <w:color w:val="0D5589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5859C6"/>
    <w:rPr>
      <w:rFonts w:ascii="Arial" w:hAnsi="Arial"/>
      <w:spacing w:val="-5"/>
      <w:sz w:val="22"/>
      <w:szCs w:val="22"/>
    </w:rPr>
  </w:style>
  <w:style w:type="character" w:styleId="BookTitle">
    <w:name w:val="Book Title"/>
    <w:basedOn w:val="DefaultParagraphFont"/>
    <w:uiPriority w:val="33"/>
    <w:rsid w:val="00986EF7"/>
    <w:rPr>
      <w:b/>
      <w:bCs/>
      <w:i/>
      <w:iCs/>
      <w:spacing w:val="5"/>
    </w:rPr>
  </w:style>
  <w:style w:type="character" w:styleId="Strong">
    <w:name w:val="Strong"/>
    <w:basedOn w:val="DefaultParagraphFont"/>
    <w:rsid w:val="00986EF7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86E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EF7"/>
    <w:rPr>
      <w:rFonts w:asciiTheme="minorHAnsi" w:hAnsiTheme="minorHAnsi"/>
      <w:i/>
      <w:iCs/>
      <w:color w:val="404040" w:themeColor="text1" w:themeTint="BF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986EF7"/>
    <w:pPr>
      <w:pBdr>
        <w:top w:val="single" w:sz="4" w:space="10" w:color="0A3255" w:themeColor="accent1"/>
        <w:bottom w:val="single" w:sz="4" w:space="10" w:color="0A3255" w:themeColor="accent1"/>
      </w:pBdr>
      <w:spacing w:before="360" w:after="360"/>
      <w:ind w:left="864" w:right="864"/>
      <w:jc w:val="center"/>
    </w:pPr>
    <w:rPr>
      <w:i/>
      <w:iCs/>
      <w:color w:val="0A325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EF7"/>
    <w:rPr>
      <w:rFonts w:asciiTheme="minorHAnsi" w:hAnsiTheme="minorHAnsi"/>
      <w:i/>
      <w:iCs/>
      <w:color w:val="0A3255" w:themeColor="accent1"/>
      <w:szCs w:val="22"/>
    </w:rPr>
  </w:style>
  <w:style w:type="paragraph" w:styleId="ListBullet">
    <w:name w:val="List Bullet"/>
    <w:basedOn w:val="Normal"/>
    <w:qFormat/>
    <w:rsid w:val="00CA6996"/>
    <w:pPr>
      <w:numPr>
        <w:numId w:val="41"/>
      </w:numPr>
      <w:contextualSpacing/>
    </w:pPr>
  </w:style>
  <w:style w:type="paragraph" w:styleId="ListBullet2">
    <w:name w:val="List Bullet 2"/>
    <w:basedOn w:val="Normal"/>
    <w:qFormat/>
    <w:rsid w:val="00CA6996"/>
    <w:pPr>
      <w:numPr>
        <w:numId w:val="42"/>
      </w:numPr>
      <w:contextualSpacing/>
    </w:pPr>
  </w:style>
  <w:style w:type="paragraph" w:styleId="ListBullet3">
    <w:name w:val="List Bullet 3"/>
    <w:basedOn w:val="Normal"/>
    <w:qFormat/>
    <w:rsid w:val="00CA6996"/>
    <w:pPr>
      <w:numPr>
        <w:numId w:val="43"/>
      </w:numPr>
      <w:contextualSpacing/>
    </w:pPr>
  </w:style>
  <w:style w:type="paragraph" w:styleId="List4">
    <w:name w:val="List 4"/>
    <w:basedOn w:val="Normal"/>
    <w:rsid w:val="000D4253"/>
    <w:pPr>
      <w:ind w:left="1440" w:hanging="360"/>
      <w:contextualSpacing/>
    </w:pPr>
  </w:style>
  <w:style w:type="paragraph" w:styleId="ListBullet4">
    <w:name w:val="List Bullet 4"/>
    <w:basedOn w:val="Normal"/>
    <w:rsid w:val="00CA6996"/>
    <w:pPr>
      <w:numPr>
        <w:numId w:val="44"/>
      </w:numPr>
      <w:contextualSpacing/>
    </w:pPr>
  </w:style>
  <w:style w:type="paragraph" w:styleId="ListBullet5">
    <w:name w:val="List Bullet 5"/>
    <w:basedOn w:val="Normal"/>
    <w:qFormat/>
    <w:rsid w:val="00CA6996"/>
    <w:pPr>
      <w:numPr>
        <w:numId w:val="45"/>
      </w:numPr>
      <w:contextualSpacing/>
    </w:pPr>
  </w:style>
  <w:style w:type="character" w:customStyle="1" w:styleId="normaltextrun">
    <w:name w:val="normaltextrun"/>
    <w:basedOn w:val="DefaultParagraphFont"/>
    <w:rsid w:val="00075487"/>
  </w:style>
  <w:style w:type="character" w:styleId="UnresolvedMention">
    <w:name w:val="Unresolved Mention"/>
    <w:basedOn w:val="DefaultParagraphFont"/>
    <w:uiPriority w:val="99"/>
    <w:semiHidden/>
    <w:unhideWhenUsed/>
    <w:rsid w:val="006A7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cy@dwd.in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WD Brand">
      <a:dk1>
        <a:sysClr val="windowText" lastClr="000000"/>
      </a:dk1>
      <a:lt1>
        <a:sysClr val="window" lastClr="FFFFFF"/>
      </a:lt1>
      <a:dk2>
        <a:srgbClr val="0A3255"/>
      </a:dk2>
      <a:lt2>
        <a:srgbClr val="E8E8E8"/>
      </a:lt2>
      <a:accent1>
        <a:srgbClr val="0A3255"/>
      </a:accent1>
      <a:accent2>
        <a:srgbClr val="73AC50"/>
      </a:accent2>
      <a:accent3>
        <a:srgbClr val="F6C348"/>
      </a:accent3>
      <a:accent4>
        <a:srgbClr val="1278BE"/>
      </a:accent4>
      <a:accent5>
        <a:srgbClr val="E27026"/>
      </a:accent5>
      <a:accent6>
        <a:srgbClr val="E3202E"/>
      </a:accent6>
      <a:hlink>
        <a:srgbClr val="59A3A3"/>
      </a:hlink>
      <a:folHlink>
        <a:srgbClr val="7D68AA"/>
      </a:folHlink>
    </a:clrScheme>
    <a:fontScheme name="Workforce Sans">
      <a:majorFont>
        <a:latin typeface="Workforce Sans ExtraBold"/>
        <a:ea typeface=""/>
        <a:cs typeface=""/>
      </a:majorFont>
      <a:minorFont>
        <a:latin typeface="Workforc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D9654BF6D8F4AAA50E67A4BD6E9DB" ma:contentTypeVersion="16" ma:contentTypeDescription="Create a new document." ma:contentTypeScope="" ma:versionID="98aecc3fa56668d7c7fcdfa7c9b4e35e">
  <xsd:schema xmlns:xsd="http://www.w3.org/2001/XMLSchema" xmlns:xs="http://www.w3.org/2001/XMLSchema" xmlns:p="http://schemas.microsoft.com/office/2006/metadata/properties" xmlns:ns2="2afbd0e1-49a6-4b2b-ac3d-1e5a24db9a3f" xmlns:ns3="ddb5066c-6899-482b-9ea0-5145f9da9989" xmlns:ns4="fc89ccaa-1b23-456c-900c-abe6a1fd087d" targetNamespace="http://schemas.microsoft.com/office/2006/metadata/properties" ma:root="true" ma:fieldsID="82070cf8f7b6a88f61d0562c645dd18c" ns2:_="" ns3:_="" ns4:_="">
    <xsd:import namespace="2afbd0e1-49a6-4b2b-ac3d-1e5a24db9a3f"/>
    <xsd:import namespace="ddb5066c-6899-482b-9ea0-5145f9da9989"/>
    <xsd:import namespace="fc89ccaa-1b23-456c-900c-abe6a1fd0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d0e1-49a6-4b2b-ac3d-1e5a24db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c261b37-16ad-4ac6-a79e-8189b679cd87}" ma:internalName="TaxCatchAll" ma:showField="CatchAllData" ma:web="fc89ccaa-1b23-456c-900c-abe6a1fd0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9ccaa-1b23-456c-900c-abe6a1fd087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2afbd0e1-49a6-4b2b-ac3d-1e5a24db9a3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8B934-7281-4F1A-8F07-D1BD18C89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bd0e1-49a6-4b2b-ac3d-1e5a24db9a3f"/>
    <ds:schemaRef ds:uri="ddb5066c-6899-482b-9ea0-5145f9da9989"/>
    <ds:schemaRef ds:uri="fc89ccaa-1b23-456c-900c-abe6a1fd0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85B79-2FD5-4C87-8E3D-BB1F93D12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97E4E-36BC-4C71-97F8-360CFF34DA90}">
  <ds:schemaRefs>
    <ds:schemaRef ds:uri="http://purl.org/dc/terms/"/>
    <ds:schemaRef ds:uri="ddb5066c-6899-482b-9ea0-5145f9da9989"/>
    <ds:schemaRef ds:uri="http://purl.org/dc/dcmitype/"/>
    <ds:schemaRef ds:uri="http://schemas.openxmlformats.org/package/2006/metadata/core-properties"/>
    <ds:schemaRef ds:uri="2afbd0e1-49a6-4b2b-ac3d-1e5a24db9a3f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fc89ccaa-1b23-456c-900c-abe6a1fd087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FD56E95-D518-4998-94C6-1C07B10B95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10, 2005</vt:lpstr>
    </vt:vector>
  </TitlesOfParts>
  <Company>State of Indiana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DWD POLICY 2023-18, CHANGE 1, ATTACHMENT A</dc:title>
  <dc:subject/>
  <dc:creator>DWD</dc:creator>
  <cp:keywords/>
  <cp:lastModifiedBy>Hetzel, Matthew</cp:lastModifiedBy>
  <cp:revision>33</cp:revision>
  <cp:lastPrinted>2024-09-27T17:27:00Z</cp:lastPrinted>
  <dcterms:created xsi:type="dcterms:W3CDTF">2025-01-07T20:25:00Z</dcterms:created>
  <dcterms:modified xsi:type="dcterms:W3CDTF">2025-04-23T14:52:00Z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0x0101000D4D9654BF6D8F4AAA50E67A4BD6E9DB</vt:lpwstr>
  </property>
</Properties>
</file>