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1ED" w:rsidRPr="00980697" w:rsidRDefault="001811ED" w:rsidP="00980697">
      <w:pPr>
        <w:jc w:val="center"/>
        <w:rPr>
          <w:rFonts w:asciiTheme="minorHAnsi" w:hAnsiTheme="minorHAnsi"/>
        </w:rPr>
      </w:pPr>
      <w:r w:rsidRPr="00980697">
        <w:rPr>
          <w:rFonts w:asciiTheme="minorHAnsi" w:hAnsiTheme="minorHAnsi"/>
        </w:rPr>
        <w:t>Regional Services Council Agenda</w:t>
      </w:r>
    </w:p>
    <w:p w:rsidR="001811ED" w:rsidRPr="00980697" w:rsidRDefault="001811ED" w:rsidP="001811ED">
      <w:pPr>
        <w:jc w:val="center"/>
        <w:rPr>
          <w:rFonts w:asciiTheme="minorHAnsi" w:hAnsiTheme="minorHAnsi"/>
        </w:rPr>
      </w:pPr>
      <w:r w:rsidRPr="00980697">
        <w:rPr>
          <w:rFonts w:asciiTheme="minorHAnsi" w:hAnsiTheme="minorHAnsi"/>
        </w:rPr>
        <w:t xml:space="preserve">Friday, </w:t>
      </w:r>
      <w:r w:rsidR="00C06A2B" w:rsidRPr="00980697">
        <w:rPr>
          <w:rFonts w:asciiTheme="minorHAnsi" w:hAnsiTheme="minorHAnsi"/>
        </w:rPr>
        <w:t>October 18</w:t>
      </w:r>
      <w:r w:rsidR="00E03478" w:rsidRPr="00980697">
        <w:rPr>
          <w:rFonts w:asciiTheme="minorHAnsi" w:hAnsiTheme="minorHAnsi"/>
        </w:rPr>
        <w:t>, 2019</w:t>
      </w:r>
    </w:p>
    <w:p w:rsidR="001811ED" w:rsidRPr="00980697" w:rsidRDefault="001811ED" w:rsidP="001811ED">
      <w:pPr>
        <w:jc w:val="center"/>
        <w:rPr>
          <w:rFonts w:asciiTheme="minorHAnsi" w:hAnsiTheme="minorHAnsi"/>
        </w:rPr>
      </w:pPr>
      <w:r w:rsidRPr="00980697">
        <w:rPr>
          <w:rFonts w:asciiTheme="minorHAnsi" w:hAnsiTheme="minorHAnsi"/>
        </w:rPr>
        <w:t>9:00 am</w:t>
      </w:r>
    </w:p>
    <w:p w:rsidR="001811ED" w:rsidRPr="00980697" w:rsidRDefault="001811ED" w:rsidP="001811ED">
      <w:pPr>
        <w:jc w:val="center"/>
        <w:rPr>
          <w:rFonts w:asciiTheme="minorHAnsi" w:hAnsiTheme="minorHAnsi"/>
        </w:rPr>
      </w:pPr>
      <w:r w:rsidRPr="00980697">
        <w:rPr>
          <w:rFonts w:asciiTheme="minorHAnsi" w:hAnsiTheme="minorHAnsi"/>
        </w:rPr>
        <w:t>Department of Child Services</w:t>
      </w:r>
    </w:p>
    <w:p w:rsidR="001811ED" w:rsidRPr="00980697" w:rsidRDefault="001811ED" w:rsidP="001811ED">
      <w:pPr>
        <w:jc w:val="center"/>
        <w:rPr>
          <w:rFonts w:asciiTheme="minorHAnsi" w:hAnsiTheme="minorHAnsi"/>
        </w:rPr>
      </w:pPr>
      <w:r w:rsidRPr="00980697">
        <w:rPr>
          <w:rFonts w:asciiTheme="minorHAnsi" w:hAnsiTheme="minorHAnsi"/>
        </w:rPr>
        <w:t>Tippecanoe County</w:t>
      </w:r>
    </w:p>
    <w:p w:rsidR="001811ED" w:rsidRPr="00980697" w:rsidRDefault="00275F9A" w:rsidP="00275F9A">
      <w:pPr>
        <w:jc w:val="center"/>
        <w:rPr>
          <w:rFonts w:asciiTheme="minorHAnsi" w:hAnsiTheme="minorHAnsi"/>
        </w:rPr>
      </w:pPr>
      <w:r w:rsidRPr="00980697">
        <w:rPr>
          <w:rFonts w:asciiTheme="minorHAnsi" w:hAnsiTheme="minorHAnsi"/>
        </w:rPr>
        <w:t>250 Main</w:t>
      </w:r>
      <w:r w:rsidR="001811ED" w:rsidRPr="00980697">
        <w:rPr>
          <w:rFonts w:asciiTheme="minorHAnsi" w:hAnsiTheme="minorHAnsi"/>
        </w:rPr>
        <w:t xml:space="preserve"> Street, 3</w:t>
      </w:r>
      <w:r w:rsidR="001811ED" w:rsidRPr="00980697">
        <w:rPr>
          <w:rFonts w:asciiTheme="minorHAnsi" w:hAnsiTheme="minorHAnsi"/>
          <w:vertAlign w:val="superscript"/>
        </w:rPr>
        <w:t>rd</w:t>
      </w:r>
      <w:r w:rsidR="001811ED" w:rsidRPr="00980697">
        <w:rPr>
          <w:rFonts w:asciiTheme="minorHAnsi" w:hAnsiTheme="minorHAnsi"/>
        </w:rPr>
        <w:t xml:space="preserve"> Floor</w:t>
      </w:r>
    </w:p>
    <w:p w:rsidR="00E03478" w:rsidRPr="00980697" w:rsidRDefault="00E03478" w:rsidP="00275F9A">
      <w:pPr>
        <w:jc w:val="center"/>
        <w:rPr>
          <w:rFonts w:asciiTheme="minorHAnsi" w:hAnsiTheme="minorHAnsi"/>
        </w:rPr>
      </w:pPr>
      <w:r w:rsidRPr="00980697">
        <w:rPr>
          <w:rFonts w:asciiTheme="minorHAnsi" w:hAnsiTheme="minorHAnsi"/>
        </w:rPr>
        <w:t>Lafayette, IN 47901</w:t>
      </w:r>
    </w:p>
    <w:p w:rsidR="007D2691" w:rsidRPr="00980697" w:rsidRDefault="007D2691" w:rsidP="007D2691">
      <w:pPr>
        <w:rPr>
          <w:rFonts w:asciiTheme="minorHAnsi" w:hAnsiTheme="minorHAnsi"/>
        </w:rPr>
      </w:pPr>
    </w:p>
    <w:p w:rsidR="007D2691" w:rsidRPr="00980697" w:rsidRDefault="001811ED" w:rsidP="007D2691">
      <w:pPr>
        <w:jc w:val="center"/>
        <w:rPr>
          <w:rFonts w:asciiTheme="minorHAnsi" w:hAnsiTheme="minorHAnsi"/>
        </w:rPr>
      </w:pPr>
      <w:r w:rsidRPr="00980697">
        <w:rPr>
          <w:rFonts w:asciiTheme="minorHAnsi" w:hAnsiTheme="minorHAnsi"/>
        </w:rPr>
        <w:t xml:space="preserve"> </w:t>
      </w:r>
    </w:p>
    <w:p w:rsidR="007D2691" w:rsidRPr="00980697" w:rsidRDefault="007D2691" w:rsidP="007D2691">
      <w:pPr>
        <w:jc w:val="center"/>
        <w:rPr>
          <w:rFonts w:asciiTheme="minorHAnsi" w:hAnsiTheme="minorHAnsi"/>
        </w:rPr>
      </w:pPr>
    </w:p>
    <w:p w:rsidR="00062553" w:rsidRPr="00980697" w:rsidRDefault="00275F9A" w:rsidP="003E3374">
      <w:pPr>
        <w:pStyle w:val="ListParagraph"/>
        <w:numPr>
          <w:ilvl w:val="0"/>
          <w:numId w:val="17"/>
        </w:numPr>
        <w:rPr>
          <w:rFonts w:asciiTheme="minorHAnsi" w:hAnsiTheme="minorHAnsi"/>
        </w:rPr>
      </w:pPr>
      <w:r w:rsidRPr="00980697">
        <w:rPr>
          <w:rFonts w:asciiTheme="minorHAnsi" w:hAnsiTheme="minorHAnsi"/>
        </w:rPr>
        <w:t>Welcome</w:t>
      </w:r>
      <w:r w:rsidR="009C57E8" w:rsidRPr="00980697">
        <w:rPr>
          <w:rFonts w:asciiTheme="minorHAnsi" w:hAnsiTheme="minorHAnsi"/>
        </w:rPr>
        <w:t xml:space="preserve"> </w:t>
      </w:r>
    </w:p>
    <w:p w:rsidR="00062553" w:rsidRPr="00980697" w:rsidRDefault="00062553" w:rsidP="00062553">
      <w:pPr>
        <w:rPr>
          <w:rFonts w:asciiTheme="minorHAnsi" w:hAnsiTheme="minorHAnsi"/>
        </w:rPr>
      </w:pPr>
    </w:p>
    <w:p w:rsidR="00062553" w:rsidRPr="00980697" w:rsidRDefault="00C46A2C" w:rsidP="00275F9A">
      <w:pPr>
        <w:ind w:firstLine="360"/>
        <w:rPr>
          <w:rFonts w:asciiTheme="minorHAnsi" w:hAnsiTheme="minorHAnsi"/>
        </w:rPr>
      </w:pPr>
      <w:r w:rsidRPr="00980697">
        <w:rPr>
          <w:rFonts w:asciiTheme="minorHAnsi" w:hAnsiTheme="minorHAnsi"/>
        </w:rPr>
        <w:t>2</w:t>
      </w:r>
      <w:r w:rsidR="00062553" w:rsidRPr="00980697">
        <w:rPr>
          <w:rFonts w:asciiTheme="minorHAnsi" w:hAnsiTheme="minorHAnsi"/>
        </w:rPr>
        <w:t xml:space="preserve">.  Community Partners Report </w:t>
      </w:r>
    </w:p>
    <w:p w:rsidR="00062553" w:rsidRPr="00980697" w:rsidRDefault="00062553" w:rsidP="00062553">
      <w:pPr>
        <w:pStyle w:val="ListParagraph"/>
        <w:numPr>
          <w:ilvl w:val="0"/>
          <w:numId w:val="8"/>
        </w:numPr>
        <w:rPr>
          <w:rFonts w:asciiTheme="minorHAnsi" w:hAnsiTheme="minorHAnsi"/>
        </w:rPr>
      </w:pPr>
      <w:r w:rsidRPr="00980697">
        <w:rPr>
          <w:rFonts w:asciiTheme="minorHAnsi" w:hAnsiTheme="minorHAnsi"/>
        </w:rPr>
        <w:t>Bauer</w:t>
      </w:r>
      <w:r w:rsidR="006537EC" w:rsidRPr="00980697">
        <w:rPr>
          <w:rFonts w:asciiTheme="minorHAnsi" w:hAnsiTheme="minorHAnsi"/>
        </w:rPr>
        <w:t xml:space="preserve"> staff were not available to present the financials, but Angela Guimond provided the information to the group.</w:t>
      </w:r>
    </w:p>
    <w:p w:rsidR="00980697" w:rsidRPr="00980697" w:rsidRDefault="00980697" w:rsidP="00980697">
      <w:pPr>
        <w:pStyle w:val="ListParagraph"/>
        <w:numPr>
          <w:ilvl w:val="0"/>
          <w:numId w:val="8"/>
        </w:numPr>
        <w:ind w:left="1800"/>
        <w:rPr>
          <w:rFonts w:asciiTheme="minorHAnsi" w:hAnsiTheme="minorHAnsi"/>
          <w:b/>
          <w:bCs/>
        </w:rPr>
      </w:pPr>
      <w:r w:rsidRPr="00980697">
        <w:rPr>
          <w:rFonts w:asciiTheme="minorHAnsi" w:hAnsiTheme="minorHAnsi"/>
          <w:b/>
          <w:bCs/>
        </w:rPr>
        <w:t>General update:</w:t>
      </w:r>
    </w:p>
    <w:p w:rsidR="00980697" w:rsidRPr="00980697" w:rsidRDefault="00980697" w:rsidP="00980697">
      <w:pPr>
        <w:pStyle w:val="ListParagraph"/>
        <w:numPr>
          <w:ilvl w:val="1"/>
          <w:numId w:val="8"/>
        </w:numPr>
        <w:ind w:left="2520"/>
        <w:rPr>
          <w:rFonts w:asciiTheme="minorHAnsi" w:hAnsiTheme="minorHAnsi"/>
        </w:rPr>
      </w:pPr>
      <w:r w:rsidRPr="00980697">
        <w:rPr>
          <w:rFonts w:asciiTheme="minorHAnsi" w:hAnsiTheme="minorHAnsi"/>
        </w:rPr>
        <w:t xml:space="preserve">Slightly behind on spending, not significant given the time of year. A new staff is starting next week. We have seen an increase in referrals with the start of school. </w:t>
      </w:r>
    </w:p>
    <w:p w:rsidR="00980697" w:rsidRPr="00980697" w:rsidRDefault="00980697" w:rsidP="00980697">
      <w:pPr>
        <w:pStyle w:val="ListParagraph"/>
        <w:numPr>
          <w:ilvl w:val="0"/>
          <w:numId w:val="8"/>
        </w:numPr>
        <w:ind w:left="1800"/>
        <w:rPr>
          <w:rFonts w:asciiTheme="minorHAnsi" w:hAnsiTheme="minorHAnsi"/>
          <w:b/>
          <w:bCs/>
        </w:rPr>
      </w:pPr>
      <w:r w:rsidRPr="00980697">
        <w:rPr>
          <w:rFonts w:asciiTheme="minorHAnsi" w:hAnsiTheme="minorHAnsi"/>
          <w:b/>
          <w:bCs/>
        </w:rPr>
        <w:t>Prevention Grants:</w:t>
      </w:r>
    </w:p>
    <w:p w:rsidR="00980697" w:rsidRPr="00980697" w:rsidRDefault="00980697" w:rsidP="00980697">
      <w:pPr>
        <w:pStyle w:val="ListParagraph"/>
        <w:numPr>
          <w:ilvl w:val="1"/>
          <w:numId w:val="8"/>
        </w:numPr>
        <w:ind w:left="2520"/>
        <w:rPr>
          <w:rFonts w:asciiTheme="minorHAnsi" w:hAnsiTheme="minorHAnsi"/>
        </w:rPr>
      </w:pPr>
      <w:r w:rsidRPr="00980697">
        <w:rPr>
          <w:rFonts w:asciiTheme="minorHAnsi" w:hAnsiTheme="minorHAnsi"/>
        </w:rPr>
        <w:t xml:space="preserve">To be released next week, we will send a notification email to LODs, Angie, and submit a press release. Due at the end of November. Funds to be released 2020. If the LODs would please encourage local partners, community agencies to apply. </w:t>
      </w:r>
    </w:p>
    <w:p w:rsidR="00980697" w:rsidRPr="00980697" w:rsidRDefault="00980697" w:rsidP="00980697">
      <w:pPr>
        <w:pStyle w:val="ListParagraph"/>
        <w:numPr>
          <w:ilvl w:val="0"/>
          <w:numId w:val="8"/>
        </w:numPr>
        <w:ind w:left="1800"/>
        <w:rPr>
          <w:rFonts w:asciiTheme="minorHAnsi" w:hAnsiTheme="minorHAnsi"/>
          <w:b/>
          <w:bCs/>
        </w:rPr>
      </w:pPr>
      <w:r w:rsidRPr="00980697">
        <w:rPr>
          <w:rFonts w:asciiTheme="minorHAnsi" w:hAnsiTheme="minorHAnsi"/>
          <w:b/>
          <w:bCs/>
        </w:rPr>
        <w:t>Child Abuse and Neglect Prevention Month Planning:</w:t>
      </w:r>
    </w:p>
    <w:p w:rsidR="00980697" w:rsidRPr="00980697" w:rsidRDefault="00980697" w:rsidP="00980697">
      <w:pPr>
        <w:pStyle w:val="ListParagraph"/>
        <w:numPr>
          <w:ilvl w:val="1"/>
          <w:numId w:val="8"/>
        </w:numPr>
        <w:ind w:left="2520"/>
        <w:rPr>
          <w:rFonts w:asciiTheme="minorHAnsi" w:hAnsiTheme="minorHAnsi"/>
        </w:rPr>
      </w:pPr>
      <w:r w:rsidRPr="00980697">
        <w:rPr>
          <w:rFonts w:asciiTheme="minorHAnsi" w:hAnsiTheme="minorHAnsi"/>
        </w:rPr>
        <w:t xml:space="preserve">If you would like to have any prevention month activities please contact us by the end of November. Though April seems like a ways away planning now allows us the time necessary to complete the tasks to carry out planned activities. Thank you to Jennifer for starting the planning early. </w:t>
      </w:r>
    </w:p>
    <w:p w:rsidR="00980697" w:rsidRPr="00980697" w:rsidRDefault="00980697" w:rsidP="00980697">
      <w:pPr>
        <w:pStyle w:val="ListParagraph"/>
        <w:numPr>
          <w:ilvl w:val="0"/>
          <w:numId w:val="8"/>
        </w:numPr>
        <w:ind w:left="1800"/>
        <w:rPr>
          <w:rFonts w:asciiTheme="minorHAnsi" w:hAnsiTheme="minorHAnsi"/>
          <w:b/>
          <w:bCs/>
        </w:rPr>
      </w:pPr>
      <w:proofErr w:type="spellStart"/>
      <w:r w:rsidRPr="00980697">
        <w:rPr>
          <w:rFonts w:asciiTheme="minorHAnsi" w:hAnsiTheme="minorHAnsi"/>
          <w:b/>
          <w:bCs/>
        </w:rPr>
        <w:t>Enlite</w:t>
      </w:r>
      <w:proofErr w:type="spellEnd"/>
      <w:r w:rsidRPr="00980697">
        <w:rPr>
          <w:rFonts w:asciiTheme="minorHAnsi" w:hAnsiTheme="minorHAnsi"/>
          <w:b/>
          <w:bCs/>
        </w:rPr>
        <w:t xml:space="preserve"> Update (Case Record System): </w:t>
      </w:r>
    </w:p>
    <w:p w:rsidR="00980697" w:rsidRPr="00980697" w:rsidRDefault="00980697" w:rsidP="00980697">
      <w:pPr>
        <w:pStyle w:val="ListParagraph"/>
        <w:numPr>
          <w:ilvl w:val="1"/>
          <w:numId w:val="8"/>
        </w:numPr>
        <w:ind w:left="2520"/>
        <w:rPr>
          <w:rFonts w:asciiTheme="minorHAnsi" w:hAnsiTheme="minorHAnsi"/>
        </w:rPr>
      </w:pPr>
      <w:r w:rsidRPr="00980697">
        <w:rPr>
          <w:rFonts w:asciiTheme="minorHAnsi" w:hAnsiTheme="minorHAnsi"/>
        </w:rPr>
        <w:t xml:space="preserve">The state transitioned to a new system this year. This is the reason the current reports do not have detailed information, breakdown of referral sources, etc. We are getting closer to having access to reports as well as more detailed information. Though we are getting closer we are still experiencing some struggles. Our goal is to provide all current contract information in its entirety by December 2019. </w:t>
      </w:r>
    </w:p>
    <w:p w:rsidR="006537EC" w:rsidRPr="00980697" w:rsidRDefault="00980697" w:rsidP="00062553">
      <w:pPr>
        <w:pStyle w:val="ListParagraph"/>
        <w:numPr>
          <w:ilvl w:val="0"/>
          <w:numId w:val="8"/>
        </w:numPr>
        <w:rPr>
          <w:rFonts w:asciiTheme="minorHAnsi" w:hAnsiTheme="minorHAnsi"/>
        </w:rPr>
      </w:pPr>
      <w:r w:rsidRPr="00980697">
        <w:rPr>
          <w:rFonts w:asciiTheme="minorHAnsi" w:hAnsiTheme="minorHAnsi"/>
        </w:rPr>
        <w:t>Coleen Connor asked a question about the 2020 grants and whether the funds that are granted need to be spent in 2020.  Angela Guimond will relay that question to Bauer and will report back to the group.</w:t>
      </w:r>
    </w:p>
    <w:p w:rsidR="00275F9A" w:rsidRPr="00980697" w:rsidRDefault="00275F9A" w:rsidP="00275F9A">
      <w:pPr>
        <w:pStyle w:val="ListParagraph"/>
        <w:ind w:left="1457"/>
        <w:rPr>
          <w:rFonts w:asciiTheme="minorHAnsi" w:hAnsiTheme="minorHAnsi"/>
        </w:rPr>
      </w:pPr>
    </w:p>
    <w:p w:rsidR="00275F9A" w:rsidRPr="00382A2E" w:rsidRDefault="00275F9A" w:rsidP="00382A2E">
      <w:pPr>
        <w:pStyle w:val="ListParagraph"/>
        <w:numPr>
          <w:ilvl w:val="0"/>
          <w:numId w:val="17"/>
        </w:numPr>
        <w:rPr>
          <w:rFonts w:asciiTheme="minorHAnsi" w:hAnsiTheme="minorHAnsi"/>
        </w:rPr>
      </w:pPr>
      <w:r w:rsidRPr="00382A2E">
        <w:rPr>
          <w:rFonts w:asciiTheme="minorHAnsi" w:hAnsiTheme="minorHAnsi"/>
        </w:rPr>
        <w:t>Practice Indicators for the Region</w:t>
      </w:r>
    </w:p>
    <w:p w:rsidR="00382A2E" w:rsidRPr="00382A2E" w:rsidRDefault="00382A2E" w:rsidP="00382A2E">
      <w:pPr>
        <w:pStyle w:val="ListParagraph"/>
        <w:numPr>
          <w:ilvl w:val="1"/>
          <w:numId w:val="17"/>
        </w:numPr>
        <w:rPr>
          <w:rFonts w:asciiTheme="minorHAnsi" w:hAnsiTheme="minorHAnsi"/>
        </w:rPr>
      </w:pPr>
      <w:r>
        <w:rPr>
          <w:rFonts w:asciiTheme="minorHAnsi" w:hAnsiTheme="minorHAnsi"/>
        </w:rPr>
        <w:t>RM Guimond reviewed the practice indicators provided to the RSC membership as well as an update as to the goal progress for the region.</w:t>
      </w:r>
    </w:p>
    <w:p w:rsidR="009C57E8" w:rsidRPr="00980697" w:rsidRDefault="009C57E8" w:rsidP="009C57E8">
      <w:pPr>
        <w:ind w:left="360"/>
        <w:rPr>
          <w:rFonts w:asciiTheme="minorHAnsi" w:hAnsiTheme="minorHAnsi"/>
        </w:rPr>
      </w:pPr>
    </w:p>
    <w:p w:rsidR="000944FD" w:rsidRDefault="000944FD" w:rsidP="000944FD">
      <w:pPr>
        <w:rPr>
          <w:rFonts w:asciiTheme="minorHAnsi" w:hAnsiTheme="minorHAnsi"/>
        </w:rPr>
      </w:pPr>
      <w:r w:rsidRPr="00980697">
        <w:rPr>
          <w:rFonts w:asciiTheme="minorHAnsi" w:hAnsiTheme="minorHAnsi"/>
        </w:rPr>
        <w:t xml:space="preserve">       </w:t>
      </w:r>
      <w:r w:rsidR="009C57E8" w:rsidRPr="00980697">
        <w:rPr>
          <w:rFonts w:asciiTheme="minorHAnsi" w:hAnsiTheme="minorHAnsi"/>
        </w:rPr>
        <w:t xml:space="preserve">4.  </w:t>
      </w:r>
      <w:r w:rsidRPr="00980697">
        <w:rPr>
          <w:rFonts w:asciiTheme="minorHAnsi" w:hAnsiTheme="minorHAnsi"/>
        </w:rPr>
        <w:t>Budget Review</w:t>
      </w:r>
      <w:r w:rsidR="00C06A2B" w:rsidRPr="00980697">
        <w:rPr>
          <w:rFonts w:asciiTheme="minorHAnsi" w:hAnsiTheme="minorHAnsi"/>
        </w:rPr>
        <w:t xml:space="preserve"> (Lois Logan-Beard)</w:t>
      </w:r>
    </w:p>
    <w:p w:rsidR="00980697" w:rsidRDefault="00980697" w:rsidP="00980697">
      <w:pPr>
        <w:pStyle w:val="ListParagraph"/>
        <w:numPr>
          <w:ilvl w:val="0"/>
          <w:numId w:val="18"/>
        </w:numPr>
        <w:ind w:left="1440"/>
        <w:rPr>
          <w:rFonts w:asciiTheme="minorHAnsi" w:hAnsiTheme="minorHAnsi"/>
        </w:rPr>
      </w:pPr>
      <w:r>
        <w:rPr>
          <w:rFonts w:asciiTheme="minorHAnsi" w:hAnsiTheme="minorHAnsi"/>
        </w:rPr>
        <w:t>Lois went over the budget for Region 5 as of the end of September.</w:t>
      </w:r>
    </w:p>
    <w:p w:rsidR="00980697" w:rsidRDefault="00980697" w:rsidP="00980697">
      <w:pPr>
        <w:pStyle w:val="ListParagraph"/>
        <w:numPr>
          <w:ilvl w:val="0"/>
          <w:numId w:val="18"/>
        </w:numPr>
        <w:ind w:left="1440"/>
        <w:rPr>
          <w:rFonts w:asciiTheme="minorHAnsi" w:hAnsiTheme="minorHAnsi"/>
        </w:rPr>
      </w:pPr>
      <w:r>
        <w:rPr>
          <w:rFonts w:asciiTheme="minorHAnsi" w:hAnsiTheme="minorHAnsi"/>
        </w:rPr>
        <w:t>The region is at 18%--with a target of 25%.</w:t>
      </w:r>
    </w:p>
    <w:p w:rsidR="00980697" w:rsidRPr="00980697" w:rsidRDefault="00980697" w:rsidP="00980697">
      <w:pPr>
        <w:pStyle w:val="ListParagraph"/>
        <w:numPr>
          <w:ilvl w:val="0"/>
          <w:numId w:val="18"/>
        </w:numPr>
        <w:ind w:left="1440"/>
        <w:rPr>
          <w:rFonts w:asciiTheme="minorHAnsi" w:hAnsiTheme="minorHAnsi"/>
        </w:rPr>
      </w:pPr>
      <w:r>
        <w:rPr>
          <w:rFonts w:asciiTheme="minorHAnsi" w:hAnsiTheme="minorHAnsi"/>
        </w:rPr>
        <w:t>Concrete spending is up from last year, which was at a low point at the end of the fiscal year last year.</w:t>
      </w:r>
    </w:p>
    <w:p w:rsidR="000944FD" w:rsidRPr="00980697" w:rsidRDefault="000944FD" w:rsidP="000944FD">
      <w:pPr>
        <w:rPr>
          <w:rFonts w:asciiTheme="minorHAnsi" w:hAnsiTheme="minorHAnsi"/>
        </w:rPr>
      </w:pPr>
    </w:p>
    <w:p w:rsidR="000944FD" w:rsidRPr="00980697" w:rsidRDefault="000944FD" w:rsidP="000944FD">
      <w:pPr>
        <w:rPr>
          <w:rFonts w:asciiTheme="minorHAnsi" w:hAnsiTheme="minorHAnsi"/>
        </w:rPr>
      </w:pPr>
      <w:r w:rsidRPr="00980697">
        <w:rPr>
          <w:rFonts w:asciiTheme="minorHAnsi" w:hAnsiTheme="minorHAnsi"/>
        </w:rPr>
        <w:t xml:space="preserve">       </w:t>
      </w:r>
      <w:r w:rsidR="009C57E8" w:rsidRPr="00980697">
        <w:rPr>
          <w:rFonts w:asciiTheme="minorHAnsi" w:hAnsiTheme="minorHAnsi"/>
        </w:rPr>
        <w:t xml:space="preserve">5.  </w:t>
      </w:r>
      <w:r w:rsidRPr="00980697">
        <w:rPr>
          <w:rFonts w:asciiTheme="minorHAnsi" w:hAnsiTheme="minorHAnsi"/>
        </w:rPr>
        <w:t xml:space="preserve">Service Updates </w:t>
      </w:r>
      <w:r w:rsidR="005E7B00" w:rsidRPr="00980697">
        <w:rPr>
          <w:rFonts w:asciiTheme="minorHAnsi" w:hAnsiTheme="minorHAnsi"/>
        </w:rPr>
        <w:t>(Iwona)</w:t>
      </w:r>
    </w:p>
    <w:p w:rsidR="00A8056A" w:rsidRDefault="00A8056A" w:rsidP="00A8056A">
      <w:pPr>
        <w:pStyle w:val="ListParagraph"/>
        <w:numPr>
          <w:ilvl w:val="0"/>
          <w:numId w:val="8"/>
        </w:numPr>
        <w:rPr>
          <w:rFonts w:asciiTheme="minorHAnsi" w:hAnsiTheme="minorHAnsi"/>
        </w:rPr>
      </w:pPr>
      <w:r w:rsidRPr="00980697">
        <w:rPr>
          <w:rFonts w:asciiTheme="minorHAnsi" w:hAnsiTheme="minorHAnsi"/>
        </w:rPr>
        <w:t>Biennial Plan</w:t>
      </w:r>
    </w:p>
    <w:p w:rsidR="00980697" w:rsidRDefault="00E81E92" w:rsidP="00980697">
      <w:pPr>
        <w:pStyle w:val="ListParagraph"/>
        <w:numPr>
          <w:ilvl w:val="1"/>
          <w:numId w:val="8"/>
        </w:numPr>
        <w:rPr>
          <w:rFonts w:asciiTheme="minorHAnsi" w:hAnsiTheme="minorHAnsi"/>
        </w:rPr>
      </w:pPr>
      <w:r>
        <w:rPr>
          <w:rFonts w:asciiTheme="minorHAnsi" w:hAnsiTheme="minorHAnsi"/>
        </w:rPr>
        <w:t>Public meeting for the Biennial Plan will be 11/8/2019 at 11 a.m.</w:t>
      </w:r>
      <w:r w:rsidR="00382A2E">
        <w:rPr>
          <w:rFonts w:asciiTheme="minorHAnsi" w:hAnsiTheme="minorHAnsi"/>
        </w:rPr>
        <w:t xml:space="preserve"> at the Tippecanoe County DCS office.</w:t>
      </w:r>
    </w:p>
    <w:p w:rsidR="00E81E92" w:rsidRPr="00980697" w:rsidRDefault="00E81E92" w:rsidP="00980697">
      <w:pPr>
        <w:pStyle w:val="ListParagraph"/>
        <w:numPr>
          <w:ilvl w:val="1"/>
          <w:numId w:val="8"/>
        </w:numPr>
        <w:rPr>
          <w:rFonts w:asciiTheme="minorHAnsi" w:hAnsiTheme="minorHAnsi"/>
        </w:rPr>
      </w:pPr>
      <w:r>
        <w:rPr>
          <w:rFonts w:asciiTheme="minorHAnsi" w:hAnsiTheme="minorHAnsi"/>
        </w:rPr>
        <w:t>Iwona went over the four goals that will be a focus for the plan</w:t>
      </w:r>
      <w:r w:rsidR="00382A2E">
        <w:rPr>
          <w:rFonts w:asciiTheme="minorHAnsi" w:hAnsiTheme="minorHAnsi"/>
        </w:rPr>
        <w:t>.</w:t>
      </w:r>
    </w:p>
    <w:p w:rsidR="00980697" w:rsidRDefault="00980697" w:rsidP="00A8056A">
      <w:pPr>
        <w:pStyle w:val="ListParagraph"/>
        <w:numPr>
          <w:ilvl w:val="0"/>
          <w:numId w:val="8"/>
        </w:numPr>
        <w:rPr>
          <w:rFonts w:asciiTheme="minorHAnsi" w:hAnsiTheme="minorHAnsi"/>
        </w:rPr>
      </w:pPr>
      <w:r w:rsidRPr="00980697">
        <w:rPr>
          <w:rFonts w:asciiTheme="minorHAnsi" w:hAnsiTheme="minorHAnsi"/>
        </w:rPr>
        <w:t>Provider Fair</w:t>
      </w:r>
    </w:p>
    <w:p w:rsidR="00382A2E" w:rsidRDefault="00382A2E" w:rsidP="00382A2E">
      <w:pPr>
        <w:pStyle w:val="ListParagraph"/>
        <w:numPr>
          <w:ilvl w:val="1"/>
          <w:numId w:val="8"/>
        </w:numPr>
        <w:rPr>
          <w:rFonts w:asciiTheme="minorHAnsi" w:hAnsiTheme="minorHAnsi"/>
        </w:rPr>
      </w:pPr>
      <w:r>
        <w:rPr>
          <w:rFonts w:asciiTheme="minorHAnsi" w:hAnsiTheme="minorHAnsi"/>
        </w:rPr>
        <w:t>Attendance among DCS staff was good, and the hope is to build upon the provider fair next year to include more providers.</w:t>
      </w:r>
    </w:p>
    <w:p w:rsidR="00382A2E" w:rsidRDefault="00382A2E" w:rsidP="00382A2E">
      <w:pPr>
        <w:pStyle w:val="ListParagraph"/>
        <w:numPr>
          <w:ilvl w:val="1"/>
          <w:numId w:val="8"/>
        </w:numPr>
        <w:rPr>
          <w:rFonts w:asciiTheme="minorHAnsi" w:hAnsiTheme="minorHAnsi"/>
        </w:rPr>
      </w:pPr>
      <w:r>
        <w:rPr>
          <w:rFonts w:asciiTheme="minorHAnsi" w:hAnsiTheme="minorHAnsi"/>
        </w:rPr>
        <w:t>Region 5 will be planning another fair for 2020 and will incorporate the feedback received from staff and providers to build upon the success from this year.</w:t>
      </w:r>
    </w:p>
    <w:p w:rsidR="00E81E92" w:rsidRPr="00980697" w:rsidRDefault="00E81E92" w:rsidP="00A8056A">
      <w:pPr>
        <w:pStyle w:val="ListParagraph"/>
        <w:numPr>
          <w:ilvl w:val="0"/>
          <w:numId w:val="8"/>
        </w:numPr>
        <w:rPr>
          <w:rFonts w:asciiTheme="minorHAnsi" w:hAnsiTheme="minorHAnsi"/>
        </w:rPr>
      </w:pPr>
      <w:r>
        <w:rPr>
          <w:rFonts w:asciiTheme="minorHAnsi" w:hAnsiTheme="minorHAnsi"/>
        </w:rPr>
        <w:t>Family Preservation Services RFI is being reviewed to determine what a fair per diem rate would be for providers.  No date established for the RFP as of yet.</w:t>
      </w:r>
    </w:p>
    <w:p w:rsidR="00275F9A" w:rsidRPr="00980697" w:rsidRDefault="00275F9A" w:rsidP="00275F9A">
      <w:pPr>
        <w:pStyle w:val="ListParagraph"/>
        <w:rPr>
          <w:rFonts w:asciiTheme="minorHAnsi" w:hAnsiTheme="minorHAnsi"/>
        </w:rPr>
      </w:pPr>
    </w:p>
    <w:p w:rsidR="00275F9A" w:rsidRPr="00980697" w:rsidRDefault="00EB2EDC" w:rsidP="009C57E8">
      <w:pPr>
        <w:rPr>
          <w:rFonts w:asciiTheme="minorHAnsi" w:hAnsiTheme="minorHAnsi"/>
        </w:rPr>
      </w:pPr>
      <w:r w:rsidRPr="00980697">
        <w:rPr>
          <w:rFonts w:asciiTheme="minorHAnsi" w:hAnsiTheme="minorHAnsi"/>
        </w:rPr>
        <w:t xml:space="preserve">       6</w:t>
      </w:r>
      <w:r w:rsidR="009C57E8" w:rsidRPr="00980697">
        <w:rPr>
          <w:rFonts w:asciiTheme="minorHAnsi" w:hAnsiTheme="minorHAnsi"/>
        </w:rPr>
        <w:t xml:space="preserve">.  </w:t>
      </w:r>
      <w:r w:rsidR="00275F9A" w:rsidRPr="00980697">
        <w:rPr>
          <w:rFonts w:asciiTheme="minorHAnsi" w:hAnsiTheme="minorHAnsi"/>
        </w:rPr>
        <w:t>Good of the Order</w:t>
      </w:r>
    </w:p>
    <w:p w:rsidR="00B6472B" w:rsidRPr="00382A2E" w:rsidRDefault="00B6472B" w:rsidP="00382A2E">
      <w:pPr>
        <w:pStyle w:val="ListParagraph"/>
        <w:numPr>
          <w:ilvl w:val="0"/>
          <w:numId w:val="16"/>
        </w:numPr>
        <w:ind w:left="1440"/>
        <w:rPr>
          <w:rFonts w:asciiTheme="minorHAnsi" w:hAnsiTheme="minorHAnsi"/>
        </w:rPr>
      </w:pPr>
      <w:r>
        <w:rPr>
          <w:rFonts w:asciiTheme="minorHAnsi" w:hAnsiTheme="minorHAnsi"/>
        </w:rPr>
        <w:t xml:space="preserve">Lifeline has a new position that will involve training the </w:t>
      </w:r>
      <w:r w:rsidR="00382A2E">
        <w:rPr>
          <w:rFonts w:asciiTheme="minorHAnsi" w:hAnsiTheme="minorHAnsi"/>
        </w:rPr>
        <w:t xml:space="preserve">Lifeline staff across the state and </w:t>
      </w:r>
      <w:r w:rsidRPr="00382A2E">
        <w:rPr>
          <w:rFonts w:asciiTheme="minorHAnsi" w:hAnsiTheme="minorHAnsi"/>
        </w:rPr>
        <w:t xml:space="preserve">Shannon </w:t>
      </w:r>
      <w:proofErr w:type="spellStart"/>
      <w:r w:rsidRPr="00382A2E">
        <w:rPr>
          <w:rFonts w:asciiTheme="minorHAnsi" w:hAnsiTheme="minorHAnsi"/>
        </w:rPr>
        <w:t>Kochensparger</w:t>
      </w:r>
      <w:proofErr w:type="spellEnd"/>
      <w:r w:rsidRPr="00382A2E">
        <w:rPr>
          <w:rFonts w:asciiTheme="minorHAnsi" w:hAnsiTheme="minorHAnsi"/>
        </w:rPr>
        <w:t xml:space="preserve"> will be the Regional Manager for Lifeline in Region 5.</w:t>
      </w:r>
    </w:p>
    <w:p w:rsidR="00B6472B" w:rsidRDefault="00B6472B" w:rsidP="00B6472B">
      <w:pPr>
        <w:pStyle w:val="ListParagraph"/>
        <w:numPr>
          <w:ilvl w:val="0"/>
          <w:numId w:val="16"/>
        </w:numPr>
        <w:ind w:left="1440"/>
        <w:rPr>
          <w:rFonts w:asciiTheme="minorHAnsi" w:hAnsiTheme="minorHAnsi"/>
        </w:rPr>
      </w:pPr>
      <w:r>
        <w:rPr>
          <w:rFonts w:asciiTheme="minorHAnsi" w:hAnsiTheme="minorHAnsi"/>
        </w:rPr>
        <w:t>Melissa Simpson (CFP) reported a new therapist in Kokomo and they are taking child prep referrals for children who need pre-adoption services.</w:t>
      </w:r>
    </w:p>
    <w:p w:rsidR="00B6472B" w:rsidRDefault="00B6472B" w:rsidP="00B6472B">
      <w:pPr>
        <w:pStyle w:val="ListParagraph"/>
        <w:numPr>
          <w:ilvl w:val="0"/>
          <w:numId w:val="16"/>
        </w:numPr>
        <w:ind w:left="1440"/>
        <w:rPr>
          <w:rFonts w:asciiTheme="minorHAnsi" w:hAnsiTheme="minorHAnsi"/>
        </w:rPr>
      </w:pPr>
      <w:r>
        <w:rPr>
          <w:rFonts w:asciiTheme="minorHAnsi" w:hAnsiTheme="minorHAnsi"/>
        </w:rPr>
        <w:t>Krystal Pollard stated that her group is providing training to providers regarding the DCS Practice Model.  They will also be asking for provider input about service need in the community for the biennial plan.  Please look for an email.</w:t>
      </w:r>
    </w:p>
    <w:p w:rsidR="00B6472B" w:rsidRDefault="00B6472B" w:rsidP="00B6472B">
      <w:pPr>
        <w:pStyle w:val="ListParagraph"/>
        <w:numPr>
          <w:ilvl w:val="0"/>
          <w:numId w:val="16"/>
        </w:numPr>
        <w:ind w:left="1440"/>
        <w:rPr>
          <w:rFonts w:asciiTheme="minorHAnsi" w:hAnsiTheme="minorHAnsi"/>
        </w:rPr>
      </w:pPr>
      <w:r>
        <w:rPr>
          <w:rFonts w:asciiTheme="minorHAnsi" w:hAnsiTheme="minorHAnsi"/>
        </w:rPr>
        <w:t>Kathy Seymour (</w:t>
      </w:r>
      <w:r w:rsidR="00232341">
        <w:rPr>
          <w:rFonts w:asciiTheme="minorHAnsi" w:hAnsiTheme="minorHAnsi"/>
        </w:rPr>
        <w:t>Redwood</w:t>
      </w:r>
      <w:r>
        <w:rPr>
          <w:rFonts w:asciiTheme="minorHAnsi" w:hAnsiTheme="minorHAnsi"/>
        </w:rPr>
        <w:t>) let the group know that she is back to work and can be contacted with any concerns or questions.</w:t>
      </w:r>
    </w:p>
    <w:p w:rsidR="00B6472B" w:rsidRPr="00B6472B" w:rsidRDefault="00B6472B" w:rsidP="00B6472B">
      <w:pPr>
        <w:pStyle w:val="ListParagraph"/>
        <w:numPr>
          <w:ilvl w:val="1"/>
          <w:numId w:val="16"/>
        </w:numPr>
        <w:ind w:left="2160"/>
        <w:rPr>
          <w:rFonts w:asciiTheme="minorHAnsi" w:hAnsiTheme="minorHAnsi"/>
        </w:rPr>
      </w:pPr>
      <w:r>
        <w:rPr>
          <w:rFonts w:asciiTheme="minorHAnsi" w:hAnsiTheme="minorHAnsi"/>
        </w:rPr>
        <w:t>Ambyr Wade had question about a hold up on getting a drug screen result and Kathy was able to provide clarification on the process.</w:t>
      </w:r>
    </w:p>
    <w:p w:rsidR="00B6472B" w:rsidRDefault="00C06A2B" w:rsidP="00D73400">
      <w:pPr>
        <w:pStyle w:val="ListParagraph"/>
        <w:numPr>
          <w:ilvl w:val="0"/>
          <w:numId w:val="16"/>
        </w:numPr>
        <w:ind w:left="1440"/>
        <w:rPr>
          <w:rFonts w:asciiTheme="minorHAnsi" w:hAnsiTheme="minorHAnsi"/>
        </w:rPr>
      </w:pPr>
      <w:r w:rsidRPr="00980697">
        <w:rPr>
          <w:rFonts w:asciiTheme="minorHAnsi" w:hAnsiTheme="minorHAnsi"/>
        </w:rPr>
        <w:t>Looking ahead to 2020</w:t>
      </w:r>
      <w:r w:rsidR="00C323E9" w:rsidRPr="00980697">
        <w:rPr>
          <w:rFonts w:asciiTheme="minorHAnsi" w:hAnsiTheme="minorHAnsi"/>
        </w:rPr>
        <w:t>—meeting dates listed below</w:t>
      </w:r>
      <w:r w:rsidR="00B6472B">
        <w:rPr>
          <w:rFonts w:asciiTheme="minorHAnsi" w:hAnsiTheme="minorHAnsi"/>
        </w:rPr>
        <w:t xml:space="preserve">.  </w:t>
      </w:r>
    </w:p>
    <w:p w:rsidR="00C06A2B" w:rsidRPr="00980697" w:rsidRDefault="00B6472B" w:rsidP="00B6472B">
      <w:pPr>
        <w:pStyle w:val="ListParagraph"/>
        <w:numPr>
          <w:ilvl w:val="1"/>
          <w:numId w:val="16"/>
        </w:numPr>
        <w:ind w:left="2160"/>
        <w:rPr>
          <w:rFonts w:asciiTheme="minorHAnsi" w:hAnsiTheme="minorHAnsi"/>
        </w:rPr>
      </w:pPr>
      <w:r>
        <w:rPr>
          <w:rFonts w:asciiTheme="minorHAnsi" w:hAnsiTheme="minorHAnsi"/>
        </w:rPr>
        <w:t>Meetings will start at 9 a.m. and will be located at the Tippecanoe County DCS office.</w:t>
      </w:r>
      <w:r w:rsidR="00382A2E">
        <w:rPr>
          <w:rFonts w:asciiTheme="minorHAnsi" w:hAnsiTheme="minorHAnsi"/>
        </w:rPr>
        <w:t xml:space="preserve">  Provider meetings will follow each RSC at 10:30 a.m.</w:t>
      </w:r>
    </w:p>
    <w:p w:rsidR="00C06A2B" w:rsidRPr="00980697" w:rsidRDefault="00C06A2B" w:rsidP="00B6472B">
      <w:pPr>
        <w:pStyle w:val="ListParagraph"/>
        <w:numPr>
          <w:ilvl w:val="2"/>
          <w:numId w:val="16"/>
        </w:numPr>
        <w:rPr>
          <w:rFonts w:asciiTheme="minorHAnsi" w:hAnsiTheme="minorHAnsi"/>
        </w:rPr>
      </w:pPr>
      <w:r w:rsidRPr="00980697">
        <w:rPr>
          <w:rFonts w:asciiTheme="minorHAnsi" w:hAnsiTheme="minorHAnsi"/>
        </w:rPr>
        <w:t>1/17/2020</w:t>
      </w:r>
    </w:p>
    <w:p w:rsidR="00C06A2B" w:rsidRPr="00980697" w:rsidRDefault="00C06A2B" w:rsidP="00B6472B">
      <w:pPr>
        <w:pStyle w:val="ListParagraph"/>
        <w:numPr>
          <w:ilvl w:val="2"/>
          <w:numId w:val="16"/>
        </w:numPr>
        <w:rPr>
          <w:rFonts w:asciiTheme="minorHAnsi" w:hAnsiTheme="minorHAnsi"/>
        </w:rPr>
      </w:pPr>
      <w:r w:rsidRPr="00980697">
        <w:rPr>
          <w:rFonts w:asciiTheme="minorHAnsi" w:hAnsiTheme="minorHAnsi"/>
        </w:rPr>
        <w:t>4/17/2020</w:t>
      </w:r>
    </w:p>
    <w:p w:rsidR="00C06A2B" w:rsidRPr="00980697" w:rsidRDefault="00C06A2B" w:rsidP="00B6472B">
      <w:pPr>
        <w:pStyle w:val="ListParagraph"/>
        <w:numPr>
          <w:ilvl w:val="2"/>
          <w:numId w:val="16"/>
        </w:numPr>
        <w:rPr>
          <w:rFonts w:asciiTheme="minorHAnsi" w:hAnsiTheme="minorHAnsi"/>
        </w:rPr>
      </w:pPr>
      <w:r w:rsidRPr="00980697">
        <w:rPr>
          <w:rFonts w:asciiTheme="minorHAnsi" w:hAnsiTheme="minorHAnsi"/>
        </w:rPr>
        <w:t>7/17/2020</w:t>
      </w:r>
    </w:p>
    <w:p w:rsidR="00C06A2B" w:rsidRPr="00980697" w:rsidRDefault="00C06A2B" w:rsidP="00B6472B">
      <w:pPr>
        <w:pStyle w:val="ListParagraph"/>
        <w:numPr>
          <w:ilvl w:val="2"/>
          <w:numId w:val="16"/>
        </w:numPr>
        <w:rPr>
          <w:rFonts w:asciiTheme="minorHAnsi" w:hAnsiTheme="minorHAnsi"/>
        </w:rPr>
      </w:pPr>
      <w:r w:rsidRPr="00980697">
        <w:rPr>
          <w:rFonts w:asciiTheme="minorHAnsi" w:hAnsiTheme="minorHAnsi"/>
        </w:rPr>
        <w:t>10/16/2020</w:t>
      </w:r>
    </w:p>
    <w:p w:rsidR="00D73400" w:rsidRPr="00980697" w:rsidRDefault="000A3B18" w:rsidP="00D73400">
      <w:pPr>
        <w:pStyle w:val="ListParagraph"/>
        <w:numPr>
          <w:ilvl w:val="0"/>
          <w:numId w:val="16"/>
        </w:numPr>
        <w:ind w:left="1440"/>
        <w:rPr>
          <w:rFonts w:asciiTheme="minorHAnsi" w:hAnsiTheme="minorHAnsi"/>
        </w:rPr>
      </w:pPr>
      <w:r w:rsidRPr="00980697">
        <w:rPr>
          <w:rFonts w:asciiTheme="minorHAnsi" w:hAnsiTheme="minorHAnsi"/>
        </w:rPr>
        <w:t>Provider meeting to follow</w:t>
      </w:r>
      <w:r w:rsidR="00B6472B">
        <w:rPr>
          <w:rFonts w:asciiTheme="minorHAnsi" w:hAnsiTheme="minorHAnsi"/>
        </w:rPr>
        <w:t xml:space="preserve"> at 10:30 a.m.</w:t>
      </w:r>
    </w:p>
    <w:p w:rsidR="000C08B3" w:rsidRPr="00980697" w:rsidRDefault="000C08B3" w:rsidP="000C08B3">
      <w:pPr>
        <w:rPr>
          <w:rFonts w:asciiTheme="minorHAnsi" w:hAnsiTheme="minorHAnsi"/>
        </w:rPr>
      </w:pPr>
    </w:p>
    <w:p w:rsidR="000C08B3" w:rsidRPr="00980697" w:rsidRDefault="000C08B3" w:rsidP="000C08B3">
      <w:pPr>
        <w:rPr>
          <w:rFonts w:asciiTheme="minorHAnsi" w:hAnsiTheme="minorHAnsi"/>
        </w:rPr>
      </w:pPr>
    </w:p>
    <w:p w:rsidR="000C08B3" w:rsidRPr="00980697" w:rsidRDefault="000C08B3" w:rsidP="000C08B3">
      <w:pPr>
        <w:rPr>
          <w:rFonts w:asciiTheme="minorHAnsi" w:hAnsiTheme="minorHAnsi"/>
        </w:rPr>
      </w:pPr>
    </w:p>
    <w:p w:rsidR="000C08B3" w:rsidRPr="00980697" w:rsidRDefault="000C08B3" w:rsidP="000C08B3">
      <w:pPr>
        <w:rPr>
          <w:rFonts w:asciiTheme="minorHAnsi" w:hAnsiTheme="minorHAnsi"/>
        </w:rPr>
      </w:pPr>
    </w:p>
    <w:p w:rsidR="00062553" w:rsidRPr="00980697" w:rsidRDefault="00062553" w:rsidP="00C46A2C">
      <w:pPr>
        <w:rPr>
          <w:rFonts w:asciiTheme="minorHAnsi" w:hAnsiTheme="minorHAnsi"/>
        </w:rPr>
      </w:pPr>
    </w:p>
    <w:p w:rsidR="00062553" w:rsidRPr="00980697" w:rsidRDefault="00062553" w:rsidP="00062553">
      <w:pPr>
        <w:rPr>
          <w:rFonts w:asciiTheme="minorHAnsi" w:hAnsiTheme="minorHAnsi"/>
        </w:rPr>
      </w:pPr>
    </w:p>
    <w:p w:rsidR="00062553" w:rsidRPr="00980697" w:rsidRDefault="00062553" w:rsidP="00062553">
      <w:pPr>
        <w:rPr>
          <w:rFonts w:asciiTheme="minorHAnsi" w:hAnsiTheme="minorHAnsi"/>
        </w:rPr>
      </w:pPr>
    </w:p>
    <w:p w:rsidR="00C46A2C" w:rsidRPr="00980697" w:rsidRDefault="00C46A2C" w:rsidP="00062553">
      <w:pPr>
        <w:rPr>
          <w:rFonts w:asciiTheme="minorHAnsi" w:hAnsiTheme="minorHAnsi"/>
        </w:rPr>
      </w:pPr>
    </w:p>
    <w:p w:rsidR="00170215" w:rsidRPr="00980697" w:rsidRDefault="00170215" w:rsidP="00170215">
      <w:pPr>
        <w:rPr>
          <w:rFonts w:asciiTheme="minorHAnsi" w:hAnsiTheme="minorHAnsi"/>
        </w:rPr>
      </w:pPr>
    </w:p>
    <w:p w:rsidR="00BC2FFF" w:rsidRPr="00980697" w:rsidRDefault="00BC2FFF" w:rsidP="00170215">
      <w:pPr>
        <w:rPr>
          <w:rFonts w:asciiTheme="minorHAnsi" w:hAnsiTheme="minorHAnsi"/>
        </w:rPr>
      </w:pPr>
    </w:p>
    <w:p w:rsidR="007D2691" w:rsidRPr="00980697" w:rsidRDefault="007D2691" w:rsidP="007D2691">
      <w:pPr>
        <w:jc w:val="center"/>
        <w:rPr>
          <w:rFonts w:asciiTheme="minorHAnsi" w:hAnsiTheme="minorHAnsi"/>
        </w:rPr>
      </w:pPr>
    </w:p>
    <w:p w:rsidR="001811ED" w:rsidRPr="00980697" w:rsidRDefault="001811ED">
      <w:pPr>
        <w:rPr>
          <w:rFonts w:asciiTheme="minorHAnsi" w:hAnsiTheme="minorHAnsi"/>
        </w:rPr>
      </w:pPr>
    </w:p>
    <w:sectPr w:rsidR="001811ED" w:rsidRPr="00980697" w:rsidSect="006E5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2244"/>
    <w:multiLevelType w:val="hybridMultilevel"/>
    <w:tmpl w:val="8500E73E"/>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 w15:restartNumberingAfterBreak="0">
    <w:nsid w:val="0722633E"/>
    <w:multiLevelType w:val="hybridMultilevel"/>
    <w:tmpl w:val="5700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D29BF"/>
    <w:multiLevelType w:val="hybridMultilevel"/>
    <w:tmpl w:val="B5E24210"/>
    <w:lvl w:ilvl="0" w:tplc="04090011">
      <w:start w:val="1"/>
      <w:numFmt w:val="decimal"/>
      <w:lvlText w:val="%1)"/>
      <w:lvlJc w:val="left"/>
      <w:pPr>
        <w:ind w:left="810" w:hanging="360"/>
      </w:pPr>
      <w:rPr>
        <w:rFonts w:cs="Times New Roman"/>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15:restartNumberingAfterBreak="0">
    <w:nsid w:val="2BD12905"/>
    <w:multiLevelType w:val="hybridMultilevel"/>
    <w:tmpl w:val="9E686D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CF1607F"/>
    <w:multiLevelType w:val="hybridMultilevel"/>
    <w:tmpl w:val="44CA6E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83F7601"/>
    <w:multiLevelType w:val="hybridMultilevel"/>
    <w:tmpl w:val="DAA0A8DC"/>
    <w:lvl w:ilvl="0" w:tplc="005E806E">
      <w:start w:val="1"/>
      <w:numFmt w:val="decimal"/>
      <w:lvlText w:val="%1."/>
      <w:lvlJc w:val="left"/>
      <w:pPr>
        <w:ind w:left="705" w:hanging="360"/>
      </w:pPr>
      <w:rPr>
        <w:rFonts w:hint="default"/>
      </w:rPr>
    </w:lvl>
    <w:lvl w:ilvl="1" w:tplc="04090001">
      <w:start w:val="1"/>
      <w:numFmt w:val="bullet"/>
      <w:lvlText w:val=""/>
      <w:lvlJc w:val="left"/>
      <w:pPr>
        <w:ind w:left="1425" w:hanging="360"/>
      </w:pPr>
      <w:rPr>
        <w:rFonts w:ascii="Symbol" w:hAnsi="Symbol" w:hint="default"/>
      </w:r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3BCF3C04"/>
    <w:multiLevelType w:val="hybridMultilevel"/>
    <w:tmpl w:val="426A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52CF1"/>
    <w:multiLevelType w:val="hybridMultilevel"/>
    <w:tmpl w:val="8D78A356"/>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 w15:restartNumberingAfterBreak="0">
    <w:nsid w:val="49B03487"/>
    <w:multiLevelType w:val="hybridMultilevel"/>
    <w:tmpl w:val="C32884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AF3757C"/>
    <w:multiLevelType w:val="hybridMultilevel"/>
    <w:tmpl w:val="279A82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708F0"/>
    <w:multiLevelType w:val="hybridMultilevel"/>
    <w:tmpl w:val="D158A33E"/>
    <w:lvl w:ilvl="0" w:tplc="04090001">
      <w:start w:val="1"/>
      <w:numFmt w:val="bullet"/>
      <w:lvlText w:val=""/>
      <w:lvlJc w:val="left"/>
      <w:pPr>
        <w:ind w:left="1457" w:hanging="360"/>
      </w:pPr>
      <w:rPr>
        <w:rFonts w:ascii="Symbol" w:hAnsi="Symbol" w:hint="default"/>
      </w:rPr>
    </w:lvl>
    <w:lvl w:ilvl="1" w:tplc="04090003">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 w15:restartNumberingAfterBreak="0">
    <w:nsid w:val="6E3A040F"/>
    <w:multiLevelType w:val="hybridMultilevel"/>
    <w:tmpl w:val="C1C89162"/>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2" w15:restartNumberingAfterBreak="0">
    <w:nsid w:val="6FB66396"/>
    <w:multiLevelType w:val="hybridMultilevel"/>
    <w:tmpl w:val="49E2F0BA"/>
    <w:lvl w:ilvl="0" w:tplc="C4E415D0">
      <w:start w:val="2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D433BD"/>
    <w:multiLevelType w:val="hybridMultilevel"/>
    <w:tmpl w:val="78F86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076918"/>
    <w:multiLevelType w:val="hybridMultilevel"/>
    <w:tmpl w:val="0CE85CCA"/>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15" w15:restartNumberingAfterBreak="0">
    <w:nsid w:val="78E77FBF"/>
    <w:multiLevelType w:val="hybridMultilevel"/>
    <w:tmpl w:val="B9EC3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E4130"/>
    <w:multiLevelType w:val="hybridMultilevel"/>
    <w:tmpl w:val="9D2AD288"/>
    <w:lvl w:ilvl="0" w:tplc="1FB835FE">
      <w:start w:val="250"/>
      <w:numFmt w:val="decimal"/>
      <w:lvlText w:val="%1"/>
      <w:lvlJc w:val="left"/>
      <w:pPr>
        <w:ind w:left="4464" w:hanging="504"/>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8"/>
  </w:num>
  <w:num w:numId="5">
    <w:abstractNumId w:val="6"/>
  </w:num>
  <w:num w:numId="6">
    <w:abstractNumId w:val="14"/>
  </w:num>
  <w:num w:numId="7">
    <w:abstractNumId w:val="11"/>
  </w:num>
  <w:num w:numId="8">
    <w:abstractNumId w:val="10"/>
  </w:num>
  <w:num w:numId="9">
    <w:abstractNumId w:val="7"/>
  </w:num>
  <w:num w:numId="10">
    <w:abstractNumId w:val="13"/>
  </w:num>
  <w:num w:numId="11">
    <w:abstractNumId w:val="1"/>
  </w:num>
  <w:num w:numId="12">
    <w:abstractNumId w:val="16"/>
  </w:num>
  <w:num w:numId="13">
    <w:abstractNumId w:val="15"/>
  </w:num>
  <w:num w:numId="14">
    <w:abstractNumId w:val="9"/>
  </w:num>
  <w:num w:numId="15">
    <w:abstractNumId w:val="12"/>
  </w:num>
  <w:num w:numId="16">
    <w:abstractNumId w:val="3"/>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91"/>
    <w:rsid w:val="000048D9"/>
    <w:rsid w:val="000601C2"/>
    <w:rsid w:val="00062553"/>
    <w:rsid w:val="000944FD"/>
    <w:rsid w:val="000A3B18"/>
    <w:rsid w:val="000C08B3"/>
    <w:rsid w:val="0015017A"/>
    <w:rsid w:val="00153873"/>
    <w:rsid w:val="00170215"/>
    <w:rsid w:val="001811ED"/>
    <w:rsid w:val="001849A8"/>
    <w:rsid w:val="00232341"/>
    <w:rsid w:val="00275F9A"/>
    <w:rsid w:val="002D2771"/>
    <w:rsid w:val="00382A2E"/>
    <w:rsid w:val="003A5EE8"/>
    <w:rsid w:val="003E3374"/>
    <w:rsid w:val="00405146"/>
    <w:rsid w:val="00453D35"/>
    <w:rsid w:val="00497089"/>
    <w:rsid w:val="004B5591"/>
    <w:rsid w:val="004C2D90"/>
    <w:rsid w:val="005207E4"/>
    <w:rsid w:val="00595BB2"/>
    <w:rsid w:val="005E7B00"/>
    <w:rsid w:val="00614C18"/>
    <w:rsid w:val="006272CB"/>
    <w:rsid w:val="006537EC"/>
    <w:rsid w:val="006E50A3"/>
    <w:rsid w:val="007D2691"/>
    <w:rsid w:val="007F68A8"/>
    <w:rsid w:val="00935E4E"/>
    <w:rsid w:val="0095058D"/>
    <w:rsid w:val="00980697"/>
    <w:rsid w:val="009C57E8"/>
    <w:rsid w:val="00A4097C"/>
    <w:rsid w:val="00A8056A"/>
    <w:rsid w:val="00A833D3"/>
    <w:rsid w:val="00AD01FA"/>
    <w:rsid w:val="00AF721D"/>
    <w:rsid w:val="00B6472B"/>
    <w:rsid w:val="00BC2FFF"/>
    <w:rsid w:val="00C06A2B"/>
    <w:rsid w:val="00C323E9"/>
    <w:rsid w:val="00C32939"/>
    <w:rsid w:val="00C46A2C"/>
    <w:rsid w:val="00D115D9"/>
    <w:rsid w:val="00D73400"/>
    <w:rsid w:val="00E03478"/>
    <w:rsid w:val="00E81E92"/>
    <w:rsid w:val="00E870C5"/>
    <w:rsid w:val="00EB2EDC"/>
    <w:rsid w:val="00F1355D"/>
    <w:rsid w:val="00FF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B95BC-EE0D-4578-8647-9590A593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91"/>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691"/>
    <w:pPr>
      <w:ind w:left="720"/>
    </w:pPr>
  </w:style>
  <w:style w:type="paragraph" w:styleId="BalloonText">
    <w:name w:val="Balloon Text"/>
    <w:basedOn w:val="Normal"/>
    <w:link w:val="BalloonTextChar"/>
    <w:uiPriority w:val="99"/>
    <w:semiHidden/>
    <w:unhideWhenUsed/>
    <w:rsid w:val="00BC2F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FFF"/>
    <w:rPr>
      <w:rFonts w:ascii="Segoe UI" w:eastAsia="Times New Roman" w:hAnsi="Segoe UI" w:cs="Segoe UI"/>
      <w:sz w:val="18"/>
      <w:szCs w:val="18"/>
    </w:rPr>
  </w:style>
  <w:style w:type="character" w:styleId="Hyperlink">
    <w:name w:val="Hyperlink"/>
    <w:basedOn w:val="DefaultParagraphFont"/>
    <w:uiPriority w:val="99"/>
    <w:unhideWhenUsed/>
    <w:rsid w:val="00D115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7042">
      <w:bodyDiv w:val="1"/>
      <w:marLeft w:val="0"/>
      <w:marRight w:val="0"/>
      <w:marTop w:val="0"/>
      <w:marBottom w:val="0"/>
      <w:divBdr>
        <w:top w:val="none" w:sz="0" w:space="0" w:color="auto"/>
        <w:left w:val="none" w:sz="0" w:space="0" w:color="auto"/>
        <w:bottom w:val="none" w:sz="0" w:space="0" w:color="auto"/>
        <w:right w:val="none" w:sz="0" w:space="0" w:color="auto"/>
      </w:divBdr>
    </w:div>
    <w:div w:id="337539142">
      <w:bodyDiv w:val="1"/>
      <w:marLeft w:val="0"/>
      <w:marRight w:val="0"/>
      <w:marTop w:val="0"/>
      <w:marBottom w:val="0"/>
      <w:divBdr>
        <w:top w:val="none" w:sz="0" w:space="0" w:color="auto"/>
        <w:left w:val="none" w:sz="0" w:space="0" w:color="auto"/>
        <w:bottom w:val="none" w:sz="0" w:space="0" w:color="auto"/>
        <w:right w:val="none" w:sz="0" w:space="0" w:color="auto"/>
      </w:divBdr>
    </w:div>
    <w:div w:id="530609377">
      <w:bodyDiv w:val="1"/>
      <w:marLeft w:val="0"/>
      <w:marRight w:val="0"/>
      <w:marTop w:val="0"/>
      <w:marBottom w:val="0"/>
      <w:divBdr>
        <w:top w:val="none" w:sz="0" w:space="0" w:color="auto"/>
        <w:left w:val="none" w:sz="0" w:space="0" w:color="auto"/>
        <w:bottom w:val="none" w:sz="0" w:space="0" w:color="auto"/>
        <w:right w:val="none" w:sz="0" w:space="0" w:color="auto"/>
      </w:divBdr>
    </w:div>
    <w:div w:id="836264624">
      <w:bodyDiv w:val="1"/>
      <w:marLeft w:val="0"/>
      <w:marRight w:val="0"/>
      <w:marTop w:val="0"/>
      <w:marBottom w:val="0"/>
      <w:divBdr>
        <w:top w:val="none" w:sz="0" w:space="0" w:color="auto"/>
        <w:left w:val="none" w:sz="0" w:space="0" w:color="auto"/>
        <w:bottom w:val="none" w:sz="0" w:space="0" w:color="auto"/>
        <w:right w:val="none" w:sz="0" w:space="0" w:color="auto"/>
      </w:divBdr>
    </w:div>
    <w:div w:id="131506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doyleka</dc:creator>
  <cp:lastModifiedBy>Guimond, Angela J</cp:lastModifiedBy>
  <cp:revision>5</cp:revision>
  <cp:lastPrinted>2018-10-12T19:37:00Z</cp:lastPrinted>
  <dcterms:created xsi:type="dcterms:W3CDTF">2019-10-18T13:53:00Z</dcterms:created>
  <dcterms:modified xsi:type="dcterms:W3CDTF">2019-10-29T17:58:00Z</dcterms:modified>
</cp:coreProperties>
</file>