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4358F" w14:textId="77777777" w:rsidR="003F1393" w:rsidRPr="000443F8" w:rsidRDefault="003F1393" w:rsidP="003F1393">
      <w:pPr>
        <w:spacing w:after="0" w:line="240" w:lineRule="auto"/>
        <w:jc w:val="center"/>
        <w:outlineLvl w:val="0"/>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 xml:space="preserve">STATE OF </w:t>
      </w:r>
      <w:smartTag w:uri="urn:schemas-microsoft-com:office:smarttags" w:element="place">
        <w:smartTag w:uri="urn:schemas-microsoft-com:office:smarttags" w:element="State">
          <w:r w:rsidRPr="000443F8">
            <w:rPr>
              <w:rFonts w:ascii="Times New Roman" w:eastAsia="Times New Roman" w:hAnsi="Times New Roman" w:cs="Times New Roman"/>
              <w:sz w:val="24"/>
              <w:szCs w:val="24"/>
            </w:rPr>
            <w:t>INDIANA</w:t>
          </w:r>
        </w:smartTag>
      </w:smartTag>
    </w:p>
    <w:p w14:paraId="44576E57" w14:textId="77777777" w:rsidR="003F1393" w:rsidRPr="000443F8" w:rsidRDefault="003F1393" w:rsidP="003F1393">
      <w:pPr>
        <w:spacing w:after="0" w:line="240" w:lineRule="auto"/>
        <w:jc w:val="center"/>
        <w:rPr>
          <w:rFonts w:ascii="Times New Roman" w:eastAsia="Times New Roman" w:hAnsi="Times New Roman" w:cs="Times New Roman"/>
          <w:sz w:val="24"/>
          <w:szCs w:val="24"/>
        </w:rPr>
      </w:pPr>
    </w:p>
    <w:p w14:paraId="6930CCB4" w14:textId="77777777" w:rsidR="003F1393" w:rsidRPr="000443F8" w:rsidRDefault="003F1393" w:rsidP="003F1393">
      <w:pPr>
        <w:spacing w:after="0" w:line="240" w:lineRule="auto"/>
        <w:jc w:val="center"/>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_____________________ COURT</w:t>
      </w:r>
    </w:p>
    <w:p w14:paraId="102A1213" w14:textId="77777777" w:rsidR="003F1393" w:rsidRPr="000443F8" w:rsidRDefault="003F1393" w:rsidP="003F1393">
      <w:pPr>
        <w:spacing w:after="0" w:line="240" w:lineRule="auto"/>
        <w:jc w:val="center"/>
        <w:rPr>
          <w:rFonts w:ascii="Times New Roman" w:eastAsia="Times New Roman" w:hAnsi="Times New Roman" w:cs="Times New Roman"/>
          <w:sz w:val="24"/>
          <w:szCs w:val="24"/>
        </w:rPr>
      </w:pPr>
    </w:p>
    <w:p w14:paraId="39041FF8" w14:textId="77777777" w:rsidR="003F1393" w:rsidRPr="000443F8" w:rsidRDefault="003F1393" w:rsidP="003F1393">
      <w:pPr>
        <w:spacing w:after="0" w:line="240" w:lineRule="auto"/>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In the Matter Of:</w:t>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r>
      <w:r w:rsidRPr="000443F8">
        <w:rPr>
          <w:rFonts w:ascii="Times New Roman" w:eastAsia="Times New Roman" w:hAnsi="Times New Roman" w:cs="Times New Roman"/>
          <w:sz w:val="24"/>
          <w:szCs w:val="24"/>
        </w:rPr>
        <w:tab/>
        <w:t>Case No.</w:t>
      </w:r>
    </w:p>
    <w:p w14:paraId="6E4B485B" w14:textId="77777777" w:rsidR="003F1393" w:rsidRPr="000443F8" w:rsidRDefault="003F1393" w:rsidP="003F1393">
      <w:pPr>
        <w:spacing w:after="0" w:line="240" w:lineRule="auto"/>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_________________________</w:t>
      </w:r>
    </w:p>
    <w:p w14:paraId="5923AE0A" w14:textId="77777777" w:rsidR="003F1393" w:rsidRPr="000443F8" w:rsidRDefault="003F1393" w:rsidP="003F1393">
      <w:pPr>
        <w:spacing w:after="0" w:line="240" w:lineRule="auto"/>
        <w:outlineLvl w:val="0"/>
        <w:rPr>
          <w:rFonts w:ascii="Times New Roman" w:eastAsia="Times New Roman" w:hAnsi="Times New Roman" w:cs="Times New Roman"/>
          <w:sz w:val="24"/>
          <w:szCs w:val="24"/>
        </w:rPr>
      </w:pPr>
      <w:r w:rsidRPr="000443F8">
        <w:rPr>
          <w:rFonts w:ascii="Times New Roman" w:eastAsia="Times New Roman" w:hAnsi="Times New Roman" w:cs="Times New Roman"/>
          <w:sz w:val="24"/>
          <w:szCs w:val="24"/>
        </w:rPr>
        <w:t>A Child In Need Of Services</w:t>
      </w:r>
    </w:p>
    <w:p w14:paraId="3085C74D" w14:textId="77777777" w:rsidR="008B0C51" w:rsidRDefault="008B0C51"/>
    <w:p w14:paraId="73E65B0A" w14:textId="70BE8ED7" w:rsidR="00A14BC8" w:rsidRDefault="00A14BC8" w:rsidP="00421918">
      <w:pPr>
        <w:contextualSpacing/>
        <w:jc w:val="center"/>
        <w:rPr>
          <w:rFonts w:ascii="Times New Roman" w:hAnsi="Times New Roman" w:cs="Times New Roman"/>
          <w:b/>
          <w:bCs/>
          <w:sz w:val="24"/>
          <w:szCs w:val="24"/>
          <w:u w:val="single"/>
        </w:rPr>
      </w:pPr>
      <w:r w:rsidRPr="00A14BC8">
        <w:rPr>
          <w:rFonts w:ascii="Times New Roman" w:hAnsi="Times New Roman" w:cs="Times New Roman"/>
          <w:b/>
          <w:bCs/>
          <w:sz w:val="24"/>
          <w:szCs w:val="24"/>
          <w:u w:val="single"/>
        </w:rPr>
        <w:t xml:space="preserve">ORDER GRANTING/DENYING </w:t>
      </w:r>
      <w:r w:rsidR="00386612">
        <w:rPr>
          <w:rFonts w:ascii="Times New Roman" w:hAnsi="Times New Roman" w:cs="Times New Roman"/>
          <w:b/>
          <w:bCs/>
          <w:sz w:val="24"/>
          <w:szCs w:val="24"/>
          <w:u w:val="single"/>
        </w:rPr>
        <w:t>SUBSEQUENT</w:t>
      </w:r>
      <w:r w:rsidR="00421918">
        <w:rPr>
          <w:rFonts w:ascii="Times New Roman" w:hAnsi="Times New Roman" w:cs="Times New Roman"/>
          <w:b/>
          <w:bCs/>
          <w:sz w:val="24"/>
          <w:szCs w:val="24"/>
          <w:u w:val="single"/>
        </w:rPr>
        <w:t xml:space="preserve"> REQUEST FOR NINETY</w:t>
      </w:r>
      <w:r w:rsidR="00C81429">
        <w:rPr>
          <w:rFonts w:ascii="Times New Roman" w:hAnsi="Times New Roman" w:cs="Times New Roman"/>
          <w:b/>
          <w:bCs/>
          <w:sz w:val="24"/>
          <w:szCs w:val="24"/>
          <w:u w:val="single"/>
        </w:rPr>
        <w:t>-</w:t>
      </w:r>
      <w:r w:rsidRPr="00A14BC8">
        <w:rPr>
          <w:rFonts w:ascii="Times New Roman" w:hAnsi="Times New Roman" w:cs="Times New Roman"/>
          <w:b/>
          <w:bCs/>
          <w:sz w:val="24"/>
          <w:szCs w:val="24"/>
          <w:u w:val="single"/>
        </w:rPr>
        <w:t>DAY EXTENSION FOR REUNIFICATION SERVICES</w:t>
      </w:r>
    </w:p>
    <w:p w14:paraId="386D27D9" w14:textId="5CAA356E" w:rsidR="00421918" w:rsidRDefault="00421918" w:rsidP="00421918">
      <w:pPr>
        <w:contextualSpacing/>
        <w:jc w:val="center"/>
        <w:rPr>
          <w:rFonts w:ascii="Times New Roman" w:hAnsi="Times New Roman" w:cs="Times New Roman"/>
          <w:sz w:val="24"/>
          <w:szCs w:val="24"/>
        </w:rPr>
      </w:pPr>
      <w:r>
        <w:rPr>
          <w:rFonts w:ascii="Times New Roman" w:hAnsi="Times New Roman" w:cs="Times New Roman"/>
          <w:sz w:val="24"/>
          <w:szCs w:val="24"/>
        </w:rPr>
        <w:t>(Hearing held _____________)</w:t>
      </w:r>
    </w:p>
    <w:p w14:paraId="06F73F3D" w14:textId="77777777" w:rsidR="00421918" w:rsidRDefault="00421918" w:rsidP="00421918">
      <w:pPr>
        <w:contextualSpacing/>
        <w:rPr>
          <w:rFonts w:ascii="Times New Roman" w:hAnsi="Times New Roman" w:cs="Times New Roman"/>
          <w:sz w:val="24"/>
          <w:szCs w:val="24"/>
        </w:rPr>
      </w:pPr>
    </w:p>
    <w:p w14:paraId="3B0F2CFE" w14:textId="58505F8C" w:rsidR="00A1170E" w:rsidRPr="00421918" w:rsidRDefault="00421918" w:rsidP="00A1170E">
      <w:pPr>
        <w:contextualSpacing/>
        <w:rPr>
          <w:rFonts w:ascii="Times New Roman" w:hAnsi="Times New Roman" w:cs="Times New Roman"/>
          <w:sz w:val="24"/>
          <w:szCs w:val="24"/>
        </w:rPr>
      </w:pPr>
      <w:r>
        <w:rPr>
          <w:rFonts w:ascii="Times New Roman" w:hAnsi="Times New Roman" w:cs="Times New Roman"/>
          <w:sz w:val="24"/>
          <w:szCs w:val="24"/>
        </w:rPr>
        <w:tab/>
        <w:t xml:space="preserve">The local Department of Child Services (DCS) appears by counsel, _________________with family case manager, _____________. Parent/Guardian/Custodian, ___________________appears with/by counsel, _________________. The CASA, __________________, appears as well. The Court having heard evidence on the </w:t>
      </w:r>
      <w:r w:rsidR="002E5F18">
        <w:rPr>
          <w:rFonts w:ascii="Times New Roman" w:hAnsi="Times New Roman" w:cs="Times New Roman"/>
          <w:sz w:val="24"/>
          <w:szCs w:val="24"/>
        </w:rPr>
        <w:t>second</w:t>
      </w:r>
      <w:r w:rsidR="007A73A5">
        <w:rPr>
          <w:rFonts w:ascii="Times New Roman" w:hAnsi="Times New Roman" w:cs="Times New Roman"/>
          <w:sz w:val="24"/>
          <w:szCs w:val="24"/>
        </w:rPr>
        <w:t xml:space="preserve"> </w:t>
      </w:r>
      <w:r>
        <w:rPr>
          <w:rFonts w:ascii="Times New Roman" w:hAnsi="Times New Roman" w:cs="Times New Roman"/>
          <w:sz w:val="24"/>
          <w:szCs w:val="24"/>
        </w:rPr>
        <w:t>request for extension of reunification services, does now</w:t>
      </w:r>
      <w:r w:rsidR="007A73A5">
        <w:rPr>
          <w:rFonts w:ascii="Times New Roman" w:hAnsi="Times New Roman" w:cs="Times New Roman"/>
          <w:sz w:val="24"/>
          <w:szCs w:val="24"/>
        </w:rPr>
        <w:t xml:space="preserve"> make the following findings pursuant to I.C. 31-34-20-1.6</w:t>
      </w:r>
      <w:r>
        <w:rPr>
          <w:rFonts w:ascii="Times New Roman" w:hAnsi="Times New Roman" w:cs="Times New Roman"/>
          <w:sz w:val="24"/>
          <w:szCs w:val="24"/>
        </w:rPr>
        <w:t xml:space="preserve">: </w:t>
      </w:r>
    </w:p>
    <w:p w14:paraId="61CEF339" w14:textId="145D27D4" w:rsidR="00C81429" w:rsidRDefault="00C81429" w:rsidP="00A77C5F">
      <w:pPr>
        <w:pStyle w:val="ListParagraph"/>
        <w:numPr>
          <w:ilvl w:val="0"/>
          <w:numId w:val="1"/>
        </w:numPr>
        <w:rPr>
          <w:rFonts w:ascii="Times New Roman" w:hAnsi="Times New Roman" w:cs="Times New Roman"/>
        </w:rPr>
      </w:pPr>
      <w:r>
        <w:rPr>
          <w:rFonts w:ascii="Times New Roman" w:hAnsi="Times New Roman" w:cs="Times New Roman"/>
        </w:rPr>
        <w:t xml:space="preserve">The subject child(ren) is/are and the child(ren)’s date(s) of birth is/are: </w:t>
      </w:r>
    </w:p>
    <w:p w14:paraId="20BA5405" w14:textId="77777777" w:rsidR="007A73A5" w:rsidRDefault="007A73A5" w:rsidP="007A73A5">
      <w:pPr>
        <w:pStyle w:val="ListParagraph"/>
        <w:rPr>
          <w:rFonts w:ascii="Times New Roman" w:hAnsi="Times New Roman" w:cs="Times New Roman"/>
        </w:rPr>
      </w:pPr>
    </w:p>
    <w:p w14:paraId="2991D095" w14:textId="4B58ACEB" w:rsidR="007A73A5" w:rsidRDefault="00C81429" w:rsidP="007A73A5">
      <w:pPr>
        <w:pStyle w:val="ListParagraph"/>
        <w:numPr>
          <w:ilvl w:val="0"/>
          <w:numId w:val="1"/>
        </w:numPr>
        <w:rPr>
          <w:rFonts w:ascii="Times New Roman" w:hAnsi="Times New Roman" w:cs="Times New Roman"/>
        </w:rPr>
      </w:pPr>
      <w:r>
        <w:rPr>
          <w:rFonts w:ascii="Times New Roman" w:hAnsi="Times New Roman" w:cs="Times New Roman"/>
        </w:rPr>
        <w:t xml:space="preserve">Parent/Guardian/Custodian of the child(ren) are: </w:t>
      </w:r>
    </w:p>
    <w:p w14:paraId="6FA37FDA" w14:textId="77777777" w:rsidR="00842380" w:rsidRPr="005D2DDC" w:rsidRDefault="00842380" w:rsidP="005D2DDC">
      <w:pPr>
        <w:pStyle w:val="ListParagraph"/>
        <w:rPr>
          <w:rFonts w:ascii="Times New Roman" w:hAnsi="Times New Roman" w:cs="Times New Roman"/>
        </w:rPr>
      </w:pPr>
    </w:p>
    <w:p w14:paraId="44EDBE1F" w14:textId="4097D27F" w:rsidR="00842380" w:rsidRPr="007A73A5" w:rsidRDefault="00842380" w:rsidP="007A73A5">
      <w:pPr>
        <w:pStyle w:val="ListParagraph"/>
        <w:numPr>
          <w:ilvl w:val="0"/>
          <w:numId w:val="1"/>
        </w:numPr>
        <w:rPr>
          <w:rFonts w:ascii="Times New Roman" w:hAnsi="Times New Roman" w:cs="Times New Roman"/>
        </w:rPr>
      </w:pPr>
      <w:r>
        <w:rPr>
          <w:rFonts w:ascii="Times New Roman" w:hAnsi="Times New Roman" w:cs="Times New Roman"/>
        </w:rPr>
        <w:t xml:space="preserve"> The Child in Need of Services </w:t>
      </w:r>
      <w:r w:rsidR="00944285">
        <w:rPr>
          <w:rFonts w:ascii="Times New Roman" w:hAnsi="Times New Roman" w:cs="Times New Roman"/>
        </w:rPr>
        <w:t>P</w:t>
      </w:r>
      <w:r>
        <w:rPr>
          <w:rFonts w:ascii="Times New Roman" w:hAnsi="Times New Roman" w:cs="Times New Roman"/>
        </w:rPr>
        <w:t>etition</w:t>
      </w:r>
      <w:r w:rsidR="00DB2E5B">
        <w:rPr>
          <w:rFonts w:ascii="Times New Roman" w:hAnsi="Times New Roman" w:cs="Times New Roman"/>
        </w:rPr>
        <w:t xml:space="preserve"> was filed on ________________. (</w:t>
      </w:r>
      <w:r w:rsidR="00203D62" w:rsidRPr="00203D62">
        <w:rPr>
          <w:rFonts w:ascii="Times New Roman" w:hAnsi="Times New Roman" w:cs="Times New Roman"/>
          <w:i/>
          <w:iCs/>
        </w:rPr>
        <w:t>Note: if the CHINS petition was filed after June 30, 2025, and before July 1, 2026, this hearing shall not occur until 15 months after the date of filing, or 12 months after the date of filing if the petition is filed after June 30,2026).</w:t>
      </w:r>
    </w:p>
    <w:p w14:paraId="7F28F3EA" w14:textId="77777777" w:rsidR="007A73A5" w:rsidRPr="007A73A5" w:rsidRDefault="007A73A5" w:rsidP="007A73A5">
      <w:pPr>
        <w:spacing w:after="0"/>
        <w:rPr>
          <w:rFonts w:ascii="Times New Roman" w:hAnsi="Times New Roman" w:cs="Times New Roman"/>
        </w:rPr>
      </w:pPr>
    </w:p>
    <w:p w14:paraId="79E065D8" w14:textId="1C73D9E6" w:rsidR="00A77C5F" w:rsidRDefault="00421918" w:rsidP="007A73A5">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w:t>
      </w:r>
      <w:r w:rsidR="00203D62">
        <w:rPr>
          <w:rFonts w:ascii="Times New Roman" w:hAnsi="Times New Roman" w:cs="Times New Roman"/>
        </w:rPr>
        <w:t xml:space="preserve">Court has previously </w:t>
      </w:r>
      <w:r w:rsidR="00A77C5F">
        <w:rPr>
          <w:rFonts w:ascii="Times New Roman" w:hAnsi="Times New Roman" w:cs="Times New Roman"/>
        </w:rPr>
        <w:t>order</w:t>
      </w:r>
      <w:r w:rsidR="00203D62">
        <w:rPr>
          <w:rFonts w:ascii="Times New Roman" w:hAnsi="Times New Roman" w:cs="Times New Roman"/>
        </w:rPr>
        <w:t>ed</w:t>
      </w:r>
      <w:r w:rsidR="00A77C5F">
        <w:rPr>
          <w:rFonts w:ascii="Times New Roman" w:hAnsi="Times New Roman" w:cs="Times New Roman"/>
        </w:rPr>
        <w:t xml:space="preserve"> </w:t>
      </w:r>
      <w:r w:rsidR="00203D62">
        <w:rPr>
          <w:rFonts w:ascii="Times New Roman" w:hAnsi="Times New Roman" w:cs="Times New Roman"/>
        </w:rPr>
        <w:t xml:space="preserve">or the department has directed the </w:t>
      </w:r>
      <w:r w:rsidR="00C81429">
        <w:rPr>
          <w:rFonts w:ascii="Times New Roman" w:hAnsi="Times New Roman" w:cs="Times New Roman"/>
        </w:rPr>
        <w:t>parent, guardian or custodian of the child</w:t>
      </w:r>
      <w:r w:rsidR="007A73A5">
        <w:rPr>
          <w:rFonts w:ascii="Times New Roman" w:hAnsi="Times New Roman" w:cs="Times New Roman"/>
        </w:rPr>
        <w:t>(ren)</w:t>
      </w:r>
      <w:r w:rsidR="00C81429">
        <w:rPr>
          <w:rFonts w:ascii="Times New Roman" w:hAnsi="Times New Roman" w:cs="Times New Roman"/>
        </w:rPr>
        <w:t xml:space="preserve"> to complete reunification services. </w:t>
      </w:r>
    </w:p>
    <w:p w14:paraId="35337D77" w14:textId="77777777" w:rsidR="007A73A5" w:rsidRPr="007A73A5" w:rsidRDefault="007A73A5" w:rsidP="007A73A5">
      <w:pPr>
        <w:spacing w:after="0"/>
        <w:rPr>
          <w:rFonts w:ascii="Times New Roman" w:hAnsi="Times New Roman" w:cs="Times New Roman"/>
        </w:rPr>
      </w:pPr>
    </w:p>
    <w:p w14:paraId="79FD3227" w14:textId="77777777" w:rsidR="00814C55" w:rsidRPr="00814C55" w:rsidRDefault="00814C55" w:rsidP="00814C55">
      <w:pPr>
        <w:spacing w:after="0"/>
        <w:rPr>
          <w:rFonts w:ascii="Times New Roman" w:hAnsi="Times New Roman" w:cs="Times New Roman"/>
        </w:rPr>
      </w:pPr>
    </w:p>
    <w:p w14:paraId="7F4CD295" w14:textId="563A0CB1" w:rsidR="008A0DC4" w:rsidRPr="008A0DC4" w:rsidRDefault="008A0DC4" w:rsidP="007A73A5">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Court has previously issued an Order extending Reunification Services to the parent, guardian or custodian in its Order dated ___________________. </w:t>
      </w:r>
    </w:p>
    <w:p w14:paraId="41378947" w14:textId="77777777" w:rsidR="008A0DC4" w:rsidRPr="008A0DC4" w:rsidRDefault="008A0DC4" w:rsidP="008A0DC4">
      <w:pPr>
        <w:pStyle w:val="ListParagraph"/>
        <w:rPr>
          <w:rFonts w:ascii="Times New Roman" w:hAnsi="Times New Roman" w:cs="Times New Roman"/>
          <w:b/>
          <w:bCs/>
        </w:rPr>
      </w:pPr>
    </w:p>
    <w:p w14:paraId="72A1E46A" w14:textId="4BAE5FEF" w:rsidR="00421918" w:rsidRDefault="008A0DC4" w:rsidP="007A73A5">
      <w:pPr>
        <w:pStyle w:val="ListParagraph"/>
        <w:numPr>
          <w:ilvl w:val="0"/>
          <w:numId w:val="1"/>
        </w:numPr>
        <w:spacing w:after="0"/>
        <w:rPr>
          <w:rFonts w:ascii="Times New Roman" w:hAnsi="Times New Roman" w:cs="Times New Roman"/>
        </w:rPr>
      </w:pPr>
      <w:r>
        <w:rPr>
          <w:rFonts w:ascii="Times New Roman" w:hAnsi="Times New Roman" w:cs="Times New Roman"/>
          <w:b/>
          <w:bCs/>
        </w:rPr>
        <w:t>The Court finds b</w:t>
      </w:r>
      <w:r w:rsidR="002E5F18">
        <w:rPr>
          <w:rFonts w:ascii="Times New Roman" w:hAnsi="Times New Roman" w:cs="Times New Roman"/>
          <w:b/>
          <w:bCs/>
        </w:rPr>
        <w:t xml:space="preserve">y clear and convincing evidence </w:t>
      </w:r>
      <w:r w:rsidR="002E5F18">
        <w:rPr>
          <w:rFonts w:ascii="Times New Roman" w:hAnsi="Times New Roman" w:cs="Times New Roman"/>
        </w:rPr>
        <w:t>the</w:t>
      </w:r>
      <w:r w:rsidR="00421918">
        <w:rPr>
          <w:rFonts w:ascii="Times New Roman" w:hAnsi="Times New Roman" w:cs="Times New Roman"/>
        </w:rPr>
        <w:t xml:space="preserve"> parent, guardian or custodian has</w:t>
      </w:r>
      <w:r w:rsidR="007A73A5">
        <w:rPr>
          <w:rFonts w:ascii="Times New Roman" w:hAnsi="Times New Roman" w:cs="Times New Roman"/>
        </w:rPr>
        <w:t>/has not</w:t>
      </w:r>
      <w:r w:rsidR="00421918">
        <w:rPr>
          <w:rFonts w:ascii="Times New Roman" w:hAnsi="Times New Roman" w:cs="Times New Roman"/>
        </w:rPr>
        <w:t xml:space="preserve"> substantially complied with the child</w:t>
      </w:r>
      <w:r w:rsidR="007A73A5">
        <w:rPr>
          <w:rFonts w:ascii="Times New Roman" w:hAnsi="Times New Roman" w:cs="Times New Roman"/>
        </w:rPr>
        <w:t>(ren)’</w:t>
      </w:r>
      <w:r w:rsidR="00421918">
        <w:rPr>
          <w:rFonts w:ascii="Times New Roman" w:hAnsi="Times New Roman" w:cs="Times New Roman"/>
        </w:rPr>
        <w:t xml:space="preserve">s dispositional decree. </w:t>
      </w:r>
      <w:r w:rsidR="007A73A5">
        <w:rPr>
          <w:rFonts w:ascii="Times New Roman" w:hAnsi="Times New Roman" w:cs="Times New Roman"/>
        </w:rPr>
        <w:t>The Court specifically finds compliance/noncompliance as follows: _______________________________________________________________________________________________________________________________________________.</w:t>
      </w:r>
    </w:p>
    <w:p w14:paraId="02C90F5A" w14:textId="77777777" w:rsidR="007A73A5" w:rsidRDefault="007A73A5" w:rsidP="007A73A5">
      <w:pPr>
        <w:pStyle w:val="ListParagraph"/>
        <w:spacing w:after="0"/>
        <w:rPr>
          <w:rFonts w:ascii="Times New Roman" w:hAnsi="Times New Roman" w:cs="Times New Roman"/>
        </w:rPr>
      </w:pPr>
    </w:p>
    <w:p w14:paraId="780EE92A" w14:textId="2CDB0BD3" w:rsidR="008A0DC4" w:rsidRPr="008A0DC4" w:rsidRDefault="008A0DC4" w:rsidP="008A0DC4">
      <w:pPr>
        <w:pStyle w:val="ListParagraph"/>
        <w:numPr>
          <w:ilvl w:val="0"/>
          <w:numId w:val="1"/>
        </w:numPr>
        <w:spacing w:after="0"/>
        <w:rPr>
          <w:rFonts w:ascii="Times New Roman" w:hAnsi="Times New Roman" w:cs="Times New Roman"/>
        </w:rPr>
      </w:pPr>
      <w:r>
        <w:rPr>
          <w:rFonts w:ascii="Times New Roman" w:hAnsi="Times New Roman" w:cs="Times New Roman"/>
        </w:rPr>
        <w:lastRenderedPageBreak/>
        <w:t xml:space="preserve">The Court finds by </w:t>
      </w:r>
      <w:r>
        <w:rPr>
          <w:rFonts w:ascii="Times New Roman" w:hAnsi="Times New Roman" w:cs="Times New Roman"/>
          <w:b/>
          <w:bCs/>
        </w:rPr>
        <w:t>clear and convincing evidence</w:t>
      </w:r>
      <w:r>
        <w:rPr>
          <w:rFonts w:ascii="Times New Roman" w:hAnsi="Times New Roman" w:cs="Times New Roman"/>
        </w:rPr>
        <w:t xml:space="preserve"> t</w:t>
      </w:r>
      <w:r w:rsidR="00421918">
        <w:rPr>
          <w:rFonts w:ascii="Times New Roman" w:hAnsi="Times New Roman" w:cs="Times New Roman"/>
        </w:rPr>
        <w:t xml:space="preserve">he </w:t>
      </w:r>
      <w:r w:rsidR="007A73A5">
        <w:rPr>
          <w:rFonts w:ascii="Times New Roman" w:hAnsi="Times New Roman" w:cs="Times New Roman"/>
        </w:rPr>
        <w:t>extension of reunification services serves/does not serve the best interest of the child(ren) for the following reason(s): _______________________________________________________________________________________________________________________________________________.</w:t>
      </w:r>
    </w:p>
    <w:p w14:paraId="6F13DB7B" w14:textId="77777777" w:rsidR="008A0DC4" w:rsidRPr="008A0DC4" w:rsidRDefault="008A0DC4" w:rsidP="008A0DC4">
      <w:pPr>
        <w:pStyle w:val="ListParagraph"/>
        <w:rPr>
          <w:rFonts w:ascii="Times New Roman" w:hAnsi="Times New Roman" w:cs="Times New Roman"/>
        </w:rPr>
      </w:pPr>
    </w:p>
    <w:p w14:paraId="67473466" w14:textId="5FEC092A" w:rsidR="00EC4F35" w:rsidRDefault="00EC4F35" w:rsidP="008A0DC4">
      <w:pPr>
        <w:pStyle w:val="ListParagraph"/>
        <w:numPr>
          <w:ilvl w:val="0"/>
          <w:numId w:val="1"/>
        </w:numPr>
        <w:spacing w:after="0"/>
        <w:rPr>
          <w:rFonts w:ascii="Times New Roman" w:hAnsi="Times New Roman" w:cs="Times New Roman"/>
        </w:rPr>
      </w:pPr>
      <w:r>
        <w:rPr>
          <w:rFonts w:ascii="Times New Roman" w:hAnsi="Times New Roman" w:cs="Times New Roman"/>
        </w:rPr>
        <w:t xml:space="preserve">The parent, guardian, or custodian by no fault of the parent, guardian, or custodian was/was not afforded an adequate opportunity to substantially participate in the reunification services. </w:t>
      </w:r>
    </w:p>
    <w:p w14:paraId="08230D2C" w14:textId="77777777" w:rsidR="008A0DC4" w:rsidRPr="008A0DC4" w:rsidRDefault="008A0DC4" w:rsidP="008A0DC4">
      <w:pPr>
        <w:pStyle w:val="ListParagraph"/>
        <w:rPr>
          <w:rFonts w:ascii="Times New Roman" w:hAnsi="Times New Roman" w:cs="Times New Roman"/>
        </w:rPr>
      </w:pPr>
    </w:p>
    <w:p w14:paraId="163847B1" w14:textId="646E585A" w:rsidR="008A0DC4" w:rsidRDefault="005B26BE" w:rsidP="008A0DC4">
      <w:pPr>
        <w:pStyle w:val="ListParagraph"/>
        <w:numPr>
          <w:ilvl w:val="0"/>
          <w:numId w:val="1"/>
        </w:numPr>
        <w:spacing w:after="0"/>
        <w:rPr>
          <w:rFonts w:ascii="Times New Roman" w:hAnsi="Times New Roman" w:cs="Times New Roman"/>
        </w:rPr>
      </w:pPr>
      <w:r w:rsidRPr="005D2DDC">
        <w:rPr>
          <w:rFonts w:ascii="Times New Roman" w:hAnsi="Times New Roman" w:cs="Times New Roman"/>
          <w:i/>
          <w:iCs/>
        </w:rPr>
        <w:t>[If applicable ]</w:t>
      </w:r>
      <w:r>
        <w:rPr>
          <w:rFonts w:ascii="Times New Roman" w:hAnsi="Times New Roman" w:cs="Times New Roman"/>
        </w:rPr>
        <w:t xml:space="preserve"> </w:t>
      </w:r>
      <w:r w:rsidR="008A0DC4">
        <w:rPr>
          <w:rFonts w:ascii="Times New Roman" w:hAnsi="Times New Roman" w:cs="Times New Roman"/>
        </w:rPr>
        <w:t xml:space="preserve">It is projected the reunification between the child and the parent, guardian, or custodian shall occur on or about _____________________________. </w:t>
      </w:r>
    </w:p>
    <w:p w14:paraId="47005B6E" w14:textId="77777777" w:rsidR="00B039A6" w:rsidRPr="00B039A6" w:rsidRDefault="00B039A6" w:rsidP="00B039A6">
      <w:pPr>
        <w:pStyle w:val="ListParagraph"/>
        <w:rPr>
          <w:rFonts w:ascii="Times New Roman" w:hAnsi="Times New Roman" w:cs="Times New Roman"/>
        </w:rPr>
      </w:pPr>
    </w:p>
    <w:p w14:paraId="318A3A30" w14:textId="77777777" w:rsidR="00B039A6" w:rsidRPr="00E874C8" w:rsidRDefault="00B039A6" w:rsidP="00B039A6">
      <w:pPr>
        <w:pStyle w:val="ListParagraph"/>
        <w:rPr>
          <w:rFonts w:ascii="Times New Roman" w:hAnsi="Times New Roman" w:cs="Times New Roman"/>
        </w:rPr>
      </w:pPr>
    </w:p>
    <w:p w14:paraId="26702EA1" w14:textId="70E995DD" w:rsidR="007A73A5" w:rsidRPr="00DC4F13" w:rsidRDefault="005B26BE" w:rsidP="00DC4F13">
      <w:pPr>
        <w:pStyle w:val="ListParagraph"/>
        <w:numPr>
          <w:ilvl w:val="0"/>
          <w:numId w:val="1"/>
        </w:numPr>
        <w:spacing w:after="0"/>
        <w:rPr>
          <w:rFonts w:ascii="Times New Roman" w:hAnsi="Times New Roman" w:cs="Times New Roman"/>
        </w:rPr>
      </w:pPr>
      <w:r>
        <w:rPr>
          <w:rFonts w:ascii="Times New Roman" w:hAnsi="Times New Roman" w:cs="Times New Roman"/>
        </w:rPr>
        <w:t xml:space="preserve">[If applicable] </w:t>
      </w:r>
      <w:r w:rsidR="00B039A6">
        <w:rPr>
          <w:rFonts w:ascii="Times New Roman" w:hAnsi="Times New Roman" w:cs="Times New Roman"/>
        </w:rPr>
        <w:t>The Court has considered the child(ren)’s siblings as finds as follows: _______________________________________________________________________________________________________________________________________________.</w:t>
      </w:r>
    </w:p>
    <w:p w14:paraId="0F150693" w14:textId="29844F6A" w:rsidR="00DC4F13" w:rsidRDefault="007A73A5" w:rsidP="00DC4F13">
      <w:pPr>
        <w:ind w:left="360"/>
        <w:rPr>
          <w:rFonts w:ascii="Times New Roman" w:hAnsi="Times New Roman" w:cs="Times New Roman"/>
          <w:sz w:val="24"/>
          <w:szCs w:val="24"/>
        </w:rPr>
      </w:pPr>
      <w:r w:rsidRPr="007A73A5">
        <w:rPr>
          <w:rFonts w:ascii="Times New Roman" w:hAnsi="Times New Roman" w:cs="Times New Roman"/>
          <w:sz w:val="24"/>
          <w:szCs w:val="24"/>
        </w:rPr>
        <w:t xml:space="preserve">Based upon the above Findings, the Court hereby DENIES/GRANTS the </w:t>
      </w:r>
      <w:r w:rsidR="002E5F18">
        <w:rPr>
          <w:rFonts w:ascii="Times New Roman" w:hAnsi="Times New Roman" w:cs="Times New Roman"/>
          <w:sz w:val="24"/>
          <w:szCs w:val="24"/>
        </w:rPr>
        <w:t xml:space="preserve">second </w:t>
      </w:r>
      <w:r w:rsidRPr="007A73A5">
        <w:rPr>
          <w:rFonts w:ascii="Times New Roman" w:hAnsi="Times New Roman" w:cs="Times New Roman"/>
          <w:sz w:val="24"/>
          <w:szCs w:val="24"/>
        </w:rPr>
        <w:t xml:space="preserve">request for extension of reunification services pursuant to I.C. 31-34-20-1.6(c). </w:t>
      </w:r>
    </w:p>
    <w:p w14:paraId="1D38BCDF" w14:textId="0E9FF4F0" w:rsidR="00DC4F13" w:rsidRPr="00EF1C70" w:rsidRDefault="00DC4F13" w:rsidP="008A0DC4">
      <w:pPr>
        <w:ind w:left="360"/>
        <w:contextualSpacing/>
        <w:rPr>
          <w:rFonts w:ascii="Times New Roman" w:hAnsi="Times New Roman" w:cs="Times New Roman"/>
          <w:i/>
          <w:iCs/>
          <w:sz w:val="24"/>
          <w:szCs w:val="24"/>
        </w:rPr>
      </w:pPr>
      <w:r w:rsidRPr="00EF1C70">
        <w:rPr>
          <w:rFonts w:ascii="Times New Roman" w:hAnsi="Times New Roman" w:cs="Times New Roman"/>
          <w:i/>
          <w:iCs/>
          <w:sz w:val="24"/>
          <w:szCs w:val="24"/>
        </w:rPr>
        <w:t xml:space="preserve">If the Court DENIES, the </w:t>
      </w:r>
      <w:proofErr w:type="spellStart"/>
      <w:r w:rsidRPr="00EF1C70">
        <w:rPr>
          <w:rFonts w:ascii="Times New Roman" w:hAnsi="Times New Roman" w:cs="Times New Roman"/>
          <w:i/>
          <w:iCs/>
          <w:sz w:val="24"/>
          <w:szCs w:val="24"/>
        </w:rPr>
        <w:t>Benchbook</w:t>
      </w:r>
      <w:proofErr w:type="spellEnd"/>
      <w:r w:rsidRPr="00EF1C70">
        <w:rPr>
          <w:rFonts w:ascii="Times New Roman" w:hAnsi="Times New Roman" w:cs="Times New Roman"/>
          <w:i/>
          <w:iCs/>
          <w:sz w:val="24"/>
          <w:szCs w:val="24"/>
        </w:rPr>
        <w:t xml:space="preserve"> Committee suggests,</w:t>
      </w:r>
    </w:p>
    <w:p w14:paraId="1EC2E1B4" w14:textId="67244E08" w:rsidR="00DC4F13" w:rsidRPr="00EF1C70" w:rsidRDefault="00DC4F13" w:rsidP="008A0DC4">
      <w:pPr>
        <w:ind w:left="360"/>
        <w:contextualSpacing/>
        <w:rPr>
          <w:rFonts w:ascii="Times New Roman" w:hAnsi="Times New Roman" w:cs="Times New Roman"/>
          <w:sz w:val="24"/>
          <w:szCs w:val="24"/>
        </w:rPr>
      </w:pPr>
      <w:r w:rsidRPr="00EF1C70">
        <w:rPr>
          <w:rFonts w:ascii="Times New Roman" w:hAnsi="Times New Roman" w:cs="Times New Roman"/>
          <w:sz w:val="24"/>
          <w:szCs w:val="24"/>
        </w:rPr>
        <w:t xml:space="preserve">The Court ORDERS DCS to take necessary steps to </w:t>
      </w:r>
      <w:r w:rsidR="009B3854" w:rsidRPr="00EF1C70">
        <w:rPr>
          <w:rFonts w:ascii="Times New Roman" w:hAnsi="Times New Roman" w:cs="Times New Roman"/>
          <w:sz w:val="24"/>
          <w:szCs w:val="24"/>
        </w:rPr>
        <w:t>implement the</w:t>
      </w:r>
      <w:r w:rsidRPr="00EF1C70">
        <w:rPr>
          <w:rFonts w:ascii="Times New Roman" w:hAnsi="Times New Roman" w:cs="Times New Roman"/>
          <w:sz w:val="24"/>
          <w:szCs w:val="24"/>
        </w:rPr>
        <w:t xml:space="preserve"> permanency plan immediately. </w:t>
      </w:r>
    </w:p>
    <w:p w14:paraId="1EB8FFED" w14:textId="77777777" w:rsidR="00DC4F13" w:rsidRPr="00EF1C70" w:rsidRDefault="00DC4F13" w:rsidP="00DC4F13">
      <w:pPr>
        <w:ind w:left="360"/>
        <w:rPr>
          <w:rFonts w:ascii="Times New Roman" w:hAnsi="Times New Roman" w:cs="Times New Roman"/>
          <w:i/>
          <w:iCs/>
          <w:sz w:val="24"/>
          <w:szCs w:val="24"/>
        </w:rPr>
      </w:pPr>
    </w:p>
    <w:p w14:paraId="7581AB3B" w14:textId="3C262728" w:rsidR="00DC4F13" w:rsidRPr="00EF1C70" w:rsidRDefault="00DC4F13" w:rsidP="00DC4F13">
      <w:pPr>
        <w:ind w:left="360"/>
        <w:contextualSpacing/>
        <w:rPr>
          <w:rFonts w:ascii="Times New Roman" w:hAnsi="Times New Roman" w:cs="Times New Roman"/>
          <w:i/>
          <w:iCs/>
          <w:sz w:val="24"/>
          <w:szCs w:val="24"/>
        </w:rPr>
      </w:pPr>
      <w:r w:rsidRPr="00EF1C70">
        <w:rPr>
          <w:rFonts w:ascii="Times New Roman" w:hAnsi="Times New Roman" w:cs="Times New Roman"/>
          <w:i/>
          <w:iCs/>
          <w:sz w:val="24"/>
          <w:szCs w:val="24"/>
        </w:rPr>
        <w:t xml:space="preserve">If the Court GRANTS, the </w:t>
      </w:r>
      <w:proofErr w:type="spellStart"/>
      <w:r w:rsidRPr="00EF1C70">
        <w:rPr>
          <w:rFonts w:ascii="Times New Roman" w:hAnsi="Times New Roman" w:cs="Times New Roman"/>
          <w:i/>
          <w:iCs/>
          <w:sz w:val="24"/>
          <w:szCs w:val="24"/>
        </w:rPr>
        <w:t>Benchbook</w:t>
      </w:r>
      <w:proofErr w:type="spellEnd"/>
      <w:r w:rsidRPr="00EF1C70">
        <w:rPr>
          <w:rFonts w:ascii="Times New Roman" w:hAnsi="Times New Roman" w:cs="Times New Roman"/>
          <w:i/>
          <w:iCs/>
          <w:sz w:val="24"/>
          <w:szCs w:val="24"/>
        </w:rPr>
        <w:t xml:space="preserve"> Committee suggests, </w:t>
      </w:r>
    </w:p>
    <w:p w14:paraId="6E5FF541" w14:textId="48E3395E" w:rsidR="00DC4F13" w:rsidRDefault="00DC4F13" w:rsidP="00DC4F13">
      <w:pPr>
        <w:ind w:left="360"/>
        <w:contextualSpacing/>
        <w:rPr>
          <w:rFonts w:ascii="Times New Roman" w:hAnsi="Times New Roman" w:cs="Times New Roman"/>
          <w:sz w:val="24"/>
          <w:szCs w:val="24"/>
        </w:rPr>
      </w:pPr>
      <w:r w:rsidRPr="00EF1C70">
        <w:rPr>
          <w:rFonts w:ascii="Times New Roman" w:hAnsi="Times New Roman" w:cs="Times New Roman"/>
          <w:sz w:val="24"/>
          <w:szCs w:val="24"/>
        </w:rPr>
        <w:t xml:space="preserve">The Court ORDERS DCS to file an Update on DCS’ reasonable efforts to </w:t>
      </w:r>
      <w:r w:rsidR="009B3854" w:rsidRPr="00EF1C70">
        <w:rPr>
          <w:rFonts w:ascii="Times New Roman" w:hAnsi="Times New Roman" w:cs="Times New Roman"/>
          <w:sz w:val="24"/>
          <w:szCs w:val="24"/>
        </w:rPr>
        <w:t>implement</w:t>
      </w:r>
      <w:r w:rsidRPr="00EF1C70">
        <w:rPr>
          <w:rFonts w:ascii="Times New Roman" w:hAnsi="Times New Roman" w:cs="Times New Roman"/>
          <w:sz w:val="24"/>
          <w:szCs w:val="24"/>
        </w:rPr>
        <w:t xml:space="preserve"> the Permanency Plan no later than sixty (60) days after this Order on Extension of Reunification Services.</w:t>
      </w:r>
      <w:r>
        <w:rPr>
          <w:rFonts w:ascii="Times New Roman" w:hAnsi="Times New Roman" w:cs="Times New Roman"/>
          <w:sz w:val="24"/>
          <w:szCs w:val="24"/>
        </w:rPr>
        <w:t xml:space="preserve"> </w:t>
      </w:r>
    </w:p>
    <w:p w14:paraId="2D57A096" w14:textId="77777777" w:rsidR="00EF1C70" w:rsidRPr="00DC4F13" w:rsidRDefault="00EF1C70" w:rsidP="00DC4F13">
      <w:pPr>
        <w:ind w:left="360"/>
        <w:contextualSpacing/>
        <w:rPr>
          <w:rFonts w:ascii="Times New Roman" w:hAnsi="Times New Roman" w:cs="Times New Roman"/>
          <w:sz w:val="24"/>
          <w:szCs w:val="24"/>
        </w:rPr>
      </w:pPr>
    </w:p>
    <w:p w14:paraId="6284FDEA" w14:textId="16180997" w:rsidR="007A73A5" w:rsidRPr="007A73A5" w:rsidRDefault="007A73A5" w:rsidP="00DC4F13">
      <w:pPr>
        <w:ind w:left="360"/>
        <w:contextualSpacing/>
        <w:rPr>
          <w:rFonts w:ascii="Times New Roman" w:hAnsi="Times New Roman" w:cs="Times New Roman"/>
          <w:sz w:val="24"/>
          <w:szCs w:val="24"/>
        </w:rPr>
      </w:pPr>
      <w:r w:rsidRPr="007A73A5">
        <w:rPr>
          <w:rFonts w:ascii="Times New Roman" w:hAnsi="Times New Roman" w:cs="Times New Roman"/>
          <w:sz w:val="24"/>
          <w:szCs w:val="24"/>
        </w:rPr>
        <w:t>SO ORDERED</w:t>
      </w:r>
      <w:r w:rsidR="00EF1C70">
        <w:rPr>
          <w:rFonts w:ascii="Times New Roman" w:hAnsi="Times New Roman" w:cs="Times New Roman"/>
          <w:sz w:val="24"/>
          <w:szCs w:val="24"/>
        </w:rPr>
        <w:t>_________________________</w:t>
      </w:r>
      <w:r w:rsidRPr="007A73A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4F13">
        <w:rPr>
          <w:rFonts w:ascii="Times New Roman" w:hAnsi="Times New Roman" w:cs="Times New Roman"/>
          <w:sz w:val="24"/>
          <w:szCs w:val="24"/>
        </w:rPr>
        <w:tab/>
      </w:r>
      <w:r w:rsidR="00DC4F13">
        <w:rPr>
          <w:rFonts w:ascii="Times New Roman" w:hAnsi="Times New Roman" w:cs="Times New Roman"/>
          <w:sz w:val="24"/>
          <w:szCs w:val="24"/>
        </w:rPr>
        <w:tab/>
      </w:r>
      <w:r w:rsidR="00DC4F13">
        <w:rPr>
          <w:rFonts w:ascii="Times New Roman" w:hAnsi="Times New Roman" w:cs="Times New Roman"/>
          <w:sz w:val="24"/>
          <w:szCs w:val="24"/>
        </w:rPr>
        <w:tab/>
      </w:r>
      <w:r w:rsidR="00DC4F13">
        <w:rPr>
          <w:rFonts w:ascii="Times New Roman" w:hAnsi="Times New Roman" w:cs="Times New Roman"/>
          <w:sz w:val="24"/>
          <w:szCs w:val="24"/>
        </w:rPr>
        <w:tab/>
      </w:r>
      <w:r w:rsidR="00DC4F13">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00EF1C70">
        <w:rPr>
          <w:rFonts w:ascii="Times New Roman" w:hAnsi="Times New Roman" w:cs="Times New Roman"/>
          <w:sz w:val="24"/>
          <w:szCs w:val="24"/>
        </w:rPr>
        <w:tab/>
      </w:r>
      <w:r w:rsidRPr="007A73A5">
        <w:rPr>
          <w:rFonts w:ascii="Times New Roman" w:hAnsi="Times New Roman" w:cs="Times New Roman"/>
          <w:sz w:val="24"/>
          <w:szCs w:val="24"/>
        </w:rPr>
        <w:t>________________________________</w:t>
      </w:r>
    </w:p>
    <w:p w14:paraId="1571F3C0" w14:textId="05A2EFC5" w:rsidR="007A73A5" w:rsidRDefault="007A73A5" w:rsidP="00DC4F13">
      <w:pPr>
        <w:ind w:left="360"/>
        <w:contextualSpacing/>
        <w:rPr>
          <w:rFonts w:ascii="Times New Roman" w:hAnsi="Times New Roman" w:cs="Times New Roman"/>
          <w:sz w:val="24"/>
          <w:szCs w:val="24"/>
        </w:rPr>
      </w:pP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t>Judge</w:t>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r w:rsidRPr="007A73A5">
        <w:rPr>
          <w:rFonts w:ascii="Times New Roman" w:hAnsi="Times New Roman" w:cs="Times New Roman"/>
          <w:sz w:val="24"/>
          <w:szCs w:val="24"/>
        </w:rPr>
        <w:tab/>
      </w:r>
    </w:p>
    <w:p w14:paraId="43A99149" w14:textId="77777777" w:rsidR="00EF1C70" w:rsidRDefault="00EF1C70" w:rsidP="00EC4F35">
      <w:pPr>
        <w:ind w:left="360"/>
        <w:rPr>
          <w:rFonts w:ascii="Times New Roman" w:hAnsi="Times New Roman" w:cs="Times New Roman"/>
          <w:i/>
          <w:iCs/>
          <w:sz w:val="24"/>
          <w:szCs w:val="24"/>
        </w:rPr>
      </w:pPr>
    </w:p>
    <w:p w14:paraId="778C5161" w14:textId="77777777" w:rsidR="00EF1C70" w:rsidRDefault="00EF1C70" w:rsidP="00EC4F35">
      <w:pPr>
        <w:ind w:left="360"/>
        <w:rPr>
          <w:rFonts w:ascii="Times New Roman" w:hAnsi="Times New Roman" w:cs="Times New Roman"/>
          <w:i/>
          <w:iCs/>
          <w:sz w:val="24"/>
          <w:szCs w:val="24"/>
        </w:rPr>
      </w:pPr>
    </w:p>
    <w:p w14:paraId="411E627A" w14:textId="5B37678C" w:rsidR="00EC4F35" w:rsidRDefault="00EC4F35" w:rsidP="00EC4F35">
      <w:pPr>
        <w:ind w:left="360"/>
        <w:rPr>
          <w:rFonts w:ascii="Times New Roman" w:hAnsi="Times New Roman" w:cs="Times New Roman"/>
          <w:i/>
          <w:iCs/>
          <w:sz w:val="24"/>
          <w:szCs w:val="24"/>
        </w:rPr>
      </w:pPr>
      <w:r>
        <w:rPr>
          <w:rFonts w:ascii="Times New Roman" w:hAnsi="Times New Roman" w:cs="Times New Roman"/>
          <w:i/>
          <w:iCs/>
          <w:sz w:val="24"/>
          <w:szCs w:val="24"/>
        </w:rPr>
        <w:t>Omit this NOTE</w:t>
      </w:r>
      <w:r w:rsidR="008A0DC4">
        <w:rPr>
          <w:rFonts w:ascii="Times New Roman" w:hAnsi="Times New Roman" w:cs="Times New Roman"/>
          <w:i/>
          <w:iCs/>
          <w:sz w:val="24"/>
          <w:szCs w:val="24"/>
        </w:rPr>
        <w:t xml:space="preserve"> before issuing Order</w:t>
      </w:r>
      <w:r>
        <w:rPr>
          <w:rFonts w:ascii="Times New Roman" w:hAnsi="Times New Roman" w:cs="Times New Roman"/>
          <w:i/>
          <w:iCs/>
          <w:sz w:val="24"/>
          <w:szCs w:val="24"/>
        </w:rPr>
        <w:t>:</w:t>
      </w:r>
    </w:p>
    <w:p w14:paraId="6869E260" w14:textId="31A03FD9" w:rsidR="00EC4F35" w:rsidRPr="00DC4F13" w:rsidRDefault="00EC4F35" w:rsidP="00DC4F13">
      <w:pPr>
        <w:ind w:left="360"/>
        <w:rPr>
          <w:rFonts w:ascii="Times New Roman" w:hAnsi="Times New Roman" w:cs="Times New Roman"/>
          <w:i/>
          <w:iCs/>
          <w:sz w:val="24"/>
          <w:szCs w:val="24"/>
        </w:rPr>
      </w:pPr>
      <w:r>
        <w:rPr>
          <w:rFonts w:ascii="Times New Roman" w:hAnsi="Times New Roman" w:cs="Times New Roman"/>
          <w:i/>
          <w:iCs/>
        </w:rPr>
        <w:t xml:space="preserve">Recall IC 31-34-20-1.6(e) states delay or failure of the parent, guardian or custodian to establish paternity or seek custody of the child; or failure of the parent, guardian or custodian to substantially participate in the reunification services due to the conduct of the parent guardian or custodian, </w:t>
      </w:r>
      <w:r>
        <w:rPr>
          <w:rFonts w:ascii="Times New Roman" w:hAnsi="Times New Roman" w:cs="Times New Roman"/>
          <w:i/>
          <w:iCs/>
          <w:u w:val="single"/>
        </w:rPr>
        <w:t xml:space="preserve">may not </w:t>
      </w:r>
      <w:r>
        <w:rPr>
          <w:rFonts w:ascii="Times New Roman" w:hAnsi="Times New Roman" w:cs="Times New Roman"/>
          <w:i/>
          <w:iCs/>
        </w:rPr>
        <w:t>serve as a basis for extension of reunification services to parent, guardian, or custodian.</w:t>
      </w:r>
    </w:p>
    <w:sectPr w:rsidR="00EC4F35" w:rsidRPr="00DC4F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BBE9" w14:textId="77777777" w:rsidR="00421B49" w:rsidRDefault="00421B49" w:rsidP="00410F18">
      <w:pPr>
        <w:spacing w:after="0" w:line="240" w:lineRule="auto"/>
      </w:pPr>
      <w:r>
        <w:separator/>
      </w:r>
    </w:p>
  </w:endnote>
  <w:endnote w:type="continuationSeparator" w:id="0">
    <w:p w14:paraId="2F226AAC" w14:textId="77777777" w:rsidR="00421B49" w:rsidRDefault="00421B49" w:rsidP="00410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F1A5" w14:textId="77777777" w:rsidR="00421B49" w:rsidRDefault="00421B49" w:rsidP="00410F18">
      <w:pPr>
        <w:spacing w:after="0" w:line="240" w:lineRule="auto"/>
      </w:pPr>
      <w:r>
        <w:separator/>
      </w:r>
    </w:p>
  </w:footnote>
  <w:footnote w:type="continuationSeparator" w:id="0">
    <w:p w14:paraId="0E75EE02" w14:textId="77777777" w:rsidR="00421B49" w:rsidRDefault="00421B49" w:rsidP="00410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0BC0" w14:textId="482029B4" w:rsidR="00410F18" w:rsidRDefault="00410F18">
    <w:pPr>
      <w:pStyle w:val="Header"/>
      <w:rPr>
        <w:rFonts w:ascii="Times New Roman" w:hAnsi="Times New Roman" w:cs="Times New Roman"/>
      </w:rPr>
    </w:pPr>
    <w:r w:rsidRPr="00410F18">
      <w:rPr>
        <w:rFonts w:ascii="Times New Roman" w:hAnsi="Times New Roman" w:cs="Times New Roman"/>
      </w:rPr>
      <w:t>Approved: 6-28-2025</w:t>
    </w:r>
  </w:p>
  <w:p w14:paraId="415F4FE1" w14:textId="35FC4001" w:rsidR="00DE5217" w:rsidRPr="00410F18" w:rsidRDefault="00DE5217">
    <w:pPr>
      <w:pStyle w:val="Header"/>
      <w:rPr>
        <w:rFonts w:ascii="Times New Roman" w:hAnsi="Times New Roman" w:cs="Times New Roman"/>
      </w:rPr>
    </w:pPr>
    <w:r>
      <w:rPr>
        <w:rFonts w:ascii="Times New Roman" w:hAnsi="Times New Roman" w:cs="Times New Roman"/>
      </w:rPr>
      <w:t>Revised: 6-12-2026</w:t>
    </w:r>
  </w:p>
  <w:p w14:paraId="356B268B" w14:textId="77777777" w:rsidR="00410F18" w:rsidRDefault="00410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519AE"/>
    <w:multiLevelType w:val="hybridMultilevel"/>
    <w:tmpl w:val="A5180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60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BC8"/>
    <w:rsid w:val="001904CB"/>
    <w:rsid w:val="00193ECA"/>
    <w:rsid w:val="001D1A02"/>
    <w:rsid w:val="00203D62"/>
    <w:rsid w:val="0023681B"/>
    <w:rsid w:val="002E5F18"/>
    <w:rsid w:val="00383B59"/>
    <w:rsid w:val="00386612"/>
    <w:rsid w:val="003F1393"/>
    <w:rsid w:val="00410F18"/>
    <w:rsid w:val="00421918"/>
    <w:rsid w:val="00421B49"/>
    <w:rsid w:val="00450C1F"/>
    <w:rsid w:val="00470457"/>
    <w:rsid w:val="004C69E8"/>
    <w:rsid w:val="0052612B"/>
    <w:rsid w:val="005B26BE"/>
    <w:rsid w:val="005C7D31"/>
    <w:rsid w:val="005D2DDC"/>
    <w:rsid w:val="006C090E"/>
    <w:rsid w:val="006E51A4"/>
    <w:rsid w:val="007A73A5"/>
    <w:rsid w:val="00807470"/>
    <w:rsid w:val="00814C55"/>
    <w:rsid w:val="00842380"/>
    <w:rsid w:val="008A0DC4"/>
    <w:rsid w:val="008A267F"/>
    <w:rsid w:val="008B0C51"/>
    <w:rsid w:val="00944285"/>
    <w:rsid w:val="00962B53"/>
    <w:rsid w:val="0097002B"/>
    <w:rsid w:val="009B3854"/>
    <w:rsid w:val="009D1067"/>
    <w:rsid w:val="00A1170E"/>
    <w:rsid w:val="00A14BC8"/>
    <w:rsid w:val="00A77C5F"/>
    <w:rsid w:val="00AE20F4"/>
    <w:rsid w:val="00B039A6"/>
    <w:rsid w:val="00B35464"/>
    <w:rsid w:val="00C118E2"/>
    <w:rsid w:val="00C34BAE"/>
    <w:rsid w:val="00C81429"/>
    <w:rsid w:val="00D22E04"/>
    <w:rsid w:val="00D94879"/>
    <w:rsid w:val="00DB2E5B"/>
    <w:rsid w:val="00DC4F13"/>
    <w:rsid w:val="00DD0D1D"/>
    <w:rsid w:val="00DE5217"/>
    <w:rsid w:val="00E0432F"/>
    <w:rsid w:val="00E063B4"/>
    <w:rsid w:val="00E15BBB"/>
    <w:rsid w:val="00EC4F35"/>
    <w:rsid w:val="00ED7FFA"/>
    <w:rsid w:val="00EF1C70"/>
    <w:rsid w:val="00FF3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342CA6C"/>
  <w15:chartTrackingRefBased/>
  <w15:docId w15:val="{B3E3B27D-8F4D-4AE2-987A-7646E123D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C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4B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14B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14BC8"/>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14BC8"/>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14BC8"/>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14BC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14BC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14BC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14BC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4B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4B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4B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4B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4B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B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B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BC8"/>
    <w:rPr>
      <w:rFonts w:eastAsiaTheme="majorEastAsia" w:cstheme="majorBidi"/>
      <w:color w:val="272727" w:themeColor="text1" w:themeTint="D8"/>
    </w:rPr>
  </w:style>
  <w:style w:type="paragraph" w:styleId="Title">
    <w:name w:val="Title"/>
    <w:basedOn w:val="Normal"/>
    <w:next w:val="Normal"/>
    <w:link w:val="TitleChar"/>
    <w:uiPriority w:val="10"/>
    <w:qFormat/>
    <w:rsid w:val="00A14B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14B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BC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14B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BC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14BC8"/>
    <w:rPr>
      <w:i/>
      <w:iCs/>
      <w:color w:val="404040" w:themeColor="text1" w:themeTint="BF"/>
    </w:rPr>
  </w:style>
  <w:style w:type="paragraph" w:styleId="ListParagraph">
    <w:name w:val="List Paragraph"/>
    <w:basedOn w:val="Normal"/>
    <w:uiPriority w:val="34"/>
    <w:qFormat/>
    <w:rsid w:val="00A14BC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14BC8"/>
    <w:rPr>
      <w:i/>
      <w:iCs/>
      <w:color w:val="2F5496" w:themeColor="accent1" w:themeShade="BF"/>
    </w:rPr>
  </w:style>
  <w:style w:type="paragraph" w:styleId="IntenseQuote">
    <w:name w:val="Intense Quote"/>
    <w:basedOn w:val="Normal"/>
    <w:next w:val="Normal"/>
    <w:link w:val="IntenseQuoteChar"/>
    <w:uiPriority w:val="30"/>
    <w:qFormat/>
    <w:rsid w:val="00A14BC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14BC8"/>
    <w:rPr>
      <w:i/>
      <w:iCs/>
      <w:color w:val="2F5496" w:themeColor="accent1" w:themeShade="BF"/>
    </w:rPr>
  </w:style>
  <w:style w:type="character" w:styleId="IntenseReference">
    <w:name w:val="Intense Reference"/>
    <w:basedOn w:val="DefaultParagraphFont"/>
    <w:uiPriority w:val="32"/>
    <w:qFormat/>
    <w:rsid w:val="00A14BC8"/>
    <w:rPr>
      <w:b/>
      <w:bCs/>
      <w:smallCaps/>
      <w:color w:val="2F5496" w:themeColor="accent1" w:themeShade="BF"/>
      <w:spacing w:val="5"/>
    </w:rPr>
  </w:style>
  <w:style w:type="paragraph" w:styleId="Header">
    <w:name w:val="header"/>
    <w:basedOn w:val="Normal"/>
    <w:link w:val="HeaderChar"/>
    <w:uiPriority w:val="99"/>
    <w:unhideWhenUsed/>
    <w:rsid w:val="00410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F18"/>
    <w:rPr>
      <w:kern w:val="0"/>
      <w:sz w:val="22"/>
      <w:szCs w:val="22"/>
      <w14:ligatures w14:val="none"/>
    </w:rPr>
  </w:style>
  <w:style w:type="paragraph" w:styleId="Footer">
    <w:name w:val="footer"/>
    <w:basedOn w:val="Normal"/>
    <w:link w:val="FooterChar"/>
    <w:uiPriority w:val="99"/>
    <w:unhideWhenUsed/>
    <w:rsid w:val="00410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F18"/>
    <w:rPr>
      <w:kern w:val="0"/>
      <w:sz w:val="22"/>
      <w:szCs w:val="22"/>
      <w14:ligatures w14:val="none"/>
    </w:rPr>
  </w:style>
  <w:style w:type="paragraph" w:styleId="Revision">
    <w:name w:val="Revision"/>
    <w:hidden/>
    <w:uiPriority w:val="99"/>
    <w:semiHidden/>
    <w:rsid w:val="004C69E8"/>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 Gouty</dc:creator>
  <cp:keywords/>
  <dc:description/>
  <cp:lastModifiedBy>Pickett, Mindy</cp:lastModifiedBy>
  <cp:revision>3</cp:revision>
  <dcterms:created xsi:type="dcterms:W3CDTF">2026-06-23T13:24:00Z</dcterms:created>
  <dcterms:modified xsi:type="dcterms:W3CDTF">2026-06-23T13:25:00Z</dcterms:modified>
</cp:coreProperties>
</file>