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AAE2" w14:textId="77777777" w:rsidR="00F41DD8" w:rsidRPr="00344238" w:rsidRDefault="004E05D6" w:rsidP="00344238">
      <w:pPr>
        <w:jc w:val="center"/>
        <w:rPr>
          <w:rFonts w:ascii="Segoe UI" w:hAnsi="Segoe UI" w:cs="Segoe UI"/>
          <w:b/>
          <w:sz w:val="20"/>
          <w:szCs w:val="20"/>
        </w:rPr>
      </w:pPr>
      <w:r w:rsidRPr="00344238">
        <w:rPr>
          <w:rFonts w:ascii="Segoe UI" w:hAnsi="Segoe UI" w:cs="Segoe UI"/>
          <w:b/>
          <w:sz w:val="20"/>
          <w:szCs w:val="20"/>
        </w:rPr>
        <w:t>Simulation Development Steps</w:t>
      </w:r>
    </w:p>
    <w:p w14:paraId="4DA97C28" w14:textId="77777777" w:rsidR="00344238" w:rsidRPr="00344238" w:rsidRDefault="00344238" w:rsidP="00344238">
      <w:pPr>
        <w:rPr>
          <w:rFonts w:ascii="Segoe UI" w:hAnsi="Segoe UI" w:cs="Segoe UI"/>
          <w:b/>
          <w:bCs/>
          <w:iCs/>
          <w:sz w:val="20"/>
          <w:szCs w:val="20"/>
        </w:rPr>
      </w:pPr>
    </w:p>
    <w:p w14:paraId="14C549B1" w14:textId="0E8634EF" w:rsidR="00F41DD8" w:rsidRPr="00344238" w:rsidRDefault="004E05D6" w:rsidP="00344238">
      <w:pPr>
        <w:rPr>
          <w:rFonts w:ascii="Segoe UI" w:hAnsi="Segoe UI" w:cs="Segoe UI"/>
          <w:i/>
          <w:sz w:val="20"/>
          <w:szCs w:val="20"/>
        </w:rPr>
      </w:pPr>
      <w:r w:rsidRPr="00344238">
        <w:rPr>
          <w:rFonts w:ascii="Segoe UI" w:hAnsi="Segoe UI" w:cs="Segoe UI"/>
          <w:b/>
          <w:bCs/>
          <w:iCs/>
          <w:sz w:val="20"/>
          <w:szCs w:val="20"/>
        </w:rPr>
        <w:t>Create a Case Scenario Utilizing the 4 T’s</w:t>
      </w:r>
      <w:r w:rsidRPr="00344238">
        <w:rPr>
          <w:rFonts w:ascii="Segoe UI" w:hAnsi="Segoe UI" w:cs="Segoe UI"/>
          <w:i/>
          <w:sz w:val="20"/>
          <w:szCs w:val="20"/>
        </w:rPr>
        <w:t xml:space="preserve"> (</w:t>
      </w:r>
      <w:r w:rsidRPr="00344238">
        <w:rPr>
          <w:rFonts w:ascii="Segoe UI" w:hAnsi="Segoe UI" w:cs="Segoe UI"/>
          <w:b/>
          <w:bCs/>
          <w:i/>
          <w:sz w:val="20"/>
          <w:szCs w:val="20"/>
        </w:rPr>
        <w:t>Tone</w:t>
      </w:r>
      <w:r w:rsidRPr="00344238">
        <w:rPr>
          <w:rFonts w:ascii="Segoe UI" w:hAnsi="Segoe UI" w:cs="Segoe UI"/>
          <w:i/>
          <w:sz w:val="20"/>
          <w:szCs w:val="20"/>
        </w:rPr>
        <w:t>, Tissue, Trauma, Thrombin)</w:t>
      </w:r>
    </w:p>
    <w:p w14:paraId="6FA8B782" w14:textId="77777777" w:rsidR="00F41DD8" w:rsidRPr="00280D89" w:rsidRDefault="004E05D6" w:rsidP="00AF0EC3">
      <w:pPr>
        <w:numPr>
          <w:ilvl w:val="1"/>
          <w:numId w:val="7"/>
        </w:numPr>
        <w:ind w:left="1080"/>
        <w:rPr>
          <w:rFonts w:ascii="Segoe UI" w:hAnsi="Segoe UI" w:cs="Segoe UI"/>
          <w:bCs/>
          <w:i/>
          <w:sz w:val="20"/>
          <w:szCs w:val="20"/>
        </w:rPr>
      </w:pPr>
      <w:r w:rsidRPr="00344238">
        <w:rPr>
          <w:rFonts w:ascii="Segoe UI" w:hAnsi="Segoe UI" w:cs="Segoe UI"/>
          <w:b/>
          <w:i/>
          <w:sz w:val="20"/>
          <w:szCs w:val="20"/>
        </w:rPr>
        <w:t xml:space="preserve">Patient Information: </w:t>
      </w:r>
      <w:r w:rsidRPr="00344238">
        <w:rPr>
          <w:rFonts w:ascii="Segoe UI" w:hAnsi="Segoe UI" w:cs="Segoe UI"/>
          <w:i/>
          <w:sz w:val="20"/>
          <w:szCs w:val="20"/>
        </w:rPr>
        <w:t>Lucy Smith 37y.o.</w:t>
      </w:r>
    </w:p>
    <w:p w14:paraId="3694D683" w14:textId="77777777" w:rsidR="00F41DD8" w:rsidRPr="00344238" w:rsidRDefault="004E05D6" w:rsidP="00AF0EC3">
      <w:pPr>
        <w:numPr>
          <w:ilvl w:val="1"/>
          <w:numId w:val="7"/>
        </w:numPr>
        <w:ind w:left="1080"/>
        <w:rPr>
          <w:rFonts w:ascii="Segoe UI" w:hAnsi="Segoe UI" w:cs="Segoe UI"/>
          <w:i/>
          <w:sz w:val="20"/>
          <w:szCs w:val="20"/>
        </w:rPr>
      </w:pPr>
      <w:r w:rsidRPr="00344238">
        <w:rPr>
          <w:rFonts w:ascii="Segoe UI" w:hAnsi="Segoe UI" w:cs="Segoe UI"/>
          <w:b/>
          <w:i/>
          <w:sz w:val="20"/>
          <w:szCs w:val="20"/>
        </w:rPr>
        <w:t>History</w:t>
      </w:r>
      <w:r w:rsidRPr="00344238">
        <w:rPr>
          <w:rFonts w:ascii="Segoe UI" w:hAnsi="Segoe UI" w:cs="Segoe UI"/>
          <w:i/>
          <w:sz w:val="20"/>
          <w:szCs w:val="20"/>
        </w:rPr>
        <w:t xml:space="preserve">: Pt is a G4P4 who delivered at 38 weeks following IOL for preeclampsia.  Pt was on Pitocin for 23 hours with a therapeutic of 24.  Pt was also on Magnesium Sulfate at a rate of 2gm/hr.  Prenatal </w:t>
      </w:r>
      <w:proofErr w:type="spellStart"/>
      <w:r w:rsidRPr="00344238">
        <w:rPr>
          <w:rFonts w:ascii="Segoe UI" w:hAnsi="Segoe UI" w:cs="Segoe UI"/>
          <w:i/>
          <w:sz w:val="20"/>
          <w:szCs w:val="20"/>
        </w:rPr>
        <w:t>hx</w:t>
      </w:r>
      <w:proofErr w:type="spellEnd"/>
      <w:r w:rsidRPr="00344238">
        <w:rPr>
          <w:rFonts w:ascii="Segoe UI" w:hAnsi="Segoe UI" w:cs="Segoe UI"/>
          <w:i/>
          <w:sz w:val="20"/>
          <w:szCs w:val="20"/>
        </w:rPr>
        <w:t xml:space="preserve"> was unremarkable; dx of preeclampsia with this pregnancy; BPs 150s/90s.  PSH/PMH unremarkable.  </w:t>
      </w:r>
    </w:p>
    <w:p w14:paraId="06F622CE" w14:textId="63C71849" w:rsidR="00F41DD8" w:rsidRPr="00344238" w:rsidRDefault="004E05D6" w:rsidP="00AF0EC3">
      <w:pPr>
        <w:numPr>
          <w:ilvl w:val="1"/>
          <w:numId w:val="7"/>
        </w:numPr>
        <w:ind w:left="1080"/>
        <w:rPr>
          <w:rFonts w:ascii="Segoe UI" w:hAnsi="Segoe UI" w:cs="Segoe UI"/>
          <w:i/>
          <w:sz w:val="20"/>
          <w:szCs w:val="20"/>
        </w:rPr>
      </w:pPr>
      <w:r w:rsidRPr="00344238">
        <w:rPr>
          <w:rFonts w:ascii="Segoe UI" w:hAnsi="Segoe UI" w:cs="Segoe UI"/>
          <w:b/>
          <w:i/>
          <w:sz w:val="20"/>
          <w:szCs w:val="20"/>
        </w:rPr>
        <w:t>Presentation</w:t>
      </w:r>
      <w:r w:rsidRPr="00344238">
        <w:rPr>
          <w:rFonts w:ascii="Segoe UI" w:hAnsi="Segoe UI" w:cs="Segoe UI"/>
          <w:i/>
          <w:sz w:val="20"/>
          <w:szCs w:val="20"/>
        </w:rPr>
        <w:t xml:space="preserve">: Pt delivered via SVD 30 minutes ago. She has been firm, +1 with moderate bleeding. She has a </w:t>
      </w:r>
      <w:r w:rsidR="00D67E31" w:rsidRPr="00344238">
        <w:rPr>
          <w:rFonts w:ascii="Segoe UI" w:hAnsi="Segoe UI" w:cs="Segoe UI"/>
          <w:i/>
          <w:sz w:val="20"/>
          <w:szCs w:val="20"/>
        </w:rPr>
        <w:t>first-degree</w:t>
      </w:r>
      <w:r w:rsidRPr="00344238">
        <w:rPr>
          <w:rFonts w:ascii="Segoe UI" w:hAnsi="Segoe UI" w:cs="Segoe UI"/>
          <w:i/>
          <w:sz w:val="20"/>
          <w:szCs w:val="20"/>
        </w:rPr>
        <w:t xml:space="preserve"> tear that was repaired.  She is due for her second </w:t>
      </w:r>
      <w:r w:rsidR="00D67E31" w:rsidRPr="00344238">
        <w:rPr>
          <w:rFonts w:ascii="Segoe UI" w:hAnsi="Segoe UI" w:cs="Segoe UI"/>
          <w:i/>
          <w:sz w:val="20"/>
          <w:szCs w:val="20"/>
        </w:rPr>
        <w:t>15-minute</w:t>
      </w:r>
      <w:r w:rsidRPr="00344238">
        <w:rPr>
          <w:rFonts w:ascii="Segoe UI" w:hAnsi="Segoe UI" w:cs="Segoe UI"/>
          <w:i/>
          <w:sz w:val="20"/>
          <w:szCs w:val="20"/>
        </w:rPr>
        <w:t xml:space="preserve"> check now.  I cleaned her up following her last check.  </w:t>
      </w:r>
    </w:p>
    <w:p w14:paraId="2BA1E9B1" w14:textId="77777777" w:rsidR="00F41DD8" w:rsidRPr="00344238" w:rsidRDefault="004E05D6" w:rsidP="00AF0EC3">
      <w:pPr>
        <w:numPr>
          <w:ilvl w:val="1"/>
          <w:numId w:val="7"/>
        </w:numPr>
        <w:ind w:left="1080"/>
        <w:rPr>
          <w:rFonts w:ascii="Segoe UI" w:hAnsi="Segoe UI" w:cs="Segoe UI"/>
          <w:i/>
          <w:sz w:val="20"/>
          <w:szCs w:val="20"/>
        </w:rPr>
      </w:pPr>
      <w:r w:rsidRPr="00344238">
        <w:rPr>
          <w:rFonts w:ascii="Segoe UI" w:hAnsi="Segoe UI" w:cs="Segoe UI"/>
          <w:b/>
          <w:i/>
          <w:sz w:val="20"/>
          <w:szCs w:val="20"/>
        </w:rPr>
        <w:t>Vitals, lab data</w:t>
      </w:r>
      <w:r w:rsidRPr="00344238">
        <w:rPr>
          <w:rFonts w:ascii="Segoe UI" w:hAnsi="Segoe UI" w:cs="Segoe UI"/>
          <w:i/>
          <w:sz w:val="20"/>
          <w:szCs w:val="20"/>
        </w:rPr>
        <w:t xml:space="preserve">: </w:t>
      </w:r>
      <w:r w:rsidRPr="00344238">
        <w:rPr>
          <w:rFonts w:ascii="Segoe UI" w:hAnsi="Segoe UI" w:cs="Segoe UI"/>
          <w:i/>
          <w:sz w:val="20"/>
          <w:szCs w:val="20"/>
          <w:u w:val="single"/>
        </w:rPr>
        <w:t>Current vitals</w:t>
      </w:r>
      <w:r w:rsidRPr="00344238">
        <w:rPr>
          <w:rFonts w:ascii="Segoe UI" w:hAnsi="Segoe UI" w:cs="Segoe UI"/>
          <w:i/>
          <w:sz w:val="20"/>
          <w:szCs w:val="20"/>
        </w:rPr>
        <w:t xml:space="preserve">: HR 118; BP 110/60; spO2 95%; Temp 36.9; RR 18.  </w:t>
      </w:r>
      <w:r w:rsidRPr="00344238">
        <w:rPr>
          <w:rFonts w:ascii="Segoe UI" w:hAnsi="Segoe UI" w:cs="Segoe UI"/>
          <w:i/>
          <w:sz w:val="20"/>
          <w:szCs w:val="20"/>
          <w:u w:val="single"/>
        </w:rPr>
        <w:t>Labs</w:t>
      </w:r>
      <w:r w:rsidRPr="00344238">
        <w:rPr>
          <w:rFonts w:ascii="Segoe UI" w:hAnsi="Segoe UI" w:cs="Segoe UI"/>
          <w:i/>
          <w:sz w:val="20"/>
          <w:szCs w:val="20"/>
        </w:rPr>
        <w:t xml:space="preserve">: Hgb 9.8; </w:t>
      </w:r>
      <w:proofErr w:type="spellStart"/>
      <w:r w:rsidRPr="00344238">
        <w:rPr>
          <w:rFonts w:ascii="Segoe UI" w:hAnsi="Segoe UI" w:cs="Segoe UI"/>
          <w:i/>
          <w:sz w:val="20"/>
          <w:szCs w:val="20"/>
        </w:rPr>
        <w:t>Hct</w:t>
      </w:r>
      <w:proofErr w:type="spellEnd"/>
      <w:r w:rsidRPr="00344238">
        <w:rPr>
          <w:rFonts w:ascii="Segoe UI" w:hAnsi="Segoe UI" w:cs="Segoe UI"/>
          <w:i/>
          <w:sz w:val="20"/>
          <w:szCs w:val="20"/>
        </w:rPr>
        <w:t xml:space="preserve"> 29; </w:t>
      </w:r>
      <w:proofErr w:type="spellStart"/>
      <w:r w:rsidRPr="00344238">
        <w:rPr>
          <w:rFonts w:ascii="Segoe UI" w:hAnsi="Segoe UI" w:cs="Segoe UI"/>
          <w:i/>
          <w:sz w:val="20"/>
          <w:szCs w:val="20"/>
        </w:rPr>
        <w:t>Plt</w:t>
      </w:r>
      <w:proofErr w:type="spellEnd"/>
      <w:r w:rsidRPr="00344238">
        <w:rPr>
          <w:rFonts w:ascii="Segoe UI" w:hAnsi="Segoe UI" w:cs="Segoe UI"/>
          <w:i/>
          <w:sz w:val="20"/>
          <w:szCs w:val="20"/>
        </w:rPr>
        <w:t xml:space="preserve"> 120s</w:t>
      </w:r>
    </w:p>
    <w:p w14:paraId="7D8EEF42" w14:textId="77777777" w:rsidR="00F41DD8" w:rsidRPr="00344238" w:rsidRDefault="004E05D6" w:rsidP="00AF0EC3">
      <w:pPr>
        <w:numPr>
          <w:ilvl w:val="1"/>
          <w:numId w:val="7"/>
        </w:numPr>
        <w:ind w:left="1080"/>
        <w:rPr>
          <w:rFonts w:ascii="Segoe UI" w:hAnsi="Segoe UI" w:cs="Segoe UI"/>
          <w:i/>
          <w:sz w:val="20"/>
          <w:szCs w:val="20"/>
        </w:rPr>
      </w:pPr>
      <w:r w:rsidRPr="00344238">
        <w:rPr>
          <w:rFonts w:ascii="Segoe UI" w:hAnsi="Segoe UI" w:cs="Segoe UI"/>
          <w:b/>
          <w:i/>
          <w:sz w:val="20"/>
          <w:szCs w:val="20"/>
        </w:rPr>
        <w:t>Delivery information</w:t>
      </w:r>
      <w:r w:rsidRPr="00344238">
        <w:rPr>
          <w:rFonts w:ascii="Segoe UI" w:hAnsi="Segoe UI" w:cs="Segoe UI"/>
          <w:i/>
          <w:sz w:val="20"/>
          <w:szCs w:val="20"/>
        </w:rPr>
        <w:t>: Pitocin IOL for preeclampsia at 38 weeks.  SVD first degree with repair.  QBL at delivery was 360.  She received an epidural at 5cm and was comfortable throughout the delivery.  Delivered a vigorous baby boy.</w:t>
      </w:r>
    </w:p>
    <w:p w14:paraId="6F7DAD83" w14:textId="77777777" w:rsidR="00F41DD8" w:rsidRPr="00344238" w:rsidRDefault="00F41DD8">
      <w:pPr>
        <w:rPr>
          <w:rFonts w:ascii="Segoe UI" w:hAnsi="Segoe UI" w:cs="Segoe UI"/>
          <w:i/>
          <w:sz w:val="20"/>
          <w:szCs w:val="20"/>
        </w:rPr>
      </w:pPr>
    </w:p>
    <w:p w14:paraId="4EE86653" w14:textId="77777777" w:rsidR="00527536" w:rsidRPr="00344238" w:rsidRDefault="004E05D6" w:rsidP="00527536">
      <w:pPr>
        <w:rPr>
          <w:rFonts w:ascii="Segoe UI" w:hAnsi="Segoe UI" w:cs="Segoe UI"/>
          <w:i/>
          <w:sz w:val="20"/>
          <w:szCs w:val="20"/>
        </w:rPr>
      </w:pPr>
      <w:r w:rsidRPr="00344238">
        <w:rPr>
          <w:rFonts w:ascii="Segoe UI" w:hAnsi="Segoe UI" w:cs="Segoe UI"/>
          <w:b/>
          <w:bCs/>
          <w:iCs/>
          <w:sz w:val="20"/>
          <w:szCs w:val="20"/>
        </w:rPr>
        <w:t>Learning Objectives:</w:t>
      </w:r>
      <w:r w:rsidR="00527536" w:rsidRPr="00344238">
        <w:rPr>
          <w:rFonts w:ascii="Segoe UI" w:hAnsi="Segoe UI" w:cs="Segoe UI"/>
          <w:b/>
          <w:bCs/>
          <w:iCs/>
          <w:sz w:val="20"/>
          <w:szCs w:val="20"/>
        </w:rPr>
        <w:t xml:space="preserve"> </w:t>
      </w:r>
      <w:r w:rsidR="00527536" w:rsidRPr="00344238">
        <w:rPr>
          <w:rFonts w:ascii="Segoe UI" w:hAnsi="Segoe UI" w:cs="Segoe UI"/>
          <w:i/>
          <w:sz w:val="20"/>
          <w:szCs w:val="20"/>
        </w:rPr>
        <w:t>(</w:t>
      </w:r>
      <w:r w:rsidR="00527536" w:rsidRPr="00344238">
        <w:rPr>
          <w:rFonts w:ascii="Segoe UI" w:hAnsi="Segoe UI" w:cs="Segoe UI"/>
          <w:b/>
          <w:bCs/>
          <w:i/>
          <w:sz w:val="20"/>
          <w:szCs w:val="20"/>
        </w:rPr>
        <w:t>Use the PPH Simulation Learning Objectives document to select objectives that meet your simulation goals.)</w:t>
      </w:r>
    </w:p>
    <w:p w14:paraId="44AA59F1" w14:textId="77777777" w:rsidR="00527536" w:rsidRPr="00344238" w:rsidRDefault="00527536" w:rsidP="00527536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1D21CA54" w14:textId="77777777" w:rsidR="00280D89" w:rsidRDefault="00280D89" w:rsidP="00280D89">
      <w:pPr>
        <w:jc w:val="center"/>
        <w:rPr>
          <w:rFonts w:ascii="Segoe UI" w:hAnsi="Segoe UI" w:cs="Segoe UI"/>
          <w:sz w:val="20"/>
          <w:szCs w:val="20"/>
        </w:rPr>
      </w:pPr>
      <w:r w:rsidRPr="00F00D18">
        <w:rPr>
          <w:rFonts w:ascii="Segoe UI" w:hAnsi="Segoe UI" w:cs="Segoe UI"/>
          <w:sz w:val="20"/>
          <w:szCs w:val="20"/>
        </w:rPr>
        <w:t>When conducting the simulation, choose 3-4 of the objectives</w:t>
      </w:r>
      <w:r>
        <w:rPr>
          <w:rFonts w:ascii="Segoe UI" w:hAnsi="Segoe UI" w:cs="Segoe UI"/>
          <w:sz w:val="20"/>
          <w:szCs w:val="20"/>
        </w:rPr>
        <w:t xml:space="preserve"> in the companion document</w:t>
      </w:r>
      <w:r w:rsidRPr="00F00D18">
        <w:rPr>
          <w:rFonts w:ascii="Segoe UI" w:hAnsi="Segoe UI" w:cs="Segoe UI"/>
          <w:sz w:val="20"/>
          <w:szCs w:val="20"/>
        </w:rPr>
        <w:t>.</w:t>
      </w:r>
    </w:p>
    <w:p w14:paraId="345BB655" w14:textId="77777777" w:rsidR="00280D89" w:rsidRDefault="00280D89" w:rsidP="00280D89">
      <w:pPr>
        <w:jc w:val="center"/>
        <w:rPr>
          <w:rFonts w:ascii="Segoe UI" w:hAnsi="Segoe UI" w:cs="Segoe UI"/>
          <w:sz w:val="20"/>
          <w:szCs w:val="20"/>
        </w:rPr>
      </w:pPr>
    </w:p>
    <w:p w14:paraId="2FA2B9EA" w14:textId="5E4ABE0D" w:rsidR="00F41DD8" w:rsidRDefault="00966A0C">
      <w:pPr>
        <w:ind w:left="1440"/>
        <w:rPr>
          <w:rFonts w:ascii="Segoe UI" w:hAnsi="Segoe UI" w:cs="Segoe UI"/>
          <w:sz w:val="20"/>
          <w:szCs w:val="20"/>
        </w:rPr>
      </w:pPr>
      <w:hyperlink r:id="rId7" w:history="1">
        <w:r w:rsidRPr="00716FF5">
          <w:rPr>
            <w:rStyle w:val="Hyperlink"/>
            <w:rFonts w:ascii="Segoe UI" w:hAnsi="Segoe UI" w:cs="Segoe UI"/>
            <w:sz w:val="20"/>
            <w:szCs w:val="20"/>
          </w:rPr>
          <w:t>https://www.in.gov/health/ipqic/files/pph-simulation-learning-objectives.pdf</w:t>
        </w:r>
      </w:hyperlink>
    </w:p>
    <w:p w14:paraId="4AC082D6" w14:textId="77777777" w:rsidR="00966A0C" w:rsidRPr="00344238" w:rsidRDefault="00966A0C">
      <w:pPr>
        <w:ind w:left="1440"/>
        <w:rPr>
          <w:rFonts w:ascii="Segoe UI" w:hAnsi="Segoe UI" w:cs="Segoe UI"/>
          <w:sz w:val="20"/>
          <w:szCs w:val="20"/>
        </w:rPr>
      </w:pPr>
    </w:p>
    <w:tbl>
      <w:tblPr>
        <w:tblStyle w:val="a"/>
        <w:tblW w:w="792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2640"/>
        <w:gridCol w:w="2640"/>
      </w:tblGrid>
      <w:tr w:rsidR="00F41DD8" w:rsidRPr="00344238" w14:paraId="18CDD4FF" w14:textId="77777777" w:rsidTr="00280D89"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08FF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Cognitive</w:t>
            </w: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E0F3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Technical</w:t>
            </w: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9A9A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Behavioral </w:t>
            </w:r>
          </w:p>
        </w:tc>
      </w:tr>
      <w:tr w:rsidR="00F41DD8" w:rsidRPr="00344238" w14:paraId="3098BBA9" w14:textId="77777777" w:rsidTr="00280D89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0651" w14:textId="18BB2ABE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1670" w14:textId="6F728DEA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8554" w14:textId="7840F7E2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41DD8" w:rsidRPr="00344238" w14:paraId="2BF8B6D2" w14:textId="77777777" w:rsidTr="00280D89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1B8F" w14:textId="5B64B362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1CA3" w14:textId="0772D511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4B0B" w14:textId="5F6381AE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41DD8" w:rsidRPr="00344238" w14:paraId="2BBBF0BE" w14:textId="77777777" w:rsidTr="00280D89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5740" w14:textId="32D2298E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1E98" w14:textId="32CE63A9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A03B" w14:textId="41429802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302DBDC" w14:textId="77777777" w:rsidR="00F41DD8" w:rsidRPr="00344238" w:rsidRDefault="00F41DD8">
      <w:pPr>
        <w:rPr>
          <w:rFonts w:ascii="Segoe UI" w:hAnsi="Segoe UI" w:cs="Segoe UI"/>
          <w:sz w:val="20"/>
          <w:szCs w:val="20"/>
        </w:rPr>
      </w:pPr>
    </w:p>
    <w:p w14:paraId="6E390F13" w14:textId="77777777" w:rsidR="00344238" w:rsidRPr="009F4B27" w:rsidRDefault="004E05D6" w:rsidP="00344238">
      <w:pPr>
        <w:rPr>
          <w:rFonts w:ascii="Segoe UI" w:hAnsi="Segoe UI" w:cs="Segoe UI"/>
          <w:i/>
          <w:sz w:val="20"/>
          <w:szCs w:val="20"/>
        </w:rPr>
      </w:pPr>
      <w:r w:rsidRPr="00344238">
        <w:rPr>
          <w:rFonts w:ascii="Segoe UI" w:hAnsi="Segoe UI" w:cs="Segoe UI"/>
          <w:b/>
          <w:bCs/>
          <w:iCs/>
          <w:sz w:val="20"/>
          <w:szCs w:val="20"/>
        </w:rPr>
        <w:t xml:space="preserve">Expected Duration: </w:t>
      </w:r>
      <w:r w:rsidR="00344238" w:rsidRPr="009F4B27">
        <w:rPr>
          <w:rFonts w:ascii="Segoe UI" w:hAnsi="Segoe UI" w:cs="Segoe UI"/>
          <w:i/>
          <w:sz w:val="20"/>
          <w:szCs w:val="20"/>
        </w:rPr>
        <w:t>Approximately 30 minutes</w:t>
      </w:r>
    </w:p>
    <w:p w14:paraId="7F5186C0" w14:textId="77777777" w:rsidR="00344238" w:rsidRDefault="00344238" w:rsidP="00344238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10-minute sim</w:t>
      </w:r>
    </w:p>
    <w:p w14:paraId="7369534F" w14:textId="21DEE706" w:rsidR="00527536" w:rsidRPr="00344238" w:rsidRDefault="00344238" w:rsidP="00344238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344238">
        <w:rPr>
          <w:rFonts w:ascii="Segoe UI" w:hAnsi="Segoe UI" w:cs="Segoe UI"/>
          <w:i/>
          <w:sz w:val="20"/>
          <w:szCs w:val="20"/>
        </w:rPr>
        <w:t>20-debrief</w:t>
      </w:r>
    </w:p>
    <w:p w14:paraId="6D2741E8" w14:textId="22D303FD" w:rsidR="00527536" w:rsidRPr="00344238" w:rsidRDefault="00280D89" w:rsidP="00527536">
      <w:pPr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/>
          <w:bCs/>
          <w:iCs/>
          <w:sz w:val="20"/>
          <w:szCs w:val="20"/>
        </w:rPr>
        <w:br/>
      </w:r>
      <w:r w:rsidR="004E05D6" w:rsidRPr="00344238">
        <w:rPr>
          <w:rFonts w:ascii="Segoe UI" w:hAnsi="Segoe UI" w:cs="Segoe UI"/>
          <w:b/>
          <w:bCs/>
          <w:iCs/>
          <w:sz w:val="20"/>
          <w:szCs w:val="20"/>
        </w:rPr>
        <w:t>Determine Roles</w:t>
      </w:r>
      <w:r w:rsidR="004E05D6" w:rsidRPr="00344238">
        <w:rPr>
          <w:rFonts w:ascii="Segoe UI" w:hAnsi="Segoe UI" w:cs="Segoe UI"/>
          <w:i/>
          <w:sz w:val="20"/>
          <w:szCs w:val="20"/>
        </w:rPr>
        <w:t xml:space="preserve"> (nurses, providers, other disciplines, family member/friend, etc.): </w:t>
      </w:r>
      <w:r w:rsidR="00527536" w:rsidRPr="00344238">
        <w:rPr>
          <w:rFonts w:ascii="Segoe UI" w:hAnsi="Segoe UI" w:cs="Segoe UI"/>
          <w:i/>
          <w:sz w:val="20"/>
          <w:szCs w:val="20"/>
        </w:rPr>
        <w:t xml:space="preserve"> </w:t>
      </w:r>
    </w:p>
    <w:p w14:paraId="6C3A18A7" w14:textId="67DEE5EA" w:rsidR="00527536" w:rsidRPr="00344238" w:rsidRDefault="00527536" w:rsidP="00527536">
      <w:pPr>
        <w:rPr>
          <w:rFonts w:ascii="Segoe UI" w:hAnsi="Segoe UI" w:cs="Segoe UI"/>
          <w:b/>
          <w:bCs/>
          <w:i/>
          <w:sz w:val="20"/>
          <w:szCs w:val="20"/>
        </w:rPr>
      </w:pPr>
      <w:r w:rsidRPr="00344238">
        <w:rPr>
          <w:rFonts w:ascii="Segoe UI" w:hAnsi="Segoe UI" w:cs="Segoe UI"/>
          <w:b/>
          <w:bCs/>
          <w:i/>
          <w:sz w:val="20"/>
          <w:szCs w:val="20"/>
        </w:rPr>
        <w:t>(Select roles based on your facility availability.)</w:t>
      </w:r>
    </w:p>
    <w:p w14:paraId="53FB659A" w14:textId="77777777" w:rsidR="00F41DD8" w:rsidRPr="00344238" w:rsidRDefault="00F41DD8">
      <w:pPr>
        <w:ind w:left="720"/>
        <w:rPr>
          <w:rFonts w:ascii="Segoe UI" w:hAnsi="Segoe UI" w:cs="Segoe UI"/>
          <w:sz w:val="20"/>
          <w:szCs w:val="20"/>
        </w:rPr>
      </w:pPr>
    </w:p>
    <w:p w14:paraId="6E75A6BA" w14:textId="2D5E5CD3" w:rsidR="00F41DD8" w:rsidRPr="00AF0EC3" w:rsidRDefault="004E05D6" w:rsidP="00AF0EC3">
      <w:pPr>
        <w:pStyle w:val="ListParagraph"/>
        <w:numPr>
          <w:ilvl w:val="1"/>
          <w:numId w:val="8"/>
        </w:numPr>
        <w:ind w:left="1080"/>
        <w:rPr>
          <w:rFonts w:ascii="Segoe UI" w:hAnsi="Segoe UI" w:cs="Segoe UI"/>
          <w:sz w:val="20"/>
          <w:szCs w:val="20"/>
        </w:rPr>
      </w:pPr>
      <w:r w:rsidRPr="00AF0EC3">
        <w:rPr>
          <w:rFonts w:ascii="Segoe UI" w:hAnsi="Segoe UI" w:cs="Segoe UI"/>
          <w:sz w:val="20"/>
          <w:szCs w:val="20"/>
        </w:rPr>
        <w:t>Primary RN</w:t>
      </w:r>
    </w:p>
    <w:p w14:paraId="328A1FFD" w14:textId="0110E7D6" w:rsidR="00F41DD8" w:rsidRPr="00AF0EC3" w:rsidRDefault="004E05D6" w:rsidP="00AF0EC3">
      <w:pPr>
        <w:pStyle w:val="ListParagraph"/>
        <w:numPr>
          <w:ilvl w:val="1"/>
          <w:numId w:val="8"/>
        </w:numPr>
        <w:ind w:left="1080"/>
        <w:rPr>
          <w:rFonts w:ascii="Segoe UI" w:hAnsi="Segoe UI" w:cs="Segoe UI"/>
          <w:sz w:val="20"/>
          <w:szCs w:val="20"/>
        </w:rPr>
      </w:pPr>
      <w:r w:rsidRPr="00AF0EC3">
        <w:rPr>
          <w:rFonts w:ascii="Segoe UI" w:hAnsi="Segoe UI" w:cs="Segoe UI"/>
          <w:sz w:val="20"/>
          <w:szCs w:val="20"/>
        </w:rPr>
        <w:t>Charge RN</w:t>
      </w:r>
    </w:p>
    <w:p w14:paraId="77F9EE78" w14:textId="4B303174" w:rsidR="00F41DD8" w:rsidRPr="00AF0EC3" w:rsidRDefault="004E05D6" w:rsidP="00AF0EC3">
      <w:pPr>
        <w:pStyle w:val="ListParagraph"/>
        <w:numPr>
          <w:ilvl w:val="1"/>
          <w:numId w:val="8"/>
        </w:numPr>
        <w:ind w:left="1080"/>
        <w:rPr>
          <w:rFonts w:ascii="Segoe UI" w:hAnsi="Segoe UI" w:cs="Segoe UI"/>
          <w:sz w:val="20"/>
          <w:szCs w:val="20"/>
        </w:rPr>
      </w:pPr>
      <w:proofErr w:type="spellStart"/>
      <w:r w:rsidRPr="00AF0EC3">
        <w:rPr>
          <w:rFonts w:ascii="Segoe UI" w:hAnsi="Segoe UI" w:cs="Segoe UI"/>
          <w:sz w:val="20"/>
          <w:szCs w:val="20"/>
        </w:rPr>
        <w:t>Laborist</w:t>
      </w:r>
      <w:proofErr w:type="spellEnd"/>
      <w:r w:rsidRPr="00AF0EC3">
        <w:rPr>
          <w:rFonts w:ascii="Segoe UI" w:hAnsi="Segoe UI" w:cs="Segoe UI"/>
          <w:sz w:val="20"/>
          <w:szCs w:val="20"/>
        </w:rPr>
        <w:t>/OB</w:t>
      </w:r>
    </w:p>
    <w:p w14:paraId="4A3E6F53" w14:textId="1F25621E" w:rsidR="00F41DD8" w:rsidRPr="00AF0EC3" w:rsidRDefault="004E05D6" w:rsidP="00AF0EC3">
      <w:pPr>
        <w:pStyle w:val="ListParagraph"/>
        <w:numPr>
          <w:ilvl w:val="1"/>
          <w:numId w:val="8"/>
        </w:numPr>
        <w:ind w:left="1080"/>
        <w:rPr>
          <w:rFonts w:ascii="Segoe UI" w:hAnsi="Segoe UI" w:cs="Segoe UI"/>
          <w:sz w:val="20"/>
          <w:szCs w:val="20"/>
        </w:rPr>
      </w:pPr>
      <w:r w:rsidRPr="00AF0EC3">
        <w:rPr>
          <w:rFonts w:ascii="Segoe UI" w:hAnsi="Segoe UI" w:cs="Segoe UI"/>
          <w:sz w:val="20"/>
          <w:szCs w:val="20"/>
        </w:rPr>
        <w:t>Anesthesia/ CST</w:t>
      </w:r>
    </w:p>
    <w:p w14:paraId="58419533" w14:textId="4FAA336A" w:rsidR="00F41DD8" w:rsidRPr="00AF0EC3" w:rsidRDefault="004E05D6" w:rsidP="00AF0EC3">
      <w:pPr>
        <w:pStyle w:val="ListParagraph"/>
        <w:numPr>
          <w:ilvl w:val="1"/>
          <w:numId w:val="8"/>
        </w:numPr>
        <w:ind w:left="1080"/>
        <w:rPr>
          <w:rFonts w:ascii="Segoe UI" w:hAnsi="Segoe UI" w:cs="Segoe UI"/>
          <w:sz w:val="20"/>
          <w:szCs w:val="20"/>
        </w:rPr>
      </w:pPr>
      <w:r w:rsidRPr="00AF0EC3">
        <w:rPr>
          <w:rFonts w:ascii="Segoe UI" w:hAnsi="Segoe UI" w:cs="Segoe UI"/>
          <w:sz w:val="20"/>
          <w:szCs w:val="20"/>
        </w:rPr>
        <w:t>Additional RN(s)</w:t>
      </w:r>
    </w:p>
    <w:p w14:paraId="67059B65" w14:textId="385A605F" w:rsidR="00F41DD8" w:rsidRPr="00AF0EC3" w:rsidRDefault="004E05D6" w:rsidP="00AF0EC3">
      <w:pPr>
        <w:pStyle w:val="ListParagraph"/>
        <w:numPr>
          <w:ilvl w:val="1"/>
          <w:numId w:val="8"/>
        </w:numPr>
        <w:ind w:left="1080"/>
        <w:rPr>
          <w:rFonts w:ascii="Segoe UI" w:hAnsi="Segoe UI" w:cs="Segoe UI"/>
          <w:sz w:val="20"/>
          <w:szCs w:val="20"/>
        </w:rPr>
      </w:pPr>
      <w:r w:rsidRPr="00AF0EC3">
        <w:rPr>
          <w:rFonts w:ascii="Segoe UI" w:hAnsi="Segoe UI" w:cs="Segoe UI"/>
          <w:sz w:val="20"/>
          <w:szCs w:val="20"/>
        </w:rPr>
        <w:t>Blood Bank, Pharmacy (include roles, as needed)</w:t>
      </w:r>
    </w:p>
    <w:p w14:paraId="5D2751AC" w14:textId="4FE8F2AF" w:rsidR="00F41DD8" w:rsidRPr="00AF0EC3" w:rsidRDefault="004E05D6" w:rsidP="00AF0EC3">
      <w:pPr>
        <w:pStyle w:val="ListParagraph"/>
        <w:numPr>
          <w:ilvl w:val="1"/>
          <w:numId w:val="8"/>
        </w:numPr>
        <w:ind w:left="1080"/>
        <w:rPr>
          <w:rFonts w:ascii="Segoe UI" w:hAnsi="Segoe UI" w:cs="Segoe UI"/>
          <w:sz w:val="20"/>
          <w:szCs w:val="20"/>
        </w:rPr>
      </w:pPr>
      <w:r w:rsidRPr="00AF0EC3">
        <w:rPr>
          <w:rFonts w:ascii="Segoe UI" w:hAnsi="Segoe UI" w:cs="Segoe UI"/>
          <w:sz w:val="20"/>
          <w:szCs w:val="20"/>
        </w:rPr>
        <w:t>EP: off going RN; patient; support person(s)</w:t>
      </w:r>
    </w:p>
    <w:p w14:paraId="48752779" w14:textId="77777777" w:rsidR="00F41DD8" w:rsidRPr="00344238" w:rsidRDefault="00F41DD8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51782DB0" w14:textId="77777777" w:rsidR="00F41DD8" w:rsidRPr="00344238" w:rsidRDefault="004E05D6" w:rsidP="00527536">
      <w:pPr>
        <w:rPr>
          <w:rFonts w:ascii="Segoe UI" w:hAnsi="Segoe UI" w:cs="Segoe UI"/>
          <w:b/>
          <w:bCs/>
          <w:iCs/>
          <w:sz w:val="20"/>
          <w:szCs w:val="20"/>
        </w:rPr>
      </w:pPr>
      <w:r w:rsidRPr="00344238">
        <w:rPr>
          <w:rFonts w:ascii="Segoe UI" w:hAnsi="Segoe UI" w:cs="Segoe UI"/>
          <w:b/>
          <w:bCs/>
          <w:iCs/>
          <w:sz w:val="20"/>
          <w:szCs w:val="20"/>
        </w:rPr>
        <w:t>Equipment/Supplies:</w:t>
      </w:r>
    </w:p>
    <w:p w14:paraId="0A7DA5E3" w14:textId="77777777" w:rsidR="00F41DD8" w:rsidRPr="00344238" w:rsidRDefault="00F41DD8">
      <w:pPr>
        <w:ind w:left="1440"/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a0"/>
        <w:tblW w:w="92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3090"/>
        <w:gridCol w:w="2805"/>
      </w:tblGrid>
      <w:tr w:rsidR="00F41DD8" w:rsidRPr="00344238" w14:paraId="357DBB42" w14:textId="77777777" w:rsidTr="00280D89">
        <w:tc>
          <w:tcPr>
            <w:tcW w:w="33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ACFD" w14:textId="77777777" w:rsidR="00F41DD8" w:rsidRPr="00344238" w:rsidRDefault="004E05D6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Setting</w:t>
            </w:r>
          </w:p>
        </w:tc>
        <w:tc>
          <w:tcPr>
            <w:tcW w:w="30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303E" w14:textId="77777777" w:rsidR="00F41DD8" w:rsidRPr="00344238" w:rsidRDefault="004E05D6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Moulage</w:t>
            </w:r>
          </w:p>
        </w:tc>
        <w:tc>
          <w:tcPr>
            <w:tcW w:w="28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7531" w14:textId="25D354DA" w:rsidR="00F41DD8" w:rsidRPr="00344238" w:rsidRDefault="004E05D6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Man</w:t>
            </w:r>
            <w:r w:rsidR="00507B03">
              <w:rPr>
                <w:rFonts w:ascii="Segoe UI" w:hAnsi="Segoe UI" w:cs="Segoe UI"/>
                <w:b/>
                <w:sz w:val="20"/>
                <w:szCs w:val="20"/>
              </w:rPr>
              <w:t>ik</w:t>
            </w: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</w:p>
        </w:tc>
      </w:tr>
      <w:tr w:rsidR="00F41DD8" w:rsidRPr="00344238" w14:paraId="50985FBD" w14:textId="77777777" w:rsidTr="00280D89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A061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__ ED           __ Triage</w:t>
            </w:r>
          </w:p>
          <w:p w14:paraId="28667511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DA5E01E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_X_ L&amp;D         __ OR/PACU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E205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Baby</w:t>
            </w:r>
          </w:p>
          <w:p w14:paraId="4752D539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Fake blood/clots (liquid or fabric)</w:t>
            </w:r>
          </w:p>
          <w:p w14:paraId="4FCACBC4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Bloody pad/</w:t>
            </w:r>
            <w:proofErr w:type="spellStart"/>
            <w:r w:rsidRPr="00344238">
              <w:rPr>
                <w:rFonts w:ascii="Segoe UI" w:hAnsi="Segoe UI" w:cs="Segoe UI"/>
                <w:sz w:val="20"/>
                <w:szCs w:val="20"/>
              </w:rPr>
              <w:t>chux</w:t>
            </w:r>
            <w:proofErr w:type="spellEnd"/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 pad/linens</w:t>
            </w:r>
          </w:p>
          <w:p w14:paraId="31F7F2CC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02A58B9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782A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_X_ Low Fidelity</w:t>
            </w:r>
          </w:p>
          <w:p w14:paraId="1800BDA0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F7758D9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__ High Fidelity</w:t>
            </w:r>
          </w:p>
        </w:tc>
      </w:tr>
    </w:tbl>
    <w:p w14:paraId="009DA683" w14:textId="77777777" w:rsidR="00F41DD8" w:rsidRPr="00344238" w:rsidRDefault="00F41DD8">
      <w:pPr>
        <w:ind w:left="1440"/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a1"/>
        <w:tblW w:w="92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2805"/>
        <w:gridCol w:w="2805"/>
      </w:tblGrid>
      <w:tr w:rsidR="00F41DD8" w:rsidRPr="00344238" w14:paraId="25181C3C" w14:textId="77777777" w:rsidTr="00280D89">
        <w:trPr>
          <w:trHeight w:val="420"/>
        </w:trPr>
        <w:tc>
          <w:tcPr>
            <w:tcW w:w="9225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9A2B1" w14:textId="77777777" w:rsidR="00F41DD8" w:rsidRPr="00344238" w:rsidRDefault="004E05D6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Equipment</w:t>
            </w:r>
          </w:p>
          <w:p w14:paraId="7BB3357E" w14:textId="77777777" w:rsidR="00F41DD8" w:rsidRPr="00344238" w:rsidRDefault="00F41DD8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41DD8" w:rsidRPr="00344238" w14:paraId="709EA338" w14:textId="77777777" w:rsidTr="00280D89"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EE35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_X_EKG/HR           __ Arterial Line </w:t>
            </w:r>
          </w:p>
          <w:p w14:paraId="7D623ADF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                         </w:t>
            </w:r>
          </w:p>
          <w:p w14:paraId="3C797220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__ RR                  __ PAP</w:t>
            </w:r>
          </w:p>
          <w:p w14:paraId="1A1C0BDF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100201C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_X_O2 Sat Probe   __ETCO2 </w:t>
            </w:r>
          </w:p>
          <w:p w14:paraId="3CDCB18E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9947730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_X_BP Cuff                 </w:t>
            </w:r>
          </w:p>
          <w:p w14:paraId="4FAD6E23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B671EBD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Other: PPH cart stocked with all supplies in drawers and recorder sheets, cognitive aids also available on cart        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1353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PIV Access </w:t>
            </w:r>
          </w:p>
          <w:p w14:paraId="4CD928C0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1FD202C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        </w:t>
            </w:r>
            <w:proofErr w:type="spellStart"/>
            <w:r w:rsidRPr="00344238">
              <w:rPr>
                <w:rFonts w:ascii="Segoe UI" w:hAnsi="Segoe UI" w:cs="Segoe UI"/>
                <w:sz w:val="20"/>
                <w:szCs w:val="20"/>
              </w:rPr>
              <w:t>Yes_X</w:t>
            </w:r>
            <w:proofErr w:type="spellEnd"/>
            <w:r w:rsidRPr="00344238">
              <w:rPr>
                <w:rFonts w:ascii="Segoe UI" w:hAnsi="Segoe UI" w:cs="Segoe UI"/>
                <w:sz w:val="20"/>
                <w:szCs w:val="20"/>
              </w:rPr>
              <w:t>_ or No__</w:t>
            </w:r>
          </w:p>
          <w:p w14:paraId="26C80A55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3412A41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Gauge: _18g___</w:t>
            </w:r>
          </w:p>
          <w:p w14:paraId="55FEF579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Location/</w:t>
            </w:r>
            <w:proofErr w:type="spellStart"/>
            <w:r w:rsidRPr="00344238">
              <w:rPr>
                <w:rFonts w:ascii="Segoe UI" w:hAnsi="Segoe UI" w:cs="Segoe UI"/>
                <w:sz w:val="20"/>
                <w:szCs w:val="20"/>
              </w:rPr>
              <w:t>s:_RFA</w:t>
            </w:r>
            <w:proofErr w:type="spellEnd"/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_____  </w:t>
            </w:r>
          </w:p>
          <w:p w14:paraId="311C1872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1DE2A010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IV Pump </w:t>
            </w:r>
          </w:p>
          <w:p w14:paraId="1A2346B4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Rapid Infuser</w:t>
            </w:r>
          </w:p>
          <w:p w14:paraId="565C2667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Fluid Warmer</w:t>
            </w: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3468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Foley Catheter (red rubber): </w:t>
            </w:r>
          </w:p>
          <w:p w14:paraId="5BF93E57" w14:textId="77777777" w:rsidR="00F41DD8" w:rsidRPr="00344238" w:rsidRDefault="004E05D6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Yes _X_ or No__</w:t>
            </w:r>
          </w:p>
          <w:p w14:paraId="03D9712B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68162F2" w14:textId="77777777" w:rsidR="003430DE" w:rsidRPr="003430DE" w:rsidRDefault="003430DE" w:rsidP="003430DE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30DE">
              <w:rPr>
                <w:rFonts w:ascii="Segoe UI" w:hAnsi="Segoe UI" w:cs="Segoe UI"/>
                <w:sz w:val="20"/>
                <w:szCs w:val="20"/>
              </w:rPr>
              <w:t>Tamponade Balloon / intrauterine vacuum device:</w:t>
            </w:r>
          </w:p>
          <w:p w14:paraId="22C41C1F" w14:textId="77777777" w:rsidR="00F41DD8" w:rsidRPr="00344238" w:rsidRDefault="004E05D6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Yes _X_ or No__</w:t>
            </w:r>
          </w:p>
          <w:p w14:paraId="58779FB6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036E9C7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44238">
              <w:rPr>
                <w:rFonts w:ascii="Segoe UI" w:hAnsi="Segoe UI" w:cs="Segoe UI"/>
                <w:sz w:val="20"/>
                <w:szCs w:val="20"/>
              </w:rPr>
              <w:t>Scale:on</w:t>
            </w:r>
            <w:proofErr w:type="spellEnd"/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 cart/in room</w:t>
            </w:r>
          </w:p>
          <w:p w14:paraId="55B336E8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74E444A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Urinometer for Bakri</w:t>
            </w:r>
          </w:p>
        </w:tc>
      </w:tr>
    </w:tbl>
    <w:p w14:paraId="10E8A178" w14:textId="77777777" w:rsidR="00F41DD8" w:rsidRPr="00344238" w:rsidRDefault="00F41DD8">
      <w:pPr>
        <w:rPr>
          <w:rFonts w:ascii="Segoe UI" w:hAnsi="Segoe UI" w:cs="Segoe UI"/>
          <w:sz w:val="20"/>
          <w:szCs w:val="20"/>
        </w:rPr>
      </w:pPr>
    </w:p>
    <w:tbl>
      <w:tblPr>
        <w:tblStyle w:val="a2"/>
        <w:tblW w:w="7830" w:type="dxa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3825"/>
      </w:tblGrid>
      <w:tr w:rsidR="00F41DD8" w:rsidRPr="00344238" w14:paraId="288176E7" w14:textId="77777777">
        <w:trPr>
          <w:trHeight w:val="420"/>
        </w:trPr>
        <w:tc>
          <w:tcPr>
            <w:tcW w:w="7830" w:type="dxa"/>
            <w:gridSpan w:val="2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3177" w14:textId="77777777" w:rsidR="00F41DD8" w:rsidRPr="00344238" w:rsidRDefault="004E05D6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Medications/ Fluids</w:t>
            </w:r>
          </w:p>
        </w:tc>
      </w:tr>
      <w:tr w:rsidR="00F41DD8" w:rsidRPr="00344238" w14:paraId="520CAE97" w14:textId="77777777"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3923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Methergine</w:t>
            </w:r>
          </w:p>
          <w:p w14:paraId="6E8BB68C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344238">
              <w:rPr>
                <w:rFonts w:ascii="Segoe UI" w:hAnsi="Segoe UI" w:cs="Segoe UI"/>
                <w:sz w:val="20"/>
                <w:szCs w:val="20"/>
              </w:rPr>
              <w:t>Hemabate</w:t>
            </w:r>
            <w:proofErr w:type="spellEnd"/>
          </w:p>
          <w:p w14:paraId="00E719F7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Pitocin (IM and PIV)</w:t>
            </w:r>
          </w:p>
          <w:p w14:paraId="3CDBCB02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Cytotec</w:t>
            </w:r>
          </w:p>
          <w:p w14:paraId="5707E0FF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TXA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70B3" w14:textId="77777777" w:rsidR="00F41DD8" w:rsidRPr="00344238" w:rsidRDefault="004E05D6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Blood Products</w:t>
            </w:r>
          </w:p>
          <w:p w14:paraId="56A3699A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6172C55" w14:textId="77777777" w:rsidR="00F41DD8" w:rsidRPr="00344238" w:rsidRDefault="00F41DD8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B92BE68" w14:textId="77777777" w:rsidR="00F41DD8" w:rsidRPr="00344238" w:rsidRDefault="00F41DD8">
      <w:pPr>
        <w:ind w:left="1440"/>
        <w:jc w:val="center"/>
        <w:rPr>
          <w:rFonts w:ascii="Segoe UI" w:hAnsi="Segoe UI" w:cs="Segoe UI"/>
          <w:i/>
          <w:sz w:val="20"/>
          <w:szCs w:val="20"/>
        </w:rPr>
      </w:pPr>
    </w:p>
    <w:p w14:paraId="007A684E" w14:textId="77777777" w:rsidR="00CB1E86" w:rsidRDefault="00CB1E86" w:rsidP="00344238">
      <w:pPr>
        <w:rPr>
          <w:rFonts w:ascii="Segoe UI" w:hAnsi="Segoe UI" w:cs="Segoe UI"/>
          <w:b/>
          <w:iCs/>
          <w:sz w:val="20"/>
          <w:szCs w:val="20"/>
        </w:rPr>
      </w:pPr>
    </w:p>
    <w:p w14:paraId="769CDAE2" w14:textId="277CF973" w:rsidR="00527536" w:rsidRDefault="004E05D6" w:rsidP="00344238">
      <w:pPr>
        <w:rPr>
          <w:rFonts w:ascii="Segoe UI" w:hAnsi="Segoe UI" w:cs="Segoe UI"/>
          <w:i/>
          <w:iCs/>
          <w:sz w:val="20"/>
          <w:szCs w:val="20"/>
        </w:rPr>
      </w:pPr>
      <w:r w:rsidRPr="00916DD4">
        <w:rPr>
          <w:rFonts w:ascii="Segoe UI" w:hAnsi="Segoe UI" w:cs="Segoe UI"/>
          <w:b/>
          <w:iCs/>
          <w:sz w:val="20"/>
          <w:szCs w:val="20"/>
        </w:rPr>
        <w:t>Pre</w:t>
      </w:r>
      <w:r w:rsidR="00527536" w:rsidRPr="00916DD4">
        <w:rPr>
          <w:rFonts w:ascii="Segoe UI" w:hAnsi="Segoe UI" w:cs="Segoe UI"/>
          <w:b/>
          <w:iCs/>
          <w:sz w:val="20"/>
          <w:szCs w:val="20"/>
        </w:rPr>
        <w:t>-</w:t>
      </w:r>
      <w:r w:rsidRPr="00916DD4">
        <w:rPr>
          <w:rFonts w:ascii="Segoe UI" w:hAnsi="Segoe UI" w:cs="Segoe UI"/>
          <w:b/>
          <w:iCs/>
          <w:sz w:val="20"/>
          <w:szCs w:val="20"/>
        </w:rPr>
        <w:t>briefing</w:t>
      </w:r>
      <w:r w:rsidRPr="00344238">
        <w:rPr>
          <w:rFonts w:ascii="Segoe UI" w:hAnsi="Segoe UI" w:cs="Segoe UI"/>
          <w:i/>
          <w:sz w:val="20"/>
          <w:szCs w:val="20"/>
        </w:rPr>
        <w:t xml:space="preserve">: </w:t>
      </w:r>
      <w:r w:rsidR="00527536" w:rsidRPr="00344238">
        <w:rPr>
          <w:rFonts w:ascii="Segoe UI" w:hAnsi="Segoe UI" w:cs="Segoe UI"/>
          <w:i/>
          <w:iCs/>
          <w:sz w:val="20"/>
          <w:szCs w:val="20"/>
        </w:rPr>
        <w:t>This is a safe learning environment.  This is not an individual assessment of performance.  Our goal is to identify gaps in care; how can we make your job easier/more efficient.  This is a time to practice and make mistakes.</w:t>
      </w:r>
    </w:p>
    <w:p w14:paraId="61DC1212" w14:textId="77777777" w:rsidR="00344238" w:rsidRPr="00344238" w:rsidRDefault="00344238" w:rsidP="00344238">
      <w:pPr>
        <w:rPr>
          <w:rFonts w:ascii="Segoe UI" w:hAnsi="Segoe UI" w:cs="Segoe UI"/>
          <w:i/>
          <w:iCs/>
          <w:sz w:val="20"/>
          <w:szCs w:val="20"/>
        </w:rPr>
      </w:pPr>
    </w:p>
    <w:p w14:paraId="7A85FB05" w14:textId="77777777" w:rsidR="00527536" w:rsidRPr="00344238" w:rsidRDefault="00527536" w:rsidP="00527536">
      <w:pPr>
        <w:rPr>
          <w:rFonts w:ascii="Segoe UI" w:hAnsi="Segoe UI" w:cs="Segoe UI"/>
          <w:i/>
          <w:iCs/>
          <w:sz w:val="20"/>
          <w:szCs w:val="20"/>
        </w:rPr>
      </w:pPr>
      <w:r w:rsidRPr="00344238">
        <w:rPr>
          <w:rFonts w:ascii="Segoe UI" w:hAnsi="Segoe UI" w:cs="Segoe UI"/>
          <w:i/>
          <w:iCs/>
          <w:sz w:val="20"/>
          <w:szCs w:val="20"/>
        </w:rPr>
        <w:t>Orient learners to the simulation room and OR. Go over</w:t>
      </w:r>
    </w:p>
    <w:p w14:paraId="00FBF6D1" w14:textId="77777777" w:rsidR="00527536" w:rsidRPr="00344238" w:rsidRDefault="00527536" w:rsidP="00916DD4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344238">
        <w:rPr>
          <w:rFonts w:ascii="Segoe UI" w:hAnsi="Segoe UI" w:cs="Segoe UI"/>
          <w:i/>
          <w:iCs/>
          <w:sz w:val="20"/>
          <w:szCs w:val="20"/>
        </w:rPr>
        <w:t>Orientation to equipment and space</w:t>
      </w:r>
    </w:p>
    <w:p w14:paraId="5D38571D" w14:textId="77777777" w:rsidR="00527536" w:rsidRPr="00344238" w:rsidRDefault="00527536" w:rsidP="00916DD4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344238">
        <w:rPr>
          <w:rFonts w:ascii="Segoe UI" w:hAnsi="Segoe UI" w:cs="Segoe UI"/>
          <w:i/>
          <w:iCs/>
          <w:sz w:val="20"/>
          <w:szCs w:val="20"/>
        </w:rPr>
        <w:t>Simulation is a safe place; won’t talk about specific learners; mutual respect (what happens in sim stays in sim)</w:t>
      </w:r>
    </w:p>
    <w:p w14:paraId="5572CD4D" w14:textId="77777777" w:rsidR="00527536" w:rsidRPr="00344238" w:rsidRDefault="00527536" w:rsidP="00916DD4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344238">
        <w:rPr>
          <w:rFonts w:ascii="Segoe UI" w:hAnsi="Segoe UI" w:cs="Segoe UI"/>
          <w:i/>
          <w:iCs/>
          <w:sz w:val="20"/>
          <w:szCs w:val="20"/>
        </w:rPr>
        <w:t>We want you to treat this like a real patient scenario; “suspend all disbelief that you have about simulation”</w:t>
      </w:r>
    </w:p>
    <w:p w14:paraId="303AD924" w14:textId="77777777" w:rsidR="00527536" w:rsidRPr="00344238" w:rsidRDefault="00527536" w:rsidP="00916DD4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344238">
        <w:rPr>
          <w:rFonts w:ascii="Segoe UI" w:hAnsi="Segoe UI" w:cs="Segoe UI"/>
          <w:i/>
          <w:iCs/>
          <w:sz w:val="20"/>
          <w:szCs w:val="20"/>
        </w:rPr>
        <w:lastRenderedPageBreak/>
        <w:t xml:space="preserve">May or may not want to share the medical emergency in advance </w:t>
      </w:r>
    </w:p>
    <w:p w14:paraId="5CA90F92" w14:textId="77777777" w:rsidR="00527536" w:rsidRPr="00344238" w:rsidRDefault="00527536" w:rsidP="00916DD4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344238">
        <w:rPr>
          <w:rFonts w:ascii="Segoe UI" w:hAnsi="Segoe UI" w:cs="Segoe UI"/>
          <w:i/>
          <w:iCs/>
          <w:sz w:val="20"/>
          <w:szCs w:val="20"/>
        </w:rPr>
        <w:t xml:space="preserve">How to obtain VS, meds, equipment, etc. How to call providers/call for help. </w:t>
      </w:r>
    </w:p>
    <w:p w14:paraId="5CC7378B" w14:textId="77777777" w:rsidR="00527536" w:rsidRPr="00344238" w:rsidRDefault="00527536" w:rsidP="00916DD4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344238">
        <w:rPr>
          <w:rFonts w:ascii="Segoe UI" w:hAnsi="Segoe UI" w:cs="Segoe UI"/>
          <w:i/>
          <w:iCs/>
          <w:sz w:val="20"/>
          <w:szCs w:val="20"/>
        </w:rPr>
        <w:t xml:space="preserve">Share the learning objectives. </w:t>
      </w:r>
    </w:p>
    <w:p w14:paraId="61AAB1BA" w14:textId="77777777" w:rsidR="00527536" w:rsidRPr="00344238" w:rsidRDefault="00527536" w:rsidP="00916DD4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344238">
        <w:rPr>
          <w:rFonts w:ascii="Segoe UI" w:hAnsi="Segoe UI" w:cs="Segoe UI"/>
          <w:i/>
          <w:iCs/>
          <w:sz w:val="20"/>
          <w:szCs w:val="20"/>
        </w:rPr>
        <w:t>Assign a leader and/or assign roles (can be facility specific and based on resources/personnel)</w:t>
      </w:r>
    </w:p>
    <w:p w14:paraId="5D0645E4" w14:textId="77777777" w:rsidR="00F41DD8" w:rsidRPr="00344238" w:rsidRDefault="00F41DD8">
      <w:pPr>
        <w:ind w:left="1440"/>
        <w:rPr>
          <w:rFonts w:ascii="Segoe UI" w:hAnsi="Segoe UI" w:cs="Segoe UI"/>
          <w:i/>
          <w:sz w:val="20"/>
          <w:szCs w:val="20"/>
        </w:rPr>
      </w:pPr>
    </w:p>
    <w:p w14:paraId="54B436EF" w14:textId="77777777" w:rsidR="00F41DD8" w:rsidRPr="00916DD4" w:rsidRDefault="004E05D6" w:rsidP="00916DD4">
      <w:pPr>
        <w:rPr>
          <w:rFonts w:ascii="Segoe UI" w:hAnsi="Segoe UI" w:cs="Segoe UI"/>
          <w:iCs/>
          <w:sz w:val="20"/>
          <w:szCs w:val="20"/>
        </w:rPr>
      </w:pPr>
      <w:r w:rsidRPr="00916DD4">
        <w:rPr>
          <w:rFonts w:ascii="Segoe UI" w:hAnsi="Segoe UI" w:cs="Segoe UI"/>
          <w:b/>
          <w:iCs/>
          <w:sz w:val="20"/>
          <w:szCs w:val="20"/>
        </w:rPr>
        <w:t>Scenario Progression</w:t>
      </w:r>
      <w:r w:rsidRPr="00916DD4">
        <w:rPr>
          <w:rFonts w:ascii="Segoe UI" w:hAnsi="Segoe UI" w:cs="Segoe UI"/>
          <w:iCs/>
          <w:sz w:val="20"/>
          <w:szCs w:val="20"/>
        </w:rPr>
        <w:t>:</w:t>
      </w:r>
    </w:p>
    <w:p w14:paraId="20AC5960" w14:textId="77777777" w:rsidR="00F41DD8" w:rsidRPr="00344238" w:rsidRDefault="00F41DD8">
      <w:pPr>
        <w:ind w:left="720"/>
        <w:rPr>
          <w:rFonts w:ascii="Segoe UI" w:hAnsi="Segoe UI" w:cs="Segoe UI"/>
          <w:i/>
          <w:sz w:val="20"/>
          <w:szCs w:val="20"/>
        </w:rPr>
      </w:pPr>
    </w:p>
    <w:tbl>
      <w:tblPr>
        <w:tblStyle w:val="a3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F41DD8" w:rsidRPr="00344238" w14:paraId="1CF0FEEF" w14:textId="77777777">
        <w:trPr>
          <w:trHeight w:val="2503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7698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Patient Initial State</w:t>
            </w:r>
          </w:p>
          <w:p w14:paraId="46EB59F8" w14:textId="77777777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DE75423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Alertness:                         B/P:   110/60            HR: 118           RR: 18       Pain scale: 4</w:t>
            </w:r>
          </w:p>
          <w:p w14:paraId="3E93A2C6" w14:textId="77777777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0D85A86" w14:textId="77777777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715A34A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 xml:space="preserve">Fetal HR:  n/a            Uterine Activity: n/a         QBL: 360           </w:t>
            </w:r>
          </w:p>
          <w:p w14:paraId="24263B35" w14:textId="77777777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9BA1440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sz w:val="20"/>
                <w:szCs w:val="20"/>
              </w:rPr>
              <w:t>Other: feeling faint/lightheaded, lots of pressure, pale</w:t>
            </w:r>
          </w:p>
          <w:p w14:paraId="22A7DDB4" w14:textId="77777777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470E7AC" w14:textId="77777777" w:rsidR="00F41DD8" w:rsidRPr="00344238" w:rsidRDefault="00F41DD8">
      <w:pPr>
        <w:rPr>
          <w:rFonts w:ascii="Segoe UI" w:hAnsi="Segoe UI" w:cs="Segoe UI"/>
          <w:i/>
          <w:sz w:val="20"/>
          <w:szCs w:val="20"/>
        </w:rPr>
      </w:pPr>
    </w:p>
    <w:tbl>
      <w:tblPr>
        <w:tblStyle w:val="a4"/>
        <w:tblW w:w="8625" w:type="dxa"/>
        <w:tblInd w:w="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930"/>
        <w:gridCol w:w="3345"/>
      </w:tblGrid>
      <w:tr w:rsidR="00F41DD8" w:rsidRPr="00344238" w14:paraId="44036179" w14:textId="77777777">
        <w:trPr>
          <w:trHeight w:val="420"/>
        </w:trPr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8AF3" w14:textId="77777777" w:rsidR="00F41DD8" w:rsidRPr="00344238" w:rsidRDefault="004E05D6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Scenario Progression Outline</w:t>
            </w:r>
          </w:p>
        </w:tc>
      </w:tr>
      <w:tr w:rsidR="00F41DD8" w:rsidRPr="00344238" w14:paraId="0CFC9651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2696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i/>
                <w:sz w:val="20"/>
                <w:szCs w:val="20"/>
              </w:rPr>
              <w:t>Timing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3B35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i/>
                <w:sz w:val="20"/>
                <w:szCs w:val="20"/>
              </w:rPr>
              <w:t>Patient Findings/Scripting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3D9E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i/>
                <w:sz w:val="20"/>
                <w:szCs w:val="20"/>
              </w:rPr>
              <w:t>Expected Participant Behaviors/Interventions</w:t>
            </w:r>
          </w:p>
        </w:tc>
      </w:tr>
      <w:tr w:rsidR="00F41DD8" w:rsidRPr="00344238" w14:paraId="115718C3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F5294" w14:textId="1D6AFEC2" w:rsidR="00F41DD8" w:rsidRPr="00344238" w:rsidRDefault="00AF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D79A" w14:textId="401954F2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 xml:space="preserve">Perform 2nd </w:t>
            </w:r>
            <w:r w:rsidR="00D67E31" w:rsidRPr="00344238">
              <w:rPr>
                <w:rFonts w:ascii="Segoe UI" w:hAnsi="Segoe UI" w:cs="Segoe UI"/>
                <w:b/>
                <w:sz w:val="20"/>
                <w:szCs w:val="20"/>
              </w:rPr>
              <w:t>15-</w:t>
            </w: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minute fundal check</w:t>
            </w:r>
          </w:p>
          <w:p w14:paraId="29EEEEA3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120; 108/55; 19; 95%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A5D3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Note the uterus is boggy; observe blood/clots</w:t>
            </w:r>
          </w:p>
          <w:p w14:paraId="60F77BD9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Recognize change in vitals</w:t>
            </w:r>
          </w:p>
        </w:tc>
      </w:tr>
      <w:tr w:rsidR="00F41DD8" w:rsidRPr="00344238" w14:paraId="2B049B78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BE04" w14:textId="4579A461" w:rsidR="00F41DD8" w:rsidRPr="00344238" w:rsidRDefault="00AF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7CBE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Call for help; continue continuous fundal massage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3DF7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Additional staff bring in PPH cart/med kit</w:t>
            </w:r>
          </w:p>
          <w:p w14:paraId="4F632EBB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Charge RN--Call for provider/ anesthesia</w:t>
            </w:r>
          </w:p>
        </w:tc>
      </w:tr>
      <w:tr w:rsidR="00F41DD8" w:rsidRPr="00344238" w14:paraId="418DC470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14C5" w14:textId="66A400D1" w:rsidR="00F41DD8" w:rsidRPr="00344238" w:rsidRDefault="00AF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C306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Provider at bedside takes over bimanual fundal massage and orders medications</w:t>
            </w:r>
          </w:p>
          <w:p w14:paraId="7720A7F3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Charge or 2nd RN delegate roles</w:t>
            </w:r>
          </w:p>
          <w:p w14:paraId="3AD80F43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122; 96/52; 22; 93%</w:t>
            </w:r>
          </w:p>
          <w:p w14:paraId="0DCE4C18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QBL 350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E486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Medication RN starts to pull up medications</w:t>
            </w:r>
          </w:p>
          <w:p w14:paraId="33D0BE2D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2nd RN start 2nd IV and bolus fluids</w:t>
            </w:r>
          </w:p>
          <w:p w14:paraId="6A1C817D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3rd RN performs QBL and communicate totals</w:t>
            </w:r>
          </w:p>
          <w:p w14:paraId="62A07AA4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Primary RN applies O2 via non-rebreather</w:t>
            </w:r>
          </w:p>
        </w:tc>
      </w:tr>
      <w:tr w:rsidR="00F41DD8" w:rsidRPr="00344238" w14:paraId="6E24536A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D4E0" w14:textId="3CC03B20" w:rsidR="00F41DD8" w:rsidRPr="00344238" w:rsidRDefault="00AF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D90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Patient starts to feel worse and is ℅ being cold</w:t>
            </w:r>
          </w:p>
          <w:p w14:paraId="01A78E48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Patient continues to hemorrhage QBL 820</w:t>
            </w:r>
          </w:p>
          <w:p w14:paraId="1409FFC7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125; 80/60; 22; 92%</w:t>
            </w:r>
          </w:p>
          <w:p w14:paraId="5EA641CB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 xml:space="preserve"> Provider initiates MBTP</w:t>
            </w:r>
          </w:p>
          <w:p w14:paraId="2B36FF8C" w14:textId="77777777" w:rsidR="00F41DD8" w:rsidRPr="00344238" w:rsidRDefault="00F41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66424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Runner brings in warm blankets; Bair hugger</w:t>
            </w:r>
          </w:p>
          <w:p w14:paraId="426CA174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Continue to administer medications</w:t>
            </w:r>
          </w:p>
          <w:p w14:paraId="5C7ABA07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Provider requests tamponade or suction</w:t>
            </w:r>
          </w:p>
          <w:p w14:paraId="6B3F850B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 xml:space="preserve">Charge RN notifies Surgical </w:t>
            </w: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Team (anesthesia, CST, etc.) of patient status</w:t>
            </w:r>
          </w:p>
          <w:p w14:paraId="7EDFE36A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2nd RN calls for MBTP</w:t>
            </w:r>
          </w:p>
        </w:tc>
      </w:tr>
      <w:tr w:rsidR="00F41DD8" w:rsidRPr="00344238" w14:paraId="32C11EA5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0F7BB" w14:textId="35A9155D" w:rsidR="00F41DD8" w:rsidRPr="00344238" w:rsidRDefault="00AF0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sz w:val="20"/>
                <w:szCs w:val="20"/>
              </w:rPr>
              <w:lastRenderedPageBreak/>
              <w:t>2 minutes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7BE6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Patient continues to hemorrhage despite medications and tamponade or suction</w:t>
            </w:r>
          </w:p>
        </w:tc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24E3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Provider places tamponade or suction</w:t>
            </w:r>
          </w:p>
          <w:p w14:paraId="12A5EC76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>Blood products are delivered</w:t>
            </w:r>
          </w:p>
          <w:p w14:paraId="026D3619" w14:textId="77777777" w:rsidR="00F41DD8" w:rsidRPr="00344238" w:rsidRDefault="004E0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44238">
              <w:rPr>
                <w:rFonts w:ascii="Segoe UI" w:hAnsi="Segoe UI" w:cs="Segoe UI"/>
                <w:b/>
                <w:sz w:val="20"/>
                <w:szCs w:val="20"/>
              </w:rPr>
              <w:t xml:space="preserve">Move patient to OR </w:t>
            </w:r>
          </w:p>
        </w:tc>
      </w:tr>
    </w:tbl>
    <w:p w14:paraId="35C17750" w14:textId="77777777" w:rsidR="00F41DD8" w:rsidRPr="00344238" w:rsidRDefault="00F41DD8">
      <w:pPr>
        <w:rPr>
          <w:rFonts w:ascii="Segoe UI" w:hAnsi="Segoe UI" w:cs="Segoe UI"/>
          <w:i/>
          <w:sz w:val="20"/>
          <w:szCs w:val="20"/>
        </w:rPr>
      </w:pPr>
    </w:p>
    <w:p w14:paraId="734933DE" w14:textId="77777777" w:rsidR="00916DD4" w:rsidRPr="0091439A" w:rsidRDefault="00916DD4" w:rsidP="00916DD4">
      <w:pPr>
        <w:rPr>
          <w:rFonts w:ascii="Segoe UI" w:hAnsi="Segoe UI" w:cs="Segoe UI"/>
          <w:b/>
          <w:bCs/>
          <w:i/>
          <w:iCs/>
          <w:sz w:val="20"/>
          <w:szCs w:val="20"/>
        </w:rPr>
      </w:pPr>
      <w:bookmarkStart w:id="0" w:name="_Hlk98747375"/>
      <w:r w:rsidRPr="009F4B27">
        <w:rPr>
          <w:rFonts w:ascii="Segoe UI" w:hAnsi="Segoe UI" w:cs="Segoe UI"/>
          <w:b/>
          <w:bCs/>
          <w:iCs/>
          <w:sz w:val="20"/>
          <w:szCs w:val="20"/>
        </w:rPr>
        <w:t>Debriefing: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 xml:space="preserve"> (</w:t>
      </w:r>
      <w:r w:rsidRPr="0091439A">
        <w:rPr>
          <w:rFonts w:ascii="Segoe UI" w:hAnsi="Segoe UI" w:cs="Segoe UI"/>
          <w:b/>
          <w:bCs/>
          <w:i/>
          <w:iCs/>
          <w:sz w:val="20"/>
          <w:szCs w:val="20"/>
        </w:rPr>
        <w:t xml:space="preserve">Use the PPH Simulation 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 xml:space="preserve">debriefing </w:t>
      </w:r>
      <w:r>
        <w:rPr>
          <w:rFonts w:ascii="Segoe UI" w:hAnsi="Segoe UI" w:cs="Segoe UI"/>
          <w:b/>
          <w:bCs/>
          <w:i/>
          <w:iCs/>
          <w:sz w:val="20"/>
          <w:szCs w:val="20"/>
        </w:rPr>
        <w:t>q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>uestions</w:t>
      </w:r>
      <w:r w:rsidRPr="0091439A">
        <w:rPr>
          <w:rFonts w:ascii="Segoe UI" w:hAnsi="Segoe UI" w:cs="Segoe UI"/>
          <w:b/>
          <w:bCs/>
          <w:i/>
          <w:iCs/>
          <w:sz w:val="20"/>
          <w:szCs w:val="20"/>
        </w:rPr>
        <w:t xml:space="preserve"> document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>)</w:t>
      </w:r>
    </w:p>
    <w:p w14:paraId="75485B1C" w14:textId="4074DF50" w:rsidR="00916DD4" w:rsidRPr="00966A0C" w:rsidRDefault="00966A0C" w:rsidP="00966A0C">
      <w:pPr>
        <w:rPr>
          <w:iCs/>
          <w:sz w:val="20"/>
          <w:szCs w:val="20"/>
        </w:rPr>
      </w:pPr>
      <w:hyperlink r:id="rId8" w:history="1">
        <w:r w:rsidRPr="00966A0C">
          <w:rPr>
            <w:rStyle w:val="Hyperlink"/>
            <w:iCs/>
            <w:sz w:val="20"/>
            <w:szCs w:val="20"/>
          </w:rPr>
          <w:t>https://www.in.gov/health/ipqic/files/pph-simulation-debriefing-questions.pdf</w:t>
        </w:r>
      </w:hyperlink>
    </w:p>
    <w:p w14:paraId="3208E299" w14:textId="77777777" w:rsidR="00966A0C" w:rsidRPr="00966A0C" w:rsidRDefault="00966A0C" w:rsidP="00966A0C">
      <w:pPr>
        <w:rPr>
          <w:sz w:val="20"/>
          <w:szCs w:val="20"/>
        </w:rPr>
      </w:pPr>
    </w:p>
    <w:p w14:paraId="73DC3203" w14:textId="77777777" w:rsidR="00916DD4" w:rsidRPr="00E35D2E" w:rsidRDefault="00916DD4" w:rsidP="00916DD4">
      <w:pPr>
        <w:rPr>
          <w:rFonts w:ascii="Segoe UI" w:hAnsi="Segoe UI" w:cs="Segoe UI"/>
          <w:b/>
          <w:bCs/>
          <w:sz w:val="20"/>
          <w:szCs w:val="20"/>
        </w:rPr>
      </w:pPr>
      <w:r w:rsidRPr="00905622">
        <w:rPr>
          <w:rFonts w:ascii="Segoe UI" w:hAnsi="Segoe UI" w:cs="Segoe UI"/>
          <w:b/>
          <w:bCs/>
          <w:sz w:val="20"/>
          <w:szCs w:val="20"/>
        </w:rPr>
        <w:t>If a hemorrhage debriefing form is needed, one can be found in the</w:t>
      </w:r>
      <w:r w:rsidRPr="00E35D2E">
        <w:rPr>
          <w:rFonts w:ascii="Segoe UI" w:hAnsi="Segoe UI" w:cs="Segoe UI"/>
          <w:b/>
          <w:bCs/>
          <w:sz w:val="20"/>
          <w:szCs w:val="20"/>
        </w:rPr>
        <w:t xml:space="preserve"> Indiana toolkit:</w:t>
      </w:r>
    </w:p>
    <w:p w14:paraId="61778C35" w14:textId="77777777" w:rsidR="00916DD4" w:rsidRPr="00E35D2E" w:rsidRDefault="00C05073" w:rsidP="00916DD4">
      <w:pPr>
        <w:rPr>
          <w:rFonts w:ascii="Segoe UI" w:hAnsi="Segoe UI" w:cs="Segoe UI"/>
          <w:sz w:val="20"/>
          <w:szCs w:val="20"/>
        </w:rPr>
      </w:pPr>
      <w:hyperlink r:id="rId9" w:history="1">
        <w:r w:rsidR="00916DD4" w:rsidRPr="00E35D2E">
          <w:rPr>
            <w:rStyle w:val="Hyperlink"/>
            <w:rFonts w:ascii="Segoe UI" w:hAnsi="Segoe UI" w:cs="Segoe UI"/>
            <w:sz w:val="20"/>
            <w:szCs w:val="20"/>
          </w:rPr>
          <w:t>https://www.in.gov/health/ipqic/files/Hemorrhage-Debrief-Form.pdf</w:t>
        </w:r>
      </w:hyperlink>
      <w:r w:rsidR="00916DD4" w:rsidRPr="00E35D2E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6F17417A" w14:textId="77777777" w:rsidR="00F41DD8" w:rsidRPr="00344238" w:rsidRDefault="00F41DD8">
      <w:pPr>
        <w:ind w:left="720"/>
        <w:rPr>
          <w:rFonts w:ascii="Segoe UI" w:hAnsi="Segoe UI" w:cs="Segoe UI"/>
          <w:sz w:val="20"/>
          <w:szCs w:val="20"/>
        </w:rPr>
      </w:pPr>
    </w:p>
    <w:p w14:paraId="6A37E61F" w14:textId="77777777" w:rsidR="00F41DD8" w:rsidRPr="00344238" w:rsidRDefault="00F41DD8">
      <w:pPr>
        <w:ind w:left="720"/>
        <w:rPr>
          <w:rFonts w:ascii="Segoe UI" w:hAnsi="Segoe UI" w:cs="Segoe UI"/>
          <w:sz w:val="20"/>
          <w:szCs w:val="20"/>
        </w:rPr>
      </w:pPr>
    </w:p>
    <w:sectPr w:rsidR="00F41DD8" w:rsidRPr="00344238" w:rsidSect="00AF0EC3">
      <w:headerReference w:type="default" r:id="rId10"/>
      <w:pgSz w:w="12240" w:h="15840"/>
      <w:pgMar w:top="1008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857BF" w14:textId="77777777" w:rsidR="00C05073" w:rsidRDefault="00C05073" w:rsidP="00280D89">
      <w:pPr>
        <w:spacing w:line="240" w:lineRule="auto"/>
      </w:pPr>
      <w:r>
        <w:separator/>
      </w:r>
    </w:p>
  </w:endnote>
  <w:endnote w:type="continuationSeparator" w:id="0">
    <w:p w14:paraId="615BCF04" w14:textId="77777777" w:rsidR="00C05073" w:rsidRDefault="00C05073" w:rsidP="0028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CFFD" w14:textId="77777777" w:rsidR="00C05073" w:rsidRDefault="00C05073" w:rsidP="00280D89">
      <w:pPr>
        <w:spacing w:line="240" w:lineRule="auto"/>
      </w:pPr>
      <w:r>
        <w:separator/>
      </w:r>
    </w:p>
  </w:footnote>
  <w:footnote w:type="continuationSeparator" w:id="0">
    <w:p w14:paraId="62B9C06E" w14:textId="77777777" w:rsidR="00C05073" w:rsidRDefault="00C05073" w:rsidP="00280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E895" w14:textId="26BEA224" w:rsidR="00280D89" w:rsidRDefault="00280D89" w:rsidP="00280D89">
    <w:pPr>
      <w:pStyle w:val="Header"/>
    </w:pPr>
    <w:r>
      <w:t>Obstetrical Level 4 PPH Simulation</w:t>
    </w:r>
  </w:p>
  <w:p w14:paraId="7580BC8B" w14:textId="77777777" w:rsidR="00280D89" w:rsidRDefault="00280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2F18"/>
    <w:multiLevelType w:val="multilevel"/>
    <w:tmpl w:val="B5C00E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046747"/>
    <w:multiLevelType w:val="multilevel"/>
    <w:tmpl w:val="9ECED3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7160B8"/>
    <w:multiLevelType w:val="multilevel"/>
    <w:tmpl w:val="81FAF9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6B20E31"/>
    <w:multiLevelType w:val="multilevel"/>
    <w:tmpl w:val="364A08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6C04497"/>
    <w:multiLevelType w:val="multilevel"/>
    <w:tmpl w:val="364A08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368556F"/>
    <w:multiLevelType w:val="hybridMultilevel"/>
    <w:tmpl w:val="B696459A"/>
    <w:lvl w:ilvl="0" w:tplc="B27A79B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7627F"/>
    <w:multiLevelType w:val="multilevel"/>
    <w:tmpl w:val="D5C0AB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11724A"/>
    <w:multiLevelType w:val="hybridMultilevel"/>
    <w:tmpl w:val="EE1EBA7A"/>
    <w:lvl w:ilvl="0" w:tplc="98B27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510321">
    <w:abstractNumId w:val="6"/>
  </w:num>
  <w:num w:numId="2" w16cid:durableId="247037840">
    <w:abstractNumId w:val="0"/>
  </w:num>
  <w:num w:numId="3" w16cid:durableId="544676796">
    <w:abstractNumId w:val="5"/>
  </w:num>
  <w:num w:numId="4" w16cid:durableId="196745036">
    <w:abstractNumId w:val="7"/>
  </w:num>
  <w:num w:numId="5" w16cid:durableId="1474903849">
    <w:abstractNumId w:val="1"/>
  </w:num>
  <w:num w:numId="6" w16cid:durableId="699821761">
    <w:abstractNumId w:val="2"/>
  </w:num>
  <w:num w:numId="7" w16cid:durableId="415132729">
    <w:abstractNumId w:val="4"/>
  </w:num>
  <w:num w:numId="8" w16cid:durableId="191033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DD8"/>
    <w:rsid w:val="00124240"/>
    <w:rsid w:val="00184B52"/>
    <w:rsid w:val="00280D89"/>
    <w:rsid w:val="003430DE"/>
    <w:rsid w:val="00344238"/>
    <w:rsid w:val="00484C64"/>
    <w:rsid w:val="004E05D6"/>
    <w:rsid w:val="00507B03"/>
    <w:rsid w:val="00527536"/>
    <w:rsid w:val="00916DD4"/>
    <w:rsid w:val="00966A0C"/>
    <w:rsid w:val="009704C2"/>
    <w:rsid w:val="00AB0095"/>
    <w:rsid w:val="00AF0EC3"/>
    <w:rsid w:val="00C05073"/>
    <w:rsid w:val="00CB1E86"/>
    <w:rsid w:val="00D67E31"/>
    <w:rsid w:val="00F4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E015"/>
  <w15:docId w15:val="{BBA1949E-D5E0-4A54-8921-14C5696C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27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D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89"/>
  </w:style>
  <w:style w:type="paragraph" w:styleId="Footer">
    <w:name w:val="footer"/>
    <w:basedOn w:val="Normal"/>
    <w:link w:val="FooterChar"/>
    <w:uiPriority w:val="99"/>
    <w:unhideWhenUsed/>
    <w:rsid w:val="00280D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89"/>
  </w:style>
  <w:style w:type="character" w:styleId="Hyperlink">
    <w:name w:val="Hyperlink"/>
    <w:basedOn w:val="DefaultParagraphFont"/>
    <w:uiPriority w:val="99"/>
    <w:unhideWhenUsed/>
    <w:rsid w:val="00916D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health/ipqic/files/pph-simulation-debriefing-questions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in.gov/health/ipqic/files/pph-simulation-learning-objective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health/ipqic/files/Hemorrhage-Debrief-Form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AEEA0-6CFF-47B2-9288-EDC2A106B738}"/>
</file>

<file path=customXml/itemProps2.xml><?xml version="1.0" encoding="utf-8"?>
<ds:datastoreItem xmlns:ds="http://schemas.openxmlformats.org/officeDocument/2006/customXml" ds:itemID="{440A93C2-626C-4BA9-A8F0-2620370CE33C}"/>
</file>

<file path=customXml/itemProps3.xml><?xml version="1.0" encoding="utf-8"?>
<ds:datastoreItem xmlns:ds="http://schemas.openxmlformats.org/officeDocument/2006/customXml" ds:itemID="{C1CD843D-7FD5-42A1-8A25-56090CCBD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Rainey, Ashley</dc:creator>
  <cp:lastModifiedBy>Jan Viehweg</cp:lastModifiedBy>
  <cp:revision>11</cp:revision>
  <dcterms:created xsi:type="dcterms:W3CDTF">2022-03-07T19:28:00Z</dcterms:created>
  <dcterms:modified xsi:type="dcterms:W3CDTF">2022-04-15T11:51:00Z</dcterms:modified>
</cp:coreProperties>
</file>