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331B" w14:textId="77777777" w:rsidR="006C0535" w:rsidRDefault="006C0535">
      <w:r>
        <w:tab/>
      </w:r>
      <w:r>
        <w:tab/>
      </w:r>
      <w:r>
        <w:tab/>
      </w:r>
      <w:r>
        <w:tab/>
      </w:r>
      <w:r>
        <w:tab/>
      </w:r>
      <w:r>
        <w:tab/>
      </w:r>
      <w:r>
        <w:tab/>
      </w:r>
      <w:r>
        <w:tab/>
      </w:r>
      <w:r>
        <w:tab/>
      </w:r>
      <w:r>
        <w:tab/>
      </w:r>
    </w:p>
    <w:p w14:paraId="1E396CF3" w14:textId="77777777" w:rsidR="006C0535" w:rsidRDefault="006C0535">
      <w:pPr>
        <w:jc w:val="center"/>
      </w:pPr>
      <w:r>
        <w:t>STATE OF INDIANA</w:t>
      </w:r>
    </w:p>
    <w:p w14:paraId="1C156D76" w14:textId="77777777" w:rsidR="006C0535" w:rsidRDefault="006C0535"/>
    <w:p w14:paraId="7D1510C5" w14:textId="77777777" w:rsidR="006C0535" w:rsidRDefault="006C0535">
      <w:pPr>
        <w:jc w:val="center"/>
      </w:pPr>
      <w:r>
        <w:t>_____________________________________COURT</w:t>
      </w:r>
    </w:p>
    <w:p w14:paraId="2C314BA8" w14:textId="77777777" w:rsidR="006C0535" w:rsidRDefault="006C0535">
      <w:pPr>
        <w:jc w:val="center"/>
      </w:pPr>
    </w:p>
    <w:p w14:paraId="7A3029B2" w14:textId="77777777" w:rsidR="006C0535" w:rsidRDefault="006C0535">
      <w:r>
        <w:t>In the Matter of __________________________</w:t>
      </w:r>
      <w:r>
        <w:tab/>
      </w:r>
      <w:r>
        <w:tab/>
      </w:r>
      <w:r>
        <w:tab/>
        <w:t>Case No. __________</w:t>
      </w:r>
    </w:p>
    <w:p w14:paraId="24BC7E50" w14:textId="77777777" w:rsidR="006C0535" w:rsidRDefault="006C0535"/>
    <w:p w14:paraId="6E468539" w14:textId="77777777" w:rsidR="006C0535" w:rsidRDefault="006C0535"/>
    <w:p w14:paraId="2271C475" w14:textId="77777777" w:rsidR="006C0535" w:rsidRDefault="006C0535">
      <w:r>
        <w:t>________________________________________</w:t>
      </w:r>
    </w:p>
    <w:p w14:paraId="018A93F3" w14:textId="77777777" w:rsidR="006C0535" w:rsidRDefault="006C0535">
      <w:r>
        <w:t>A Child Alleged to be a Delinquent Child</w:t>
      </w:r>
    </w:p>
    <w:p w14:paraId="3C5A83C8" w14:textId="77777777" w:rsidR="006C0535" w:rsidRDefault="006C0535"/>
    <w:p w14:paraId="777E5377" w14:textId="77777777" w:rsidR="006C0535" w:rsidRDefault="006C0535">
      <w:pPr>
        <w:jc w:val="center"/>
        <w:rPr>
          <w:b/>
          <w:bCs/>
        </w:rPr>
      </w:pPr>
      <w:r>
        <w:rPr>
          <w:b/>
          <w:bCs/>
        </w:rPr>
        <w:t>ORDER OF PRE-ADJUDICATION SUSPENSION OF LICENSE</w:t>
      </w:r>
    </w:p>
    <w:p w14:paraId="4454F04B" w14:textId="77777777" w:rsidR="006C0535" w:rsidRPr="00200A17" w:rsidRDefault="006C0535">
      <w:pPr>
        <w:pStyle w:val="Heading1"/>
      </w:pPr>
      <w:r w:rsidRPr="00200A17">
        <w:t>IC 31-37-5-7</w:t>
      </w:r>
    </w:p>
    <w:p w14:paraId="09935507" w14:textId="77777777" w:rsidR="006C0535" w:rsidRDefault="006C0535">
      <w:pPr>
        <w:jc w:val="center"/>
        <w:rPr>
          <w:b/>
          <w:bCs/>
        </w:rPr>
      </w:pPr>
    </w:p>
    <w:p w14:paraId="7431909B" w14:textId="0459F5D8" w:rsidR="006C0535" w:rsidRDefault="006C0535">
      <w:r>
        <w:t>On ____________________, the State of Indiana filed a Petition Alleging Delinquency against the Child, ______________________.  The State alleges that on _______, in ____________ County, Indiana, the child committed an act that would be an offense under IC 9-30-5 if committed by an adult, namely:  (list offense and IC#):</w:t>
      </w:r>
    </w:p>
    <w:p w14:paraId="2C858AD0" w14:textId="77777777" w:rsidR="006C0535" w:rsidRDefault="006C0535">
      <w:r>
        <w:t>_______________________________________________________________________________________________________________________________________________.</w:t>
      </w:r>
    </w:p>
    <w:p w14:paraId="1A2B14D2" w14:textId="77777777" w:rsidR="006C0535" w:rsidRDefault="006C0535"/>
    <w:p w14:paraId="01CA8C2B" w14:textId="074ABD08" w:rsidR="006C0535" w:rsidRDefault="006C0535">
      <w:r>
        <w:t>The Court finds probabl</w:t>
      </w:r>
      <w:r w:rsidR="00EC28C3">
        <w:t>e</w:t>
      </w:r>
      <w:r>
        <w:t xml:space="preserve"> cause exists to believe that the child, ___________________, committed that act that would be an offense under IC 9-30-5.</w:t>
      </w:r>
    </w:p>
    <w:p w14:paraId="0F9A9B01" w14:textId="77777777" w:rsidR="00AA2AF9" w:rsidRDefault="00AA2AF9"/>
    <w:p w14:paraId="0B05DC34" w14:textId="71952166" w:rsidR="00AA2AF9" w:rsidRDefault="00AA2AF9">
      <w:r>
        <w:t>Probable cause of a violation of IC 9-30-5 having been found, the Juvenile Probation Department is ordered to forward a copy of the probable cause affidavit filed in this cause, a Bureau of Motor Vehicles Certificate, any and all licenses or permits surrendered by the juvenile and a copy of this Order to the Bureau of Motor Vehicles.</w:t>
      </w:r>
    </w:p>
    <w:p w14:paraId="5824316E" w14:textId="77777777" w:rsidR="007A12FB" w:rsidRDefault="007A12FB"/>
    <w:p w14:paraId="48580DB0" w14:textId="317EFD58" w:rsidR="007A12FB" w:rsidRDefault="007A12FB">
      <w:r>
        <w:t>The Court recommends that the juvenile’s driver’s license be suspended effective immediately for a period of time pursuant to IC 9-30-6-9.</w:t>
      </w:r>
    </w:p>
    <w:p w14:paraId="14DFBB28" w14:textId="77777777" w:rsidR="004C2188" w:rsidRDefault="004C2188"/>
    <w:p w14:paraId="223BA720" w14:textId="235830C7" w:rsidR="004C2188" w:rsidRDefault="004C2188">
      <w:r>
        <w:t>The juvenile is ordered to surrender all driver’s licenses or permits effective immediately.  Said licenses or permits shall be forwarded upon receipt to the Bureau of Motor Vehicles pursuant to IC 31-37-19-18.</w:t>
      </w:r>
    </w:p>
    <w:p w14:paraId="526FF2DC" w14:textId="77777777" w:rsidR="006C0535" w:rsidRDefault="006C0535"/>
    <w:p w14:paraId="2BC4C654" w14:textId="77777777" w:rsidR="006C0535" w:rsidRDefault="006C0535">
      <w:r>
        <w:t>The Court further finds that the child [did][did not] refuse the chemical test for intoxication offered the child under IC 9-30-6-2.</w:t>
      </w:r>
    </w:p>
    <w:p w14:paraId="58E7676E" w14:textId="77777777" w:rsidR="009865BB" w:rsidRDefault="009865BB">
      <w:pPr>
        <w:rPr>
          <w:color w:val="FF0000"/>
        </w:rPr>
      </w:pPr>
    </w:p>
    <w:p w14:paraId="51201C9F" w14:textId="4EF930AD" w:rsidR="009865BB" w:rsidRPr="000134E0" w:rsidRDefault="000134E0">
      <w:pPr>
        <w:rPr>
          <w:i/>
          <w:iCs/>
        </w:rPr>
      </w:pPr>
      <w:r w:rsidRPr="000134E0">
        <w:rPr>
          <w:i/>
          <w:iCs/>
        </w:rPr>
        <w:t>[</w:t>
      </w:r>
      <w:r w:rsidR="009865BB" w:rsidRPr="000134E0">
        <w:rPr>
          <w:i/>
          <w:iCs/>
        </w:rPr>
        <w:t>Optional</w:t>
      </w:r>
      <w:r w:rsidRPr="000134E0">
        <w:rPr>
          <w:i/>
          <w:iCs/>
        </w:rPr>
        <w:t>]</w:t>
      </w:r>
    </w:p>
    <w:p w14:paraId="57F6E058" w14:textId="1C1D94C0" w:rsidR="009865BB" w:rsidRPr="000134E0" w:rsidRDefault="009865BB">
      <w:pPr>
        <w:rPr>
          <w:i/>
          <w:iCs/>
        </w:rPr>
      </w:pPr>
      <w:r w:rsidRPr="000134E0">
        <w:rPr>
          <w:i/>
          <w:iCs/>
        </w:rPr>
        <w:t>The Court also finds the child did not refuse the Chemical Test for intoxication under IC 9-30-6-2; and is eligible for specialized driving privileges in conformity with IC 9-30-16</w:t>
      </w:r>
      <w:r w:rsidR="00552942" w:rsidRPr="000134E0">
        <w:rPr>
          <w:i/>
          <w:iCs/>
        </w:rPr>
        <w:t xml:space="preserve"> and such Order shall be issued separately.   </w:t>
      </w:r>
    </w:p>
    <w:p w14:paraId="35096EFB" w14:textId="77777777" w:rsidR="006C0535" w:rsidRDefault="006C0535"/>
    <w:p w14:paraId="45F352F3" w14:textId="77777777" w:rsidR="006C0535" w:rsidRDefault="006C0535">
      <w:r>
        <w:t>SO ORDERED:  __________________</w:t>
      </w:r>
    </w:p>
    <w:p w14:paraId="22C1FDDC" w14:textId="77777777" w:rsidR="006C0535" w:rsidRDefault="006C0535"/>
    <w:p w14:paraId="0734A2A3" w14:textId="77777777" w:rsidR="006C0535" w:rsidRDefault="006C0535"/>
    <w:p w14:paraId="09500629" w14:textId="77777777" w:rsidR="006C0535" w:rsidRDefault="006C0535">
      <w:r>
        <w:tab/>
      </w:r>
      <w:r>
        <w:tab/>
      </w:r>
      <w:r>
        <w:tab/>
      </w:r>
      <w:r>
        <w:tab/>
      </w:r>
      <w:r>
        <w:tab/>
      </w:r>
      <w:r>
        <w:tab/>
      </w:r>
      <w:r>
        <w:tab/>
        <w:t>______________________________</w:t>
      </w:r>
    </w:p>
    <w:p w14:paraId="5E08F62F" w14:textId="77777777" w:rsidR="006C0535" w:rsidRDefault="006C0535" w:rsidP="00172AE6">
      <w:r>
        <w:tab/>
      </w:r>
      <w:r>
        <w:tab/>
      </w:r>
      <w:r>
        <w:tab/>
      </w:r>
      <w:r>
        <w:tab/>
      </w:r>
      <w:r>
        <w:tab/>
      </w:r>
      <w:r>
        <w:tab/>
      </w:r>
      <w:r>
        <w:tab/>
        <w:t>Judge</w:t>
      </w:r>
      <w:r>
        <w:tab/>
      </w:r>
    </w:p>
    <w:p w14:paraId="18D9581F" w14:textId="77777777" w:rsidR="006C0535" w:rsidRDefault="006C0535"/>
    <w:sectPr w:rsidR="006C0535">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0B7E" w14:textId="77777777" w:rsidR="000B0BAB" w:rsidRDefault="000B0BAB" w:rsidP="00172AE6">
      <w:r>
        <w:separator/>
      </w:r>
    </w:p>
  </w:endnote>
  <w:endnote w:type="continuationSeparator" w:id="0">
    <w:p w14:paraId="1F7AA132" w14:textId="77777777" w:rsidR="000B0BAB" w:rsidRDefault="000B0BAB" w:rsidP="0017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A518" w14:textId="77777777" w:rsidR="000B0BAB" w:rsidRDefault="000B0BAB" w:rsidP="00172AE6">
      <w:r>
        <w:separator/>
      </w:r>
    </w:p>
  </w:footnote>
  <w:footnote w:type="continuationSeparator" w:id="0">
    <w:p w14:paraId="1ACA8887" w14:textId="77777777" w:rsidR="000B0BAB" w:rsidRDefault="000B0BAB" w:rsidP="0017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DB59" w14:textId="53408289" w:rsidR="00172AE6" w:rsidRDefault="00172AE6" w:rsidP="00172AE6">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0D3DA972" w14:textId="63769077" w:rsidR="00172AE6" w:rsidRDefault="00172AE6" w:rsidP="00172AE6">
    <w:r>
      <w:rPr>
        <w:sz w:val="22"/>
      </w:rPr>
      <w:t>Revised:</w:t>
    </w:r>
    <w:r w:rsidR="00F85B60">
      <w:rPr>
        <w:sz w:val="22"/>
      </w:rPr>
      <w:t xml:space="preserve"> 4/28/2023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17"/>
    <w:rsid w:val="000134E0"/>
    <w:rsid w:val="000325B7"/>
    <w:rsid w:val="00083CD3"/>
    <w:rsid w:val="000B0BAB"/>
    <w:rsid w:val="00172AE6"/>
    <w:rsid w:val="00200A17"/>
    <w:rsid w:val="003D0C3C"/>
    <w:rsid w:val="004C2188"/>
    <w:rsid w:val="00552942"/>
    <w:rsid w:val="006239EB"/>
    <w:rsid w:val="0066489E"/>
    <w:rsid w:val="006A31F4"/>
    <w:rsid w:val="006C0535"/>
    <w:rsid w:val="007A12FB"/>
    <w:rsid w:val="009865BB"/>
    <w:rsid w:val="00AA2AF9"/>
    <w:rsid w:val="00CD16E1"/>
    <w:rsid w:val="00EC28C3"/>
    <w:rsid w:val="00F060A9"/>
    <w:rsid w:val="00F8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41C9C"/>
  <w15:chartTrackingRefBased/>
  <w15:docId w15:val="{75FC01F8-F8DB-4170-A15D-0F05D939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2AE6"/>
    <w:pPr>
      <w:tabs>
        <w:tab w:val="center" w:pos="4680"/>
        <w:tab w:val="right" w:pos="9360"/>
      </w:tabs>
    </w:pPr>
  </w:style>
  <w:style w:type="character" w:customStyle="1" w:styleId="HeaderChar">
    <w:name w:val="Header Char"/>
    <w:link w:val="Header"/>
    <w:uiPriority w:val="99"/>
    <w:rsid w:val="00172AE6"/>
    <w:rPr>
      <w:sz w:val="24"/>
      <w:szCs w:val="24"/>
    </w:rPr>
  </w:style>
  <w:style w:type="paragraph" w:styleId="Footer">
    <w:name w:val="footer"/>
    <w:basedOn w:val="Normal"/>
    <w:link w:val="FooterChar"/>
    <w:rsid w:val="00172AE6"/>
    <w:pPr>
      <w:tabs>
        <w:tab w:val="center" w:pos="4680"/>
        <w:tab w:val="right" w:pos="9360"/>
      </w:tabs>
    </w:pPr>
  </w:style>
  <w:style w:type="character" w:customStyle="1" w:styleId="FooterChar">
    <w:name w:val="Footer Char"/>
    <w:link w:val="Footer"/>
    <w:rsid w:val="00172AE6"/>
    <w:rPr>
      <w:sz w:val="24"/>
      <w:szCs w:val="24"/>
    </w:rPr>
  </w:style>
  <w:style w:type="paragraph" w:styleId="BalloonText">
    <w:name w:val="Balloon Text"/>
    <w:basedOn w:val="Normal"/>
    <w:link w:val="BalloonTextChar"/>
    <w:rsid w:val="009865BB"/>
    <w:rPr>
      <w:rFonts w:ascii="Segoe UI" w:hAnsi="Segoe UI" w:cs="Segoe UI"/>
      <w:sz w:val="18"/>
      <w:szCs w:val="18"/>
    </w:rPr>
  </w:style>
  <w:style w:type="character" w:customStyle="1" w:styleId="BalloonTextChar">
    <w:name w:val="Balloon Text Char"/>
    <w:link w:val="BalloonText"/>
    <w:rsid w:val="009865BB"/>
    <w:rPr>
      <w:rFonts w:ascii="Segoe UI" w:hAnsi="Segoe UI" w:cs="Segoe UI"/>
      <w:sz w:val="18"/>
      <w:szCs w:val="18"/>
    </w:rPr>
  </w:style>
  <w:style w:type="paragraph" w:styleId="Revision">
    <w:name w:val="Revision"/>
    <w:hidden/>
    <w:uiPriority w:val="99"/>
    <w:semiHidden/>
    <w:rsid w:val="003D0C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Indiana Judicial Center</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4</cp:revision>
  <cp:lastPrinted>2022-10-27T14:15:00Z</cp:lastPrinted>
  <dcterms:created xsi:type="dcterms:W3CDTF">2023-05-09T11:38:00Z</dcterms:created>
  <dcterms:modified xsi:type="dcterms:W3CDTF">2023-05-09T11:40:00Z</dcterms:modified>
</cp:coreProperties>
</file>