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C33B3" w14:textId="77777777" w:rsidR="00907F37" w:rsidRPr="004C0A46" w:rsidRDefault="00907F37" w:rsidP="00690A34">
      <w:pPr>
        <w:pStyle w:val="paragraph"/>
        <w:contextualSpacing/>
        <w:textAlignment w:val="baseline"/>
      </w:pPr>
      <w:r w:rsidRPr="004C0A46">
        <w:rPr>
          <w:rStyle w:val="normaltextrun"/>
          <w:rFonts w:eastAsiaTheme="majorEastAsia"/>
        </w:rPr>
        <w:t>Title 170 INDIANA UTILITY REGULATORY COMMISSION</w:t>
      </w:r>
      <w:r w:rsidRPr="004C0A46">
        <w:rPr>
          <w:rStyle w:val="eop"/>
          <w:rFonts w:eastAsiaTheme="majorEastAsia"/>
        </w:rPr>
        <w:t> </w:t>
      </w:r>
    </w:p>
    <w:p w14:paraId="42B83A76" w14:textId="77777777" w:rsidR="00907F37" w:rsidRPr="004C0A46" w:rsidRDefault="00907F37" w:rsidP="00690A34">
      <w:pPr>
        <w:pStyle w:val="paragraph"/>
        <w:contextualSpacing/>
        <w:textAlignment w:val="baseline"/>
      </w:pPr>
      <w:r w:rsidRPr="004C0A46">
        <w:rPr>
          <w:rStyle w:val="eop"/>
          <w:rFonts w:eastAsiaTheme="majorEastAsia"/>
        </w:rPr>
        <w:t> </w:t>
      </w:r>
    </w:p>
    <w:p w14:paraId="30A791F1" w14:textId="07F1B183" w:rsidR="00907F37" w:rsidRPr="004C0A46" w:rsidRDefault="00907F37" w:rsidP="00690A34">
      <w:pPr>
        <w:pStyle w:val="paragraph"/>
        <w:contextualSpacing/>
        <w:jc w:val="center"/>
        <w:textAlignment w:val="baseline"/>
      </w:pPr>
      <w:r w:rsidRPr="004C0A46">
        <w:rPr>
          <w:rStyle w:val="normaltextrun"/>
          <w:rFonts w:eastAsiaTheme="majorEastAsia"/>
        </w:rPr>
        <w:t>LSA Document #26-_______</w:t>
      </w:r>
    </w:p>
    <w:p w14:paraId="2796928F" w14:textId="77777777" w:rsidR="00907F37" w:rsidRPr="004C0A46" w:rsidRDefault="00907F37" w:rsidP="00690A34">
      <w:pPr>
        <w:pStyle w:val="paragraph"/>
        <w:contextualSpacing/>
        <w:jc w:val="center"/>
        <w:textAlignment w:val="baseline"/>
      </w:pPr>
      <w:r w:rsidRPr="004C0A46">
        <w:rPr>
          <w:rStyle w:val="eop"/>
          <w:rFonts w:eastAsiaTheme="majorEastAsia"/>
        </w:rPr>
        <w:t> </w:t>
      </w:r>
    </w:p>
    <w:p w14:paraId="0E506E7D" w14:textId="3ADF9F68" w:rsidR="000E7BEC" w:rsidRPr="004C0A46" w:rsidRDefault="00907F37" w:rsidP="00690A34">
      <w:pPr>
        <w:pStyle w:val="paragraph"/>
        <w:contextualSpacing/>
        <w:jc w:val="center"/>
        <w:textAlignment w:val="baseline"/>
      </w:pPr>
      <w:r w:rsidRPr="004C0A46">
        <w:rPr>
          <w:rStyle w:val="normaltextrun"/>
          <w:rFonts w:eastAsiaTheme="majorEastAsia"/>
        </w:rPr>
        <w:t>DIGEST</w:t>
      </w:r>
      <w:r w:rsidRPr="004C0A46">
        <w:rPr>
          <w:rStyle w:val="eop"/>
          <w:rFonts w:eastAsiaTheme="majorEastAsia"/>
        </w:rPr>
        <w:t> </w:t>
      </w:r>
    </w:p>
    <w:p w14:paraId="459F9F2E" w14:textId="77777777" w:rsidR="00F76B4B" w:rsidRPr="004C0A46" w:rsidRDefault="00F76B4B" w:rsidP="00690A34">
      <w:pPr>
        <w:pStyle w:val="paragraph"/>
        <w:contextualSpacing/>
        <w:textAlignment w:val="baseline"/>
        <w:rPr>
          <w:rStyle w:val="eop"/>
          <w:rFonts w:eastAsiaTheme="majorEastAsia"/>
        </w:rPr>
      </w:pPr>
    </w:p>
    <w:p w14:paraId="1D2A6D57" w14:textId="7AF83B47" w:rsidR="009C3CB5" w:rsidRPr="004C0A46" w:rsidRDefault="00D60A34" w:rsidP="00690A34">
      <w:pPr>
        <w:pStyle w:val="paragraph"/>
        <w:contextualSpacing/>
        <w:textAlignment w:val="baseline"/>
        <w:rPr>
          <w:rStyle w:val="normaltextrun"/>
          <w:rFonts w:eastAsiaTheme="majorEastAsia"/>
        </w:rPr>
      </w:pPr>
      <w:r w:rsidRPr="004C0A46">
        <w:rPr>
          <w:rStyle w:val="normaltextrun"/>
          <w:rFonts w:eastAsiaTheme="majorEastAsia"/>
        </w:rPr>
        <w:t xml:space="preserve">Adds 170 IAC 1-2-0.5 regarding applicability of the rule. </w:t>
      </w:r>
      <w:r w:rsidR="00024368" w:rsidRPr="004C0A46">
        <w:rPr>
          <w:rStyle w:val="normaltextrun"/>
          <w:rFonts w:eastAsiaTheme="majorEastAsia"/>
        </w:rPr>
        <w:t>A</w:t>
      </w:r>
      <w:r w:rsidR="00907F37" w:rsidRPr="004C0A46">
        <w:rPr>
          <w:rStyle w:val="normaltextrun"/>
          <w:rFonts w:eastAsiaTheme="majorEastAsia"/>
        </w:rPr>
        <w:t xml:space="preserve">mends 170 IAC </w:t>
      </w:r>
      <w:r w:rsidR="00024368" w:rsidRPr="004C0A46">
        <w:rPr>
          <w:rStyle w:val="normaltextrun"/>
          <w:rFonts w:eastAsiaTheme="majorEastAsia"/>
        </w:rPr>
        <w:t>1</w:t>
      </w:r>
      <w:r w:rsidR="00907F37" w:rsidRPr="004C0A46">
        <w:rPr>
          <w:rStyle w:val="normaltextrun"/>
          <w:rFonts w:eastAsiaTheme="majorEastAsia"/>
        </w:rPr>
        <w:t>-</w:t>
      </w:r>
      <w:r w:rsidR="00024368" w:rsidRPr="004C0A46">
        <w:rPr>
          <w:rStyle w:val="normaltextrun"/>
          <w:rFonts w:eastAsiaTheme="majorEastAsia"/>
        </w:rPr>
        <w:t>2</w:t>
      </w:r>
      <w:r w:rsidR="00907F37" w:rsidRPr="004C0A46">
        <w:rPr>
          <w:rStyle w:val="normaltextrun"/>
          <w:rFonts w:eastAsiaTheme="majorEastAsia"/>
        </w:rPr>
        <w:t xml:space="preserve"> regarding </w:t>
      </w:r>
      <w:r w:rsidR="00024368" w:rsidRPr="004C0A46">
        <w:rPr>
          <w:rStyle w:val="normaltextrun"/>
          <w:rFonts w:eastAsiaTheme="majorEastAsia"/>
        </w:rPr>
        <w:t>construction and filing of schedules and to consolidate the classification of accounts for various industries.</w:t>
      </w:r>
      <w:r w:rsidR="00907F37" w:rsidRPr="004C0A46">
        <w:rPr>
          <w:rStyle w:val="normaltextrun"/>
          <w:rFonts w:eastAsiaTheme="majorEastAsia"/>
        </w:rPr>
        <w:t xml:space="preserve"> </w:t>
      </w:r>
      <w:r w:rsidR="00A644DF" w:rsidRPr="004C0A46">
        <w:rPr>
          <w:rStyle w:val="normaltextrun"/>
          <w:rFonts w:eastAsiaTheme="majorEastAsia"/>
        </w:rPr>
        <w:t xml:space="preserve">Repeals </w:t>
      </w:r>
      <w:r w:rsidR="0024519F" w:rsidRPr="004C0A46">
        <w:rPr>
          <w:rStyle w:val="normaltextrun"/>
          <w:rFonts w:eastAsiaTheme="majorEastAsia"/>
        </w:rPr>
        <w:t>170 IA</w:t>
      </w:r>
      <w:r w:rsidR="00695A67" w:rsidRPr="004C0A46">
        <w:rPr>
          <w:rStyle w:val="normaltextrun"/>
          <w:rFonts w:eastAsiaTheme="majorEastAsia"/>
        </w:rPr>
        <w:t xml:space="preserve">C-1-2-11 concerning initial rates not in excess of 1913 rates, </w:t>
      </w:r>
      <w:r w:rsidR="009C3CB5" w:rsidRPr="004C0A46">
        <w:rPr>
          <w:rStyle w:val="normaltextrun"/>
          <w:rFonts w:eastAsiaTheme="majorEastAsia"/>
        </w:rPr>
        <w:t>170 IAC 4-2</w:t>
      </w:r>
      <w:r w:rsidR="005B13F0" w:rsidRPr="004C0A46">
        <w:rPr>
          <w:rStyle w:val="normaltextrun"/>
          <w:rFonts w:eastAsiaTheme="majorEastAsia"/>
        </w:rPr>
        <w:t xml:space="preserve"> concerning electric classification of accounts</w:t>
      </w:r>
      <w:r w:rsidR="00351F72" w:rsidRPr="004C0A46">
        <w:rPr>
          <w:rStyle w:val="normaltextrun"/>
          <w:rFonts w:eastAsiaTheme="majorEastAsia"/>
        </w:rPr>
        <w:t>;</w:t>
      </w:r>
      <w:r w:rsidR="009C3CB5" w:rsidRPr="004C0A46">
        <w:rPr>
          <w:rStyle w:val="normaltextrun"/>
          <w:rFonts w:eastAsiaTheme="majorEastAsia"/>
        </w:rPr>
        <w:t xml:space="preserve"> 170 IAC 5-2</w:t>
      </w:r>
      <w:r w:rsidR="008D3F1E">
        <w:rPr>
          <w:rStyle w:val="normaltextrun"/>
          <w:rFonts w:eastAsiaTheme="majorEastAsia"/>
        </w:rPr>
        <w:t xml:space="preserve"> </w:t>
      </w:r>
      <w:r w:rsidR="00351F72" w:rsidRPr="004C0A46">
        <w:rPr>
          <w:rStyle w:val="normaltextrun"/>
          <w:rFonts w:eastAsiaTheme="majorEastAsia"/>
        </w:rPr>
        <w:t>concerning gas utilities classification of accounts</w:t>
      </w:r>
      <w:r w:rsidR="009C3CB5" w:rsidRPr="004C0A46">
        <w:rPr>
          <w:rStyle w:val="normaltextrun"/>
          <w:rFonts w:eastAsiaTheme="majorEastAsia"/>
        </w:rPr>
        <w:t>; 170 IAC 6-2</w:t>
      </w:r>
      <w:r w:rsidR="005177FA" w:rsidRPr="004C0A46">
        <w:rPr>
          <w:rStyle w:val="normaltextrun"/>
          <w:rFonts w:eastAsiaTheme="majorEastAsia"/>
        </w:rPr>
        <w:t xml:space="preserve"> concerning </w:t>
      </w:r>
      <w:r w:rsidR="00543F43" w:rsidRPr="004C0A46">
        <w:rPr>
          <w:rStyle w:val="normaltextrun"/>
          <w:rFonts w:eastAsiaTheme="majorEastAsia"/>
        </w:rPr>
        <w:t>water utility classification of accounts</w:t>
      </w:r>
      <w:r w:rsidR="009C3CB5" w:rsidRPr="004C0A46">
        <w:rPr>
          <w:rStyle w:val="normaltextrun"/>
          <w:rFonts w:eastAsiaTheme="majorEastAsia"/>
        </w:rPr>
        <w:t xml:space="preserve">; </w:t>
      </w:r>
      <w:r w:rsidR="00543F43" w:rsidRPr="004C0A46">
        <w:rPr>
          <w:rStyle w:val="normaltextrun"/>
          <w:rFonts w:eastAsiaTheme="majorEastAsia"/>
        </w:rPr>
        <w:t xml:space="preserve">170 IAC 7-2.1 concerning telecommunications classification of accounts; </w:t>
      </w:r>
      <w:r w:rsidR="009C3CB5" w:rsidRPr="004C0A46">
        <w:rPr>
          <w:rStyle w:val="normaltextrun"/>
          <w:rFonts w:eastAsiaTheme="majorEastAsia"/>
        </w:rPr>
        <w:t>170 IAC 8-2</w:t>
      </w:r>
      <w:r w:rsidR="004C0A46" w:rsidRPr="004C0A46">
        <w:rPr>
          <w:rStyle w:val="normaltextrun"/>
          <w:rFonts w:eastAsiaTheme="majorEastAsia"/>
        </w:rPr>
        <w:t xml:space="preserve"> regarding wastewater classification of accounts</w:t>
      </w:r>
      <w:r w:rsidR="009C3CB5" w:rsidRPr="004C0A46">
        <w:rPr>
          <w:rStyle w:val="normaltextrun"/>
          <w:rFonts w:eastAsiaTheme="majorEastAsia"/>
        </w:rPr>
        <w:t xml:space="preserve">; </w:t>
      </w:r>
      <w:r w:rsidR="004C0A46" w:rsidRPr="004C0A46">
        <w:rPr>
          <w:rStyle w:val="normaltextrun"/>
          <w:rFonts w:eastAsiaTheme="majorEastAsia"/>
        </w:rPr>
        <w:t xml:space="preserve">and </w:t>
      </w:r>
      <w:r w:rsidR="009C3CB5" w:rsidRPr="004C0A46">
        <w:rPr>
          <w:rStyle w:val="normaltextrun"/>
          <w:rFonts w:eastAsiaTheme="majorEastAsia"/>
        </w:rPr>
        <w:t>170 IAC 11</w:t>
      </w:r>
      <w:r w:rsidR="004C0A46" w:rsidRPr="004C0A46">
        <w:rPr>
          <w:rStyle w:val="normaltextrun"/>
          <w:rFonts w:eastAsiaTheme="majorEastAsia"/>
        </w:rPr>
        <w:t xml:space="preserve"> regarding combination utilities classification of accounts. </w:t>
      </w:r>
    </w:p>
    <w:p w14:paraId="2E3EBF23" w14:textId="77777777" w:rsidR="00D60A34" w:rsidRPr="004C0A46" w:rsidRDefault="00D60A34" w:rsidP="00690A34">
      <w:pPr>
        <w:pStyle w:val="paragraph"/>
        <w:contextualSpacing/>
        <w:textAlignment w:val="baseline"/>
        <w:rPr>
          <w:rStyle w:val="normaltextrun"/>
          <w:rFonts w:eastAsiaTheme="majorEastAsia"/>
        </w:rPr>
      </w:pPr>
    </w:p>
    <w:p w14:paraId="6A06014B" w14:textId="0CC64B2D" w:rsidR="00907F37" w:rsidRPr="004C0A46" w:rsidRDefault="00907F37" w:rsidP="00690A34">
      <w:pPr>
        <w:pStyle w:val="paragraph"/>
        <w:contextualSpacing/>
        <w:textAlignment w:val="baseline"/>
      </w:pPr>
      <w:r w:rsidRPr="004C0A46">
        <w:rPr>
          <w:rStyle w:val="normaltextrun"/>
          <w:rFonts w:eastAsiaTheme="majorEastAsia"/>
        </w:rPr>
        <w:t>Effective 30 days after publication.</w:t>
      </w:r>
      <w:r w:rsidRPr="004C0A46">
        <w:rPr>
          <w:rStyle w:val="eop"/>
          <w:rFonts w:eastAsiaTheme="majorEastAsia"/>
        </w:rPr>
        <w:t> </w:t>
      </w:r>
    </w:p>
    <w:p w14:paraId="036C8686" w14:textId="77777777" w:rsidR="00907F37" w:rsidRPr="004C0A46" w:rsidRDefault="00907F37" w:rsidP="00690A34">
      <w:pPr>
        <w:pStyle w:val="paragraph"/>
        <w:contextualSpacing/>
        <w:textAlignment w:val="baseline"/>
      </w:pPr>
      <w:r w:rsidRPr="004C0A46">
        <w:rPr>
          <w:rStyle w:val="eop"/>
          <w:rFonts w:eastAsiaTheme="majorEastAsia"/>
        </w:rPr>
        <w:t> </w:t>
      </w:r>
    </w:p>
    <w:p w14:paraId="73E3CB0A" w14:textId="202A83E3" w:rsidR="00953E96" w:rsidRPr="004C0A46" w:rsidRDefault="00590BBB" w:rsidP="00690A34">
      <w:pPr>
        <w:pStyle w:val="paragraph"/>
        <w:contextualSpacing/>
        <w:textAlignment w:val="baseline"/>
        <w:rPr>
          <w:rStyle w:val="eop"/>
          <w:rFonts w:eastAsiaTheme="majorEastAsia"/>
        </w:rPr>
      </w:pPr>
      <w:r w:rsidRPr="004C0A46">
        <w:rPr>
          <w:rStyle w:val="normaltextrun"/>
          <w:rFonts w:eastAsiaTheme="majorEastAsia"/>
        </w:rPr>
        <w:t>Amends</w:t>
      </w:r>
      <w:r w:rsidR="00A977BE" w:rsidRPr="004C0A46">
        <w:rPr>
          <w:rStyle w:val="normaltextrun"/>
          <w:rFonts w:eastAsiaTheme="majorEastAsia"/>
        </w:rPr>
        <w:t>:</w:t>
      </w:r>
      <w:r w:rsidRPr="004C0A46">
        <w:rPr>
          <w:rStyle w:val="normaltextrun"/>
          <w:rFonts w:eastAsiaTheme="majorEastAsia"/>
        </w:rPr>
        <w:t xml:space="preserve"> </w:t>
      </w:r>
      <w:r w:rsidR="00907F37" w:rsidRPr="004C0A46">
        <w:rPr>
          <w:rStyle w:val="normaltextrun"/>
          <w:rFonts w:eastAsiaTheme="majorEastAsia"/>
        </w:rPr>
        <w:t xml:space="preserve">170 IAC </w:t>
      </w:r>
      <w:r w:rsidR="00A644DF" w:rsidRPr="004C0A46">
        <w:rPr>
          <w:rStyle w:val="normaltextrun"/>
          <w:rFonts w:eastAsiaTheme="majorEastAsia"/>
        </w:rPr>
        <w:t>1-2</w:t>
      </w:r>
      <w:r w:rsidR="00953E96" w:rsidRPr="004C0A46">
        <w:rPr>
          <w:rStyle w:val="normaltextrun"/>
          <w:rFonts w:eastAsiaTheme="majorEastAsia"/>
        </w:rPr>
        <w:t>-1</w:t>
      </w:r>
      <w:r w:rsidR="00D179B1" w:rsidRPr="004C0A46">
        <w:rPr>
          <w:rStyle w:val="eop"/>
          <w:rFonts w:eastAsiaTheme="majorEastAsia"/>
        </w:rPr>
        <w:t xml:space="preserve">; </w:t>
      </w:r>
      <w:r w:rsidR="00953E96" w:rsidRPr="004C0A46">
        <w:rPr>
          <w:rStyle w:val="normaltextrun"/>
          <w:rFonts w:eastAsiaTheme="majorEastAsia"/>
        </w:rPr>
        <w:t>170 IAC 1-2-2</w:t>
      </w:r>
      <w:r w:rsidR="00D179B1" w:rsidRPr="004C0A46">
        <w:rPr>
          <w:rStyle w:val="eop"/>
          <w:rFonts w:eastAsiaTheme="majorEastAsia"/>
        </w:rPr>
        <w:t xml:space="preserve">; </w:t>
      </w:r>
      <w:r w:rsidR="00953E96" w:rsidRPr="004C0A46">
        <w:rPr>
          <w:rStyle w:val="normaltextrun"/>
          <w:rFonts w:eastAsiaTheme="majorEastAsia"/>
        </w:rPr>
        <w:t>170 IAC 1-2-3</w:t>
      </w:r>
      <w:r w:rsidR="00D179B1" w:rsidRPr="004C0A46">
        <w:rPr>
          <w:rStyle w:val="normaltextrun"/>
          <w:rFonts w:eastAsiaTheme="majorEastAsia"/>
        </w:rPr>
        <w:t xml:space="preserve">; </w:t>
      </w:r>
      <w:r w:rsidR="00953E96" w:rsidRPr="004C0A46">
        <w:rPr>
          <w:rStyle w:val="normaltextrun"/>
          <w:rFonts w:eastAsiaTheme="majorEastAsia"/>
        </w:rPr>
        <w:t>170 IAC 1-2-4</w:t>
      </w:r>
      <w:r w:rsidR="00D179B1" w:rsidRPr="004C0A46">
        <w:rPr>
          <w:rStyle w:val="normaltextrun"/>
          <w:rFonts w:eastAsiaTheme="majorEastAsia"/>
        </w:rPr>
        <w:t xml:space="preserve">; </w:t>
      </w:r>
      <w:r w:rsidR="00953E96" w:rsidRPr="004C0A46">
        <w:rPr>
          <w:rStyle w:val="normaltextrun"/>
          <w:rFonts w:eastAsiaTheme="majorEastAsia"/>
        </w:rPr>
        <w:t>170 IAC 1-2-5</w:t>
      </w:r>
      <w:r w:rsidR="00D179B1" w:rsidRPr="004C0A46">
        <w:rPr>
          <w:rStyle w:val="normaltextrun"/>
          <w:rFonts w:eastAsiaTheme="majorEastAsia"/>
        </w:rPr>
        <w:t xml:space="preserve">; </w:t>
      </w:r>
      <w:r w:rsidR="00953E96" w:rsidRPr="004C0A46">
        <w:rPr>
          <w:rStyle w:val="normaltextrun"/>
          <w:rFonts w:eastAsiaTheme="majorEastAsia"/>
        </w:rPr>
        <w:t>170 IAC 1-2-6</w:t>
      </w:r>
      <w:r w:rsidR="00D179B1" w:rsidRPr="004C0A46">
        <w:rPr>
          <w:rStyle w:val="eop"/>
          <w:rFonts w:eastAsiaTheme="majorEastAsia"/>
        </w:rPr>
        <w:t xml:space="preserve">; </w:t>
      </w:r>
      <w:r w:rsidR="00953E96" w:rsidRPr="004C0A46">
        <w:rPr>
          <w:rStyle w:val="normaltextrun"/>
          <w:rFonts w:eastAsiaTheme="majorEastAsia"/>
        </w:rPr>
        <w:t>170 IAC 1-2-7</w:t>
      </w:r>
      <w:r w:rsidR="00D179B1" w:rsidRPr="004C0A46">
        <w:rPr>
          <w:rStyle w:val="normaltextrun"/>
          <w:rFonts w:eastAsiaTheme="majorEastAsia"/>
        </w:rPr>
        <w:t xml:space="preserve">; </w:t>
      </w:r>
      <w:r w:rsidR="00953E96" w:rsidRPr="004C0A46">
        <w:rPr>
          <w:rStyle w:val="normaltextrun"/>
          <w:rFonts w:eastAsiaTheme="majorEastAsia"/>
        </w:rPr>
        <w:t>170 IAC 1-2-8</w:t>
      </w:r>
      <w:r w:rsidR="00D179B1" w:rsidRPr="004C0A46">
        <w:rPr>
          <w:rStyle w:val="eop"/>
          <w:rFonts w:eastAsiaTheme="majorEastAsia"/>
        </w:rPr>
        <w:t xml:space="preserve">; </w:t>
      </w:r>
      <w:r w:rsidR="00953E96" w:rsidRPr="004C0A46">
        <w:rPr>
          <w:rStyle w:val="normaltextrun"/>
          <w:rFonts w:eastAsiaTheme="majorEastAsia"/>
        </w:rPr>
        <w:t>170 IAC 1-2-9</w:t>
      </w:r>
      <w:r w:rsidR="00D179B1" w:rsidRPr="004C0A46">
        <w:rPr>
          <w:rStyle w:val="normaltextrun"/>
          <w:rFonts w:eastAsiaTheme="majorEastAsia"/>
        </w:rPr>
        <w:t xml:space="preserve">; </w:t>
      </w:r>
      <w:r w:rsidR="00953E96" w:rsidRPr="004C0A46">
        <w:rPr>
          <w:rStyle w:val="normaltextrun"/>
          <w:rFonts w:eastAsiaTheme="majorEastAsia"/>
        </w:rPr>
        <w:t>170 IAC 1-2-10</w:t>
      </w:r>
      <w:r w:rsidR="00D179B1" w:rsidRPr="004C0A46">
        <w:rPr>
          <w:rStyle w:val="normaltextrun"/>
          <w:rFonts w:eastAsiaTheme="majorEastAsia"/>
        </w:rPr>
        <w:t>;</w:t>
      </w:r>
      <w:r w:rsidR="00D179B1" w:rsidRPr="004C0A46">
        <w:rPr>
          <w:rStyle w:val="eop"/>
          <w:rFonts w:eastAsiaTheme="majorEastAsia"/>
        </w:rPr>
        <w:t xml:space="preserve"> </w:t>
      </w:r>
      <w:r w:rsidR="00953E96" w:rsidRPr="004C0A46">
        <w:rPr>
          <w:rStyle w:val="normaltextrun"/>
          <w:rFonts w:eastAsiaTheme="majorEastAsia"/>
        </w:rPr>
        <w:t>170 IAC 1-2-12</w:t>
      </w:r>
      <w:r w:rsidR="00D179B1" w:rsidRPr="004C0A46">
        <w:rPr>
          <w:rStyle w:val="eop"/>
          <w:rFonts w:eastAsiaTheme="majorEastAsia"/>
        </w:rPr>
        <w:t>.</w:t>
      </w:r>
    </w:p>
    <w:p w14:paraId="4D7773FD" w14:textId="77777777" w:rsidR="00D179B1" w:rsidRPr="004C0A46" w:rsidRDefault="00D179B1" w:rsidP="00690A34">
      <w:pPr>
        <w:pStyle w:val="paragraph"/>
        <w:contextualSpacing/>
        <w:textAlignment w:val="baseline"/>
        <w:rPr>
          <w:rStyle w:val="eop"/>
          <w:rFonts w:eastAsiaTheme="majorEastAsia"/>
        </w:rPr>
      </w:pPr>
    </w:p>
    <w:p w14:paraId="07BA44A3" w14:textId="4C7E474D" w:rsidR="00DD2A29" w:rsidRPr="004C0A46" w:rsidRDefault="004E2644" w:rsidP="00690A34">
      <w:pPr>
        <w:pStyle w:val="paragraph"/>
        <w:contextualSpacing/>
        <w:textAlignment w:val="baseline"/>
        <w:rPr>
          <w:rStyle w:val="eop"/>
          <w:rFonts w:eastAsiaTheme="majorEastAsia"/>
        </w:rPr>
      </w:pPr>
      <w:r w:rsidRPr="004C0A46">
        <w:rPr>
          <w:rStyle w:val="eop"/>
          <w:rFonts w:eastAsiaTheme="majorEastAsia"/>
        </w:rPr>
        <w:t>Adds</w:t>
      </w:r>
      <w:r w:rsidR="00A977BE" w:rsidRPr="004C0A46">
        <w:rPr>
          <w:rStyle w:val="eop"/>
          <w:rFonts w:eastAsiaTheme="majorEastAsia"/>
        </w:rPr>
        <w:t>:</w:t>
      </w:r>
      <w:r w:rsidRPr="004C0A46">
        <w:rPr>
          <w:rStyle w:val="eop"/>
          <w:rFonts w:eastAsiaTheme="majorEastAsia"/>
        </w:rPr>
        <w:t xml:space="preserve"> </w:t>
      </w:r>
      <w:r w:rsidR="00A977BE" w:rsidRPr="004C0A46">
        <w:rPr>
          <w:rStyle w:val="normaltextrun"/>
          <w:rFonts w:eastAsiaTheme="majorEastAsia"/>
        </w:rPr>
        <w:t xml:space="preserve">170 IAC </w:t>
      </w:r>
      <w:r w:rsidR="000E7BEC" w:rsidRPr="004C0A46">
        <w:rPr>
          <w:rStyle w:val="normaltextrun"/>
          <w:rFonts w:eastAsiaTheme="majorEastAsia"/>
        </w:rPr>
        <w:t>1-</w:t>
      </w:r>
      <w:r w:rsidR="00D60A34" w:rsidRPr="004C0A46">
        <w:rPr>
          <w:rStyle w:val="normaltextrun"/>
          <w:rFonts w:eastAsiaTheme="majorEastAsia"/>
        </w:rPr>
        <w:t xml:space="preserve">2-0.5; 170 IAC </w:t>
      </w:r>
      <w:r w:rsidR="00A977BE" w:rsidRPr="004C0A46">
        <w:rPr>
          <w:rStyle w:val="normaltextrun"/>
          <w:rFonts w:eastAsiaTheme="majorEastAsia"/>
        </w:rPr>
        <w:t>1-2-12</w:t>
      </w:r>
      <w:r w:rsidR="00DD2A29" w:rsidRPr="004C0A46">
        <w:rPr>
          <w:rStyle w:val="eop"/>
          <w:rFonts w:eastAsiaTheme="majorEastAsia"/>
        </w:rPr>
        <w:t xml:space="preserve">; </w:t>
      </w:r>
      <w:r w:rsidR="00DD2A29" w:rsidRPr="004C0A46">
        <w:rPr>
          <w:rStyle w:val="normaltextrun"/>
          <w:rFonts w:eastAsiaTheme="majorEastAsia"/>
        </w:rPr>
        <w:t>170 IAC 1-2-1</w:t>
      </w:r>
      <w:r w:rsidR="001F7DC2">
        <w:rPr>
          <w:rStyle w:val="normaltextrun"/>
          <w:rFonts w:eastAsiaTheme="majorEastAsia"/>
        </w:rPr>
        <w:t>3</w:t>
      </w:r>
      <w:r w:rsidR="00DD2A29" w:rsidRPr="004C0A46">
        <w:rPr>
          <w:rStyle w:val="eop"/>
          <w:rFonts w:eastAsiaTheme="majorEastAsia"/>
        </w:rPr>
        <w:t xml:space="preserve">; </w:t>
      </w:r>
      <w:r w:rsidR="00DD2A29" w:rsidRPr="004C0A46">
        <w:rPr>
          <w:rStyle w:val="normaltextrun"/>
          <w:rFonts w:eastAsiaTheme="majorEastAsia"/>
        </w:rPr>
        <w:t>170 IAC 1-2-1</w:t>
      </w:r>
      <w:r w:rsidR="001F7DC2">
        <w:rPr>
          <w:rStyle w:val="normaltextrun"/>
          <w:rFonts w:eastAsiaTheme="majorEastAsia"/>
        </w:rPr>
        <w:t>4</w:t>
      </w:r>
      <w:r w:rsidR="00DD2A29" w:rsidRPr="004C0A46">
        <w:rPr>
          <w:rStyle w:val="eop"/>
          <w:rFonts w:eastAsiaTheme="majorEastAsia"/>
        </w:rPr>
        <w:t xml:space="preserve">; </w:t>
      </w:r>
      <w:r w:rsidR="00DD2A29" w:rsidRPr="004C0A46">
        <w:rPr>
          <w:rStyle w:val="normaltextrun"/>
          <w:rFonts w:eastAsiaTheme="majorEastAsia"/>
        </w:rPr>
        <w:t>170 IAC 1-2-1</w:t>
      </w:r>
      <w:r w:rsidR="001F7DC2">
        <w:rPr>
          <w:rStyle w:val="normaltextrun"/>
          <w:rFonts w:eastAsiaTheme="majorEastAsia"/>
        </w:rPr>
        <w:t>5</w:t>
      </w:r>
      <w:r w:rsidR="00DD2A29" w:rsidRPr="004C0A46">
        <w:rPr>
          <w:rStyle w:val="eop"/>
          <w:rFonts w:eastAsiaTheme="majorEastAsia"/>
        </w:rPr>
        <w:t xml:space="preserve">; </w:t>
      </w:r>
      <w:r w:rsidR="00DD2A29" w:rsidRPr="004C0A46">
        <w:rPr>
          <w:rStyle w:val="normaltextrun"/>
          <w:rFonts w:eastAsiaTheme="majorEastAsia"/>
        </w:rPr>
        <w:t>170 IAC 1-2-1</w:t>
      </w:r>
      <w:r w:rsidR="001F7DC2">
        <w:rPr>
          <w:rStyle w:val="normaltextrun"/>
          <w:rFonts w:eastAsiaTheme="majorEastAsia"/>
        </w:rPr>
        <w:t>6</w:t>
      </w:r>
      <w:r w:rsidR="00DD2A29" w:rsidRPr="004C0A46">
        <w:rPr>
          <w:rStyle w:val="eop"/>
          <w:rFonts w:eastAsiaTheme="majorEastAsia"/>
        </w:rPr>
        <w:t xml:space="preserve">; </w:t>
      </w:r>
      <w:r w:rsidR="00DD2A29" w:rsidRPr="004C0A46">
        <w:rPr>
          <w:rStyle w:val="normaltextrun"/>
          <w:rFonts w:eastAsiaTheme="majorEastAsia"/>
        </w:rPr>
        <w:t>170 IAC 1-2-1</w:t>
      </w:r>
      <w:r w:rsidR="001F7DC2">
        <w:rPr>
          <w:rStyle w:val="normaltextrun"/>
          <w:rFonts w:eastAsiaTheme="majorEastAsia"/>
        </w:rPr>
        <w:t>7</w:t>
      </w:r>
      <w:r w:rsidR="00DD2A29" w:rsidRPr="004C0A46">
        <w:rPr>
          <w:rStyle w:val="eop"/>
          <w:rFonts w:eastAsiaTheme="majorEastAsia"/>
        </w:rPr>
        <w:t xml:space="preserve">; </w:t>
      </w:r>
      <w:r w:rsidR="00DD2A29" w:rsidRPr="004C0A46">
        <w:rPr>
          <w:rStyle w:val="normaltextrun"/>
          <w:rFonts w:eastAsiaTheme="majorEastAsia"/>
        </w:rPr>
        <w:t>170 IAC 1-2-1</w:t>
      </w:r>
      <w:r w:rsidR="001F7DC2">
        <w:rPr>
          <w:rStyle w:val="normaltextrun"/>
          <w:rFonts w:eastAsiaTheme="majorEastAsia"/>
        </w:rPr>
        <w:t>8</w:t>
      </w:r>
      <w:r w:rsidR="00DD2A29" w:rsidRPr="004C0A46">
        <w:rPr>
          <w:rStyle w:val="eop"/>
          <w:rFonts w:eastAsiaTheme="majorEastAsia"/>
        </w:rPr>
        <w:t xml:space="preserve">; </w:t>
      </w:r>
      <w:r w:rsidR="00DD2A29" w:rsidRPr="004C0A46">
        <w:rPr>
          <w:rStyle w:val="normaltextrun"/>
          <w:rFonts w:eastAsiaTheme="majorEastAsia"/>
        </w:rPr>
        <w:t>170 IAC 1-2-1</w:t>
      </w:r>
      <w:r w:rsidR="001F7DC2">
        <w:rPr>
          <w:rStyle w:val="normaltextrun"/>
          <w:rFonts w:eastAsiaTheme="majorEastAsia"/>
        </w:rPr>
        <w:t>9</w:t>
      </w:r>
      <w:r w:rsidR="00DD2A29" w:rsidRPr="004C0A46">
        <w:rPr>
          <w:rStyle w:val="eop"/>
          <w:rFonts w:eastAsiaTheme="majorEastAsia"/>
        </w:rPr>
        <w:t xml:space="preserve">; </w:t>
      </w:r>
    </w:p>
    <w:p w14:paraId="4E81C1A8" w14:textId="77777777" w:rsidR="001F7DC2" w:rsidRDefault="001F7DC2" w:rsidP="00690A34">
      <w:pPr>
        <w:pStyle w:val="paragraph"/>
        <w:contextualSpacing/>
        <w:textAlignment w:val="baseline"/>
        <w:rPr>
          <w:rStyle w:val="eop"/>
          <w:rFonts w:eastAsiaTheme="majorEastAsia"/>
        </w:rPr>
      </w:pPr>
    </w:p>
    <w:p w14:paraId="2FE9654A" w14:textId="00D1292A" w:rsidR="00DD2A29" w:rsidRPr="004C0A46" w:rsidRDefault="00A977BE" w:rsidP="00690A34">
      <w:pPr>
        <w:pStyle w:val="paragraph"/>
        <w:contextualSpacing/>
        <w:textAlignment w:val="baseline"/>
        <w:rPr>
          <w:rStyle w:val="normaltextrun"/>
          <w:rFonts w:eastAsiaTheme="majorEastAsia"/>
        </w:rPr>
      </w:pPr>
      <w:r w:rsidRPr="004C0A46">
        <w:rPr>
          <w:rStyle w:val="eop"/>
          <w:rFonts w:eastAsiaTheme="majorEastAsia"/>
        </w:rPr>
        <w:t xml:space="preserve">Repeals: </w:t>
      </w:r>
      <w:r w:rsidR="001F7DC2" w:rsidRPr="004C0A46">
        <w:rPr>
          <w:rStyle w:val="normaltextrun"/>
          <w:rFonts w:eastAsiaTheme="majorEastAsia"/>
        </w:rPr>
        <w:t>170 IAC-1-2-11</w:t>
      </w:r>
      <w:r w:rsidR="001F7DC2">
        <w:rPr>
          <w:rStyle w:val="normaltextrun"/>
          <w:rFonts w:eastAsiaTheme="majorEastAsia"/>
        </w:rPr>
        <w:t xml:space="preserve">; </w:t>
      </w:r>
      <w:r w:rsidR="00DD2A29" w:rsidRPr="004C0A46">
        <w:rPr>
          <w:rStyle w:val="normaltextrun"/>
          <w:rFonts w:eastAsiaTheme="majorEastAsia"/>
        </w:rPr>
        <w:t>170 IAC 4-2; 170 IAC 5-2</w:t>
      </w:r>
      <w:r w:rsidR="001F7DC2">
        <w:rPr>
          <w:rStyle w:val="normaltextrun"/>
          <w:rFonts w:eastAsiaTheme="majorEastAsia"/>
        </w:rPr>
        <w:t xml:space="preserve">; </w:t>
      </w:r>
      <w:r w:rsidR="00DD2A29" w:rsidRPr="004C0A46">
        <w:rPr>
          <w:rStyle w:val="normaltextrun"/>
          <w:rFonts w:eastAsiaTheme="majorEastAsia"/>
        </w:rPr>
        <w:t xml:space="preserve">170 IAC 6-2; </w:t>
      </w:r>
      <w:r w:rsidR="001F7DC2" w:rsidRPr="004C0A46">
        <w:rPr>
          <w:rStyle w:val="normaltextrun"/>
          <w:rFonts w:eastAsiaTheme="majorEastAsia"/>
        </w:rPr>
        <w:t>170 IAC 7-2.1</w:t>
      </w:r>
      <w:r w:rsidR="001F7DC2">
        <w:rPr>
          <w:rStyle w:val="normaltextrun"/>
          <w:rFonts w:eastAsiaTheme="majorEastAsia"/>
        </w:rPr>
        <w:t xml:space="preserve">; </w:t>
      </w:r>
      <w:r w:rsidR="00DD2A29" w:rsidRPr="004C0A46">
        <w:rPr>
          <w:rStyle w:val="normaltextrun"/>
          <w:rFonts w:eastAsiaTheme="majorEastAsia"/>
        </w:rPr>
        <w:t>170 IAC 8-2; 170 IAC 11.</w:t>
      </w:r>
    </w:p>
    <w:p w14:paraId="5939E367" w14:textId="77777777" w:rsidR="00F76B4B" w:rsidRPr="004C0A46" w:rsidRDefault="00F76B4B" w:rsidP="00690A34">
      <w:pPr>
        <w:pStyle w:val="paragraph"/>
        <w:contextualSpacing/>
        <w:textAlignment w:val="baseline"/>
        <w:rPr>
          <w:rStyle w:val="normaltextrun"/>
          <w:rFonts w:eastAsiaTheme="majorEastAsia"/>
        </w:rPr>
      </w:pPr>
    </w:p>
    <w:p w14:paraId="3C14AE2D" w14:textId="77777777" w:rsidR="001F7DC2" w:rsidRDefault="001F7DC2" w:rsidP="00690A34">
      <w:pPr>
        <w:pStyle w:val="paragraph"/>
        <w:contextualSpacing/>
        <w:textAlignment w:val="baseline"/>
        <w:rPr>
          <w:rStyle w:val="normaltextrun"/>
          <w:rFonts w:eastAsiaTheme="majorEastAsia"/>
        </w:rPr>
      </w:pPr>
    </w:p>
    <w:p w14:paraId="7B0CB4EB" w14:textId="3090BFA3" w:rsidR="00D60A34" w:rsidRPr="009810BE" w:rsidRDefault="00D31533" w:rsidP="00690A34">
      <w:pPr>
        <w:pStyle w:val="paragraph"/>
        <w:contextualSpacing/>
        <w:textAlignment w:val="baseline"/>
        <w:rPr>
          <w:rStyle w:val="eop"/>
          <w:rFonts w:eastAsiaTheme="majorEastAsia"/>
        </w:rPr>
      </w:pPr>
      <w:r w:rsidRPr="004C0A46">
        <w:rPr>
          <w:rStyle w:val="normaltextrun"/>
          <w:rFonts w:eastAsiaTheme="majorEastAsia"/>
        </w:rPr>
        <w:t>SECTION 1. 170 IAC 1-2-0.5 IS ADDED TO READ AS FOLLOWS:</w:t>
      </w:r>
      <w:r w:rsidRPr="009810BE">
        <w:rPr>
          <w:rStyle w:val="eop"/>
          <w:rFonts w:eastAsiaTheme="majorEastAsia"/>
        </w:rPr>
        <w:t> </w:t>
      </w:r>
    </w:p>
    <w:p w14:paraId="18899BFF" w14:textId="53804610" w:rsidR="00D31533" w:rsidRPr="009810BE" w:rsidRDefault="00D31533" w:rsidP="00690A34">
      <w:pPr>
        <w:spacing w:before="100" w:beforeAutospacing="1" w:after="100" w:afterAutospacing="1" w:line="240" w:lineRule="auto"/>
        <w:contextualSpacing/>
        <w:rPr>
          <w:rFonts w:ascii="Times New Roman" w:hAnsi="Times New Roman" w:cs="Times New Roman"/>
          <w:b/>
          <w:bCs/>
        </w:rPr>
      </w:pPr>
      <w:r w:rsidRPr="009810BE">
        <w:rPr>
          <w:rFonts w:ascii="Times New Roman" w:hAnsi="Times New Roman" w:cs="Times New Roman"/>
          <w:b/>
          <w:bCs/>
        </w:rPr>
        <w:t xml:space="preserve">170 IAC 1-2-0.5 Applicability </w:t>
      </w:r>
    </w:p>
    <w:p w14:paraId="72324420" w14:textId="77777777" w:rsidR="00D31533" w:rsidRPr="009810BE" w:rsidRDefault="00D31533"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Authority: IC 8-1-1-3; IC 8-1-2-47</w:t>
      </w:r>
    </w:p>
    <w:p w14:paraId="0D6C6C33" w14:textId="77777777" w:rsidR="00D31533" w:rsidRPr="009810BE" w:rsidRDefault="00D31533"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Affected: IC 8-1-2-38</w:t>
      </w:r>
    </w:p>
    <w:p w14:paraId="1320192B" w14:textId="77777777" w:rsidR="00D31533" w:rsidRPr="009810BE" w:rsidRDefault="00D31533" w:rsidP="00690A34">
      <w:pPr>
        <w:spacing w:before="100" w:beforeAutospacing="1" w:after="100" w:afterAutospacing="1" w:line="240" w:lineRule="auto"/>
        <w:contextualSpacing/>
        <w:rPr>
          <w:rFonts w:ascii="Times New Roman" w:hAnsi="Times New Roman" w:cs="Times New Roman"/>
        </w:rPr>
      </w:pPr>
    </w:p>
    <w:p w14:paraId="65D83DFB" w14:textId="3D86A35A" w:rsidR="00D31533" w:rsidRPr="009810BE" w:rsidRDefault="00093236" w:rsidP="00690A34">
      <w:pPr>
        <w:spacing w:before="100" w:beforeAutospacing="1" w:after="100" w:afterAutospacing="1" w:line="240" w:lineRule="auto"/>
        <w:contextualSpacing/>
        <w:rPr>
          <w:rFonts w:ascii="Times New Roman" w:hAnsi="Times New Roman" w:cs="Times New Roman"/>
          <w:b/>
          <w:bCs/>
        </w:rPr>
      </w:pPr>
      <w:r w:rsidRPr="009810BE">
        <w:rPr>
          <w:rFonts w:ascii="Times New Roman" w:hAnsi="Times New Roman" w:cs="Times New Roman"/>
          <w:b/>
          <w:bCs/>
        </w:rPr>
        <w:t xml:space="preserve">Sec. </w:t>
      </w:r>
      <w:r w:rsidR="00D87333" w:rsidRPr="009810BE">
        <w:rPr>
          <w:rFonts w:ascii="Times New Roman" w:hAnsi="Times New Roman" w:cs="Times New Roman"/>
          <w:b/>
          <w:bCs/>
        </w:rPr>
        <w:t>0.5</w:t>
      </w:r>
      <w:r w:rsidR="00B440B3" w:rsidRPr="009810BE">
        <w:rPr>
          <w:rFonts w:ascii="Times New Roman" w:hAnsi="Times New Roman" w:cs="Times New Roman"/>
          <w:b/>
          <w:bCs/>
        </w:rPr>
        <w:t>.</w:t>
      </w:r>
      <w:r w:rsidRPr="009810BE">
        <w:rPr>
          <w:rFonts w:ascii="Times New Roman" w:hAnsi="Times New Roman" w:cs="Times New Roman"/>
          <w:b/>
          <w:bCs/>
        </w:rPr>
        <w:t xml:space="preserve"> </w:t>
      </w:r>
      <w:r w:rsidR="0050392B">
        <w:rPr>
          <w:rFonts w:ascii="Times New Roman" w:hAnsi="Times New Roman" w:cs="Times New Roman"/>
          <w:b/>
          <w:bCs/>
        </w:rPr>
        <w:t>Section 1 through 12 of this</w:t>
      </w:r>
      <w:r w:rsidRPr="009810BE">
        <w:rPr>
          <w:rFonts w:ascii="Times New Roman" w:hAnsi="Times New Roman" w:cs="Times New Roman"/>
          <w:b/>
          <w:bCs/>
        </w:rPr>
        <w:t xml:space="preserve"> rule do not apply to a public utility </w:t>
      </w:r>
      <w:r w:rsidR="00255460" w:rsidRPr="009810BE">
        <w:rPr>
          <w:rFonts w:ascii="Times New Roman" w:hAnsi="Times New Roman" w:cs="Times New Roman"/>
          <w:b/>
          <w:bCs/>
        </w:rPr>
        <w:t xml:space="preserve">that is described in </w:t>
      </w:r>
      <w:r w:rsidR="00D657B1" w:rsidRPr="009810BE">
        <w:rPr>
          <w:rFonts w:ascii="Times New Roman" w:hAnsi="Times New Roman" w:cs="Times New Roman"/>
          <w:b/>
          <w:bCs/>
        </w:rPr>
        <w:t>IC 8-1-2-61.5</w:t>
      </w:r>
      <w:r w:rsidR="126718A3" w:rsidRPr="009810BE">
        <w:rPr>
          <w:rFonts w:ascii="Times New Roman" w:hAnsi="Times New Roman" w:cs="Times New Roman"/>
          <w:b/>
          <w:bCs/>
        </w:rPr>
        <w:t>(a)(1)</w:t>
      </w:r>
      <w:r w:rsidR="00641C7C" w:rsidRPr="009810BE">
        <w:rPr>
          <w:rFonts w:ascii="Times New Roman" w:hAnsi="Times New Roman" w:cs="Times New Roman"/>
          <w:b/>
          <w:bCs/>
        </w:rPr>
        <w:t xml:space="preserve">. </w:t>
      </w:r>
    </w:p>
    <w:p w14:paraId="63D441C7" w14:textId="03CE6BB0" w:rsidR="00D31533" w:rsidRPr="009810BE" w:rsidRDefault="00B440B3" w:rsidP="00690A34">
      <w:pPr>
        <w:pStyle w:val="paragraph"/>
        <w:contextualSpacing/>
        <w:textAlignment w:val="baseline"/>
        <w:rPr>
          <w:rStyle w:val="eop"/>
          <w:rFonts w:eastAsiaTheme="majorEastAsia"/>
        </w:rPr>
      </w:pPr>
      <w:r w:rsidRPr="009810BE">
        <w:rPr>
          <w:i/>
          <w:iCs/>
        </w:rPr>
        <w:t>(Indiana Utility Regulatory Commission</w:t>
      </w:r>
      <w:r w:rsidR="002A5456" w:rsidRPr="009810BE">
        <w:rPr>
          <w:i/>
          <w:iCs/>
        </w:rPr>
        <w:t xml:space="preserve">, effective ____, 2026.) </w:t>
      </w:r>
    </w:p>
    <w:p w14:paraId="6EC08E7E" w14:textId="77777777" w:rsidR="00D31533" w:rsidRPr="009810BE" w:rsidRDefault="00D31533" w:rsidP="00690A34">
      <w:pPr>
        <w:pStyle w:val="paragraph"/>
        <w:contextualSpacing/>
        <w:textAlignment w:val="baseline"/>
        <w:rPr>
          <w:rStyle w:val="eop"/>
          <w:rFonts w:eastAsiaTheme="majorEastAsia"/>
        </w:rPr>
      </w:pPr>
    </w:p>
    <w:p w14:paraId="5FE5C0BB" w14:textId="77777777" w:rsidR="00F76B4B" w:rsidRPr="009810BE" w:rsidRDefault="00F76B4B" w:rsidP="00690A34">
      <w:pPr>
        <w:pStyle w:val="paragraph"/>
        <w:contextualSpacing/>
        <w:textAlignment w:val="baseline"/>
        <w:rPr>
          <w:rStyle w:val="normaltextrun"/>
          <w:rFonts w:eastAsiaTheme="majorEastAsia"/>
        </w:rPr>
      </w:pPr>
    </w:p>
    <w:p w14:paraId="444E6656" w14:textId="09676DA3" w:rsidR="00F76B4B" w:rsidRPr="009810BE" w:rsidRDefault="00907F37" w:rsidP="00690A34">
      <w:pPr>
        <w:pStyle w:val="paragraph"/>
        <w:contextualSpacing/>
        <w:textAlignment w:val="baseline"/>
        <w:rPr>
          <w:rStyle w:val="eop"/>
          <w:rFonts w:eastAsiaTheme="majorEastAsia"/>
        </w:rPr>
      </w:pPr>
      <w:r w:rsidRPr="009810BE">
        <w:rPr>
          <w:rStyle w:val="normaltextrun"/>
          <w:rFonts w:eastAsiaTheme="majorEastAsia"/>
        </w:rPr>
        <w:t xml:space="preserve">SECTION </w:t>
      </w:r>
      <w:r w:rsidR="0048020F" w:rsidRPr="009810BE">
        <w:rPr>
          <w:rStyle w:val="normaltextrun"/>
          <w:rFonts w:eastAsiaTheme="majorEastAsia"/>
        </w:rPr>
        <w:t>2</w:t>
      </w:r>
      <w:r w:rsidRPr="009810BE">
        <w:rPr>
          <w:rStyle w:val="normaltextrun"/>
          <w:rFonts w:eastAsiaTheme="majorEastAsia"/>
        </w:rPr>
        <w:t xml:space="preserve">. 170 IAC </w:t>
      </w:r>
      <w:r w:rsidR="00B17D8E" w:rsidRPr="009810BE">
        <w:rPr>
          <w:rStyle w:val="normaltextrun"/>
          <w:rFonts w:eastAsiaTheme="majorEastAsia"/>
        </w:rPr>
        <w:t>1</w:t>
      </w:r>
      <w:r w:rsidRPr="009810BE">
        <w:rPr>
          <w:rStyle w:val="normaltextrun"/>
          <w:rFonts w:eastAsiaTheme="majorEastAsia"/>
        </w:rPr>
        <w:t>-</w:t>
      </w:r>
      <w:r w:rsidR="00B17D8E" w:rsidRPr="009810BE">
        <w:rPr>
          <w:rStyle w:val="normaltextrun"/>
          <w:rFonts w:eastAsiaTheme="majorEastAsia"/>
        </w:rPr>
        <w:t>2</w:t>
      </w:r>
      <w:r w:rsidR="005F46CF" w:rsidRPr="009810BE">
        <w:rPr>
          <w:rStyle w:val="normaltextrun"/>
          <w:rFonts w:eastAsiaTheme="majorEastAsia"/>
        </w:rPr>
        <w:t>-</w:t>
      </w:r>
      <w:r w:rsidR="00B17D8E" w:rsidRPr="009810BE">
        <w:rPr>
          <w:rStyle w:val="normaltextrun"/>
          <w:rFonts w:eastAsiaTheme="majorEastAsia"/>
        </w:rPr>
        <w:t>1</w:t>
      </w:r>
      <w:r w:rsidRPr="009810BE">
        <w:rPr>
          <w:rStyle w:val="normaltextrun"/>
          <w:rFonts w:eastAsiaTheme="majorEastAsia"/>
        </w:rPr>
        <w:t xml:space="preserve"> IS AMENDED TO READ AS FOLLOWS:</w:t>
      </w:r>
      <w:r w:rsidRPr="009810BE">
        <w:rPr>
          <w:rStyle w:val="eop"/>
          <w:rFonts w:eastAsiaTheme="majorEastAsia"/>
        </w:rPr>
        <w:t> </w:t>
      </w:r>
    </w:p>
    <w:p w14:paraId="0B54F5A6" w14:textId="77777777" w:rsidR="00F76B4B" w:rsidRPr="009810BE" w:rsidRDefault="00F76B4B" w:rsidP="00690A34">
      <w:pPr>
        <w:pStyle w:val="paragraph"/>
        <w:contextualSpacing/>
        <w:textAlignment w:val="baseline"/>
        <w:rPr>
          <w:rStyle w:val="eop"/>
          <w:rFonts w:eastAsiaTheme="majorEastAsia"/>
        </w:rPr>
      </w:pPr>
    </w:p>
    <w:p w14:paraId="5B30AD31" w14:textId="7FCA34B5" w:rsidR="007931FC" w:rsidRPr="009810BE" w:rsidRDefault="007931FC" w:rsidP="00690A34">
      <w:pPr>
        <w:pStyle w:val="paragraph"/>
        <w:contextualSpacing/>
        <w:textAlignment w:val="baseline"/>
        <w:rPr>
          <w:b/>
          <w:bCs/>
        </w:rPr>
      </w:pPr>
      <w:r w:rsidRPr="009810BE">
        <w:rPr>
          <w:b/>
          <w:bCs/>
        </w:rPr>
        <w:t>170 IAC 1-2-1 Separate schedules for each location and service</w:t>
      </w:r>
    </w:p>
    <w:p w14:paraId="75712742" w14:textId="77777777" w:rsidR="007931FC" w:rsidRPr="009810BE" w:rsidRDefault="007931FC"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Authority: IC 8-1-1-3; IC 8-1-2-47</w:t>
      </w:r>
    </w:p>
    <w:p w14:paraId="10FC15DA" w14:textId="77777777" w:rsidR="007931FC" w:rsidRPr="009810BE" w:rsidRDefault="007931FC"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Affected: IC 8-1-2-38</w:t>
      </w:r>
    </w:p>
    <w:p w14:paraId="31DEFDE0" w14:textId="77777777" w:rsidR="007931FC" w:rsidRPr="009810BE" w:rsidRDefault="007931FC" w:rsidP="00690A34">
      <w:pPr>
        <w:spacing w:before="100" w:beforeAutospacing="1" w:after="100" w:afterAutospacing="1" w:line="240" w:lineRule="auto"/>
        <w:contextualSpacing/>
        <w:rPr>
          <w:rFonts w:ascii="Times New Roman" w:hAnsi="Times New Roman" w:cs="Times New Roman"/>
          <w:b/>
          <w:bCs/>
        </w:rPr>
      </w:pPr>
    </w:p>
    <w:p w14:paraId="52BE3E42" w14:textId="1C45598F" w:rsidR="007931FC" w:rsidRPr="009810BE" w:rsidRDefault="007931FC" w:rsidP="00690A34">
      <w:pPr>
        <w:spacing w:before="100" w:beforeAutospacing="1" w:after="100" w:afterAutospacing="1" w:line="240" w:lineRule="auto"/>
        <w:contextualSpacing/>
        <w:rPr>
          <w:rFonts w:ascii="Times New Roman" w:hAnsi="Times New Roman" w:cs="Times New Roman"/>
          <w:b/>
          <w:bCs/>
        </w:rPr>
      </w:pPr>
      <w:r w:rsidRPr="009810BE">
        <w:rPr>
          <w:rFonts w:ascii="Times New Roman" w:hAnsi="Times New Roman" w:cs="Times New Roman"/>
        </w:rPr>
        <w:lastRenderedPageBreak/>
        <w:t xml:space="preserve">Sec. </w:t>
      </w:r>
      <w:r w:rsidR="00D87333" w:rsidRPr="009810BE">
        <w:rPr>
          <w:rFonts w:ascii="Times New Roman" w:hAnsi="Times New Roman" w:cs="Times New Roman"/>
        </w:rPr>
        <w:t>1</w:t>
      </w:r>
      <w:r w:rsidRPr="009810BE">
        <w:rPr>
          <w:rFonts w:ascii="Times New Roman" w:hAnsi="Times New Roman" w:cs="Times New Roman"/>
        </w:rPr>
        <w:t xml:space="preserve">. </w:t>
      </w:r>
      <w:r w:rsidRPr="009810BE">
        <w:rPr>
          <w:rFonts w:ascii="Times New Roman" w:hAnsi="Times New Roman" w:cs="Times New Roman"/>
          <w:strike/>
        </w:rPr>
        <w:t>Separate Schedules.</w:t>
      </w:r>
      <w:r w:rsidRPr="009810BE">
        <w:rPr>
          <w:rFonts w:ascii="Times New Roman" w:hAnsi="Times New Roman" w:cs="Times New Roman"/>
        </w:rPr>
        <w:t xml:space="preserve"> </w:t>
      </w:r>
      <w:r w:rsidR="0026156D" w:rsidRPr="009810BE">
        <w:rPr>
          <w:rFonts w:ascii="Times New Roman" w:hAnsi="Times New Roman" w:cs="Times New Roman"/>
          <w:b/>
          <w:bCs/>
        </w:rPr>
        <w:t>(a)</w:t>
      </w:r>
      <w:r w:rsidR="0026156D" w:rsidRPr="009810BE">
        <w:rPr>
          <w:rFonts w:ascii="Times New Roman" w:hAnsi="Times New Roman" w:cs="Times New Roman"/>
        </w:rPr>
        <w:t xml:space="preserve"> </w:t>
      </w:r>
      <w:r w:rsidRPr="009810BE">
        <w:rPr>
          <w:rFonts w:ascii="Times New Roman" w:hAnsi="Times New Roman" w:cs="Times New Roman"/>
        </w:rPr>
        <w:t>Public utilities operating at more than one location must file separate schedules for each location</w:t>
      </w:r>
      <w:r w:rsidR="00587EF1" w:rsidRPr="009810BE">
        <w:rPr>
          <w:rFonts w:ascii="Times New Roman" w:hAnsi="Times New Roman" w:cs="Times New Roman"/>
        </w:rPr>
        <w:t xml:space="preserve"> </w:t>
      </w:r>
      <w:r w:rsidR="00587EF1" w:rsidRPr="009810BE">
        <w:rPr>
          <w:rFonts w:ascii="Times New Roman" w:hAnsi="Times New Roman" w:cs="Times New Roman"/>
          <w:b/>
          <w:bCs/>
        </w:rPr>
        <w:t>unless the Commission has approved single tariff pricing for the public utility.</w:t>
      </w:r>
    </w:p>
    <w:p w14:paraId="6767598B" w14:textId="3B5422CA" w:rsidR="007931FC" w:rsidRPr="009810BE" w:rsidRDefault="0026156D"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b/>
          <w:bCs/>
        </w:rPr>
        <w:t>(b)</w:t>
      </w:r>
      <w:r w:rsidRPr="009810BE">
        <w:rPr>
          <w:rFonts w:ascii="Times New Roman" w:hAnsi="Times New Roman" w:cs="Times New Roman"/>
        </w:rPr>
        <w:t xml:space="preserve"> </w:t>
      </w:r>
      <w:r w:rsidR="007931FC" w:rsidRPr="009810BE">
        <w:rPr>
          <w:rFonts w:ascii="Times New Roman" w:hAnsi="Times New Roman" w:cs="Times New Roman"/>
        </w:rPr>
        <w:t xml:space="preserve">Public utilities operating more than one service must file separate schedules for each service </w:t>
      </w:r>
      <w:r w:rsidR="007931FC" w:rsidRPr="009810BE">
        <w:rPr>
          <w:rFonts w:ascii="Times New Roman" w:hAnsi="Times New Roman" w:cs="Times New Roman"/>
          <w:strike/>
        </w:rPr>
        <w:t>and each location</w:t>
      </w:r>
      <w:r w:rsidR="007931FC" w:rsidRPr="009810BE">
        <w:rPr>
          <w:rFonts w:ascii="Times New Roman" w:hAnsi="Times New Roman" w:cs="Times New Roman"/>
        </w:rPr>
        <w:t>, with the following IURC designations:</w:t>
      </w:r>
    </w:p>
    <w:p w14:paraId="02E31519" w14:textId="77777777" w:rsidR="007931FC" w:rsidRPr="009810BE" w:rsidRDefault="007931FC"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ab/>
      </w:r>
    </w:p>
    <w:p w14:paraId="5CAD0D43" w14:textId="77777777" w:rsidR="007931FC" w:rsidRPr="009810BE" w:rsidRDefault="007931FC" w:rsidP="00690A34">
      <w:pPr>
        <w:spacing w:before="100" w:beforeAutospacing="1" w:after="100" w:afterAutospacing="1" w:line="240" w:lineRule="auto"/>
        <w:ind w:firstLine="720"/>
        <w:contextualSpacing/>
        <w:rPr>
          <w:rFonts w:ascii="Times New Roman" w:hAnsi="Times New Roman" w:cs="Times New Roman"/>
        </w:rPr>
      </w:pPr>
      <w:r w:rsidRPr="009810BE">
        <w:rPr>
          <w:rFonts w:ascii="Times New Roman" w:hAnsi="Times New Roman" w:cs="Times New Roman"/>
        </w:rPr>
        <w:t xml:space="preserve">Electric </w:t>
      </w:r>
      <w:r w:rsidRPr="009810BE">
        <w:rPr>
          <w:rFonts w:ascii="Times New Roman" w:hAnsi="Times New Roman" w:cs="Times New Roman"/>
          <w:strike/>
        </w:rPr>
        <w:t>light and power</w:t>
      </w:r>
      <w:r w:rsidRPr="009810BE">
        <w:rPr>
          <w:rFonts w:ascii="Times New Roman" w:hAnsi="Times New Roman" w:cs="Times New Roman"/>
        </w:rPr>
        <w:t xml:space="preserve"> service  </w:t>
      </w:r>
      <w:r w:rsidRPr="009810BE">
        <w:rPr>
          <w:rFonts w:ascii="Times New Roman" w:hAnsi="Times New Roman" w:cs="Times New Roman"/>
        </w:rPr>
        <w:tab/>
        <w:t xml:space="preserve">IURC No. E </w:t>
      </w:r>
    </w:p>
    <w:p w14:paraId="75E2B17C" w14:textId="3A2EB931" w:rsidR="007931FC" w:rsidRPr="009810BE" w:rsidRDefault="007931FC" w:rsidP="00690A34">
      <w:pPr>
        <w:spacing w:before="100" w:beforeAutospacing="1" w:after="100" w:afterAutospacing="1" w:line="240" w:lineRule="auto"/>
        <w:ind w:firstLine="720"/>
        <w:contextualSpacing/>
        <w:rPr>
          <w:rFonts w:ascii="Times New Roman" w:hAnsi="Times New Roman" w:cs="Times New Roman"/>
        </w:rPr>
      </w:pPr>
      <w:r w:rsidRPr="009810BE">
        <w:rPr>
          <w:rFonts w:ascii="Times New Roman" w:hAnsi="Times New Roman" w:cs="Times New Roman"/>
        </w:rPr>
        <w:t xml:space="preserve">Gas service  </w:t>
      </w:r>
      <w:r w:rsidRPr="009810BE">
        <w:rPr>
          <w:rFonts w:ascii="Times New Roman" w:hAnsi="Times New Roman" w:cs="Times New Roman"/>
        </w:rPr>
        <w:tab/>
      </w:r>
      <w:r w:rsidR="0017238C" w:rsidRPr="009810BE">
        <w:rPr>
          <w:rFonts w:ascii="Times New Roman" w:hAnsi="Times New Roman" w:cs="Times New Roman"/>
        </w:rPr>
        <w:tab/>
      </w:r>
      <w:r w:rsidR="0017238C" w:rsidRPr="009810BE">
        <w:rPr>
          <w:rFonts w:ascii="Times New Roman" w:hAnsi="Times New Roman" w:cs="Times New Roman"/>
        </w:rPr>
        <w:tab/>
      </w:r>
      <w:r w:rsidR="0017238C" w:rsidRPr="009810BE">
        <w:rPr>
          <w:rFonts w:ascii="Times New Roman" w:hAnsi="Times New Roman" w:cs="Times New Roman"/>
        </w:rPr>
        <w:tab/>
      </w:r>
      <w:r w:rsidRPr="009810BE">
        <w:rPr>
          <w:rFonts w:ascii="Times New Roman" w:hAnsi="Times New Roman" w:cs="Times New Roman"/>
        </w:rPr>
        <w:t xml:space="preserve">IURC No. G </w:t>
      </w:r>
    </w:p>
    <w:p w14:paraId="14BFD357" w14:textId="3E2B84AA" w:rsidR="007931FC" w:rsidRPr="009810BE" w:rsidRDefault="007931FC" w:rsidP="00690A34">
      <w:pPr>
        <w:spacing w:before="100" w:beforeAutospacing="1" w:after="100" w:afterAutospacing="1" w:line="240" w:lineRule="auto"/>
        <w:ind w:firstLine="720"/>
        <w:contextualSpacing/>
        <w:rPr>
          <w:rFonts w:ascii="Times New Roman" w:hAnsi="Times New Roman" w:cs="Times New Roman"/>
        </w:rPr>
      </w:pPr>
      <w:r w:rsidRPr="009810BE">
        <w:rPr>
          <w:rFonts w:ascii="Times New Roman" w:hAnsi="Times New Roman" w:cs="Times New Roman"/>
        </w:rPr>
        <w:t xml:space="preserve">Steam service  </w:t>
      </w:r>
      <w:r w:rsidRPr="009810BE">
        <w:rPr>
          <w:rFonts w:ascii="Times New Roman" w:hAnsi="Times New Roman" w:cs="Times New Roman"/>
        </w:rPr>
        <w:tab/>
      </w:r>
      <w:r w:rsidR="0017238C" w:rsidRPr="009810BE">
        <w:rPr>
          <w:rFonts w:ascii="Times New Roman" w:hAnsi="Times New Roman" w:cs="Times New Roman"/>
        </w:rPr>
        <w:tab/>
      </w:r>
      <w:r w:rsidR="0017238C" w:rsidRPr="009810BE">
        <w:rPr>
          <w:rFonts w:ascii="Times New Roman" w:hAnsi="Times New Roman" w:cs="Times New Roman"/>
        </w:rPr>
        <w:tab/>
      </w:r>
      <w:r w:rsidRPr="009810BE">
        <w:rPr>
          <w:rFonts w:ascii="Times New Roman" w:hAnsi="Times New Roman" w:cs="Times New Roman"/>
        </w:rPr>
        <w:t xml:space="preserve">IURC No. S </w:t>
      </w:r>
    </w:p>
    <w:p w14:paraId="1E1B7CA9" w14:textId="77777777" w:rsidR="007931FC" w:rsidRPr="009810BE" w:rsidRDefault="007931FC" w:rsidP="00690A34">
      <w:pPr>
        <w:spacing w:before="100" w:beforeAutospacing="1" w:after="100" w:afterAutospacing="1" w:line="240" w:lineRule="auto"/>
        <w:ind w:firstLine="720"/>
        <w:contextualSpacing/>
        <w:rPr>
          <w:rFonts w:ascii="Times New Roman" w:hAnsi="Times New Roman" w:cs="Times New Roman"/>
        </w:rPr>
      </w:pPr>
      <w:r w:rsidRPr="009810BE">
        <w:rPr>
          <w:rFonts w:ascii="Times New Roman" w:hAnsi="Times New Roman" w:cs="Times New Roman"/>
        </w:rPr>
        <w:t xml:space="preserve">Telephone and telegraph service  </w:t>
      </w:r>
      <w:r w:rsidRPr="009810BE">
        <w:rPr>
          <w:rFonts w:ascii="Times New Roman" w:hAnsi="Times New Roman" w:cs="Times New Roman"/>
        </w:rPr>
        <w:tab/>
        <w:t xml:space="preserve">IURC No. T </w:t>
      </w:r>
    </w:p>
    <w:p w14:paraId="1F8A20E2" w14:textId="4E3F511F" w:rsidR="007931FC" w:rsidRPr="009810BE" w:rsidRDefault="007931FC" w:rsidP="00690A34">
      <w:pPr>
        <w:spacing w:before="100" w:beforeAutospacing="1" w:after="100" w:afterAutospacing="1" w:line="240" w:lineRule="auto"/>
        <w:ind w:firstLine="720"/>
        <w:contextualSpacing/>
        <w:rPr>
          <w:rFonts w:ascii="Times New Roman" w:hAnsi="Times New Roman" w:cs="Times New Roman"/>
        </w:rPr>
      </w:pPr>
      <w:r w:rsidRPr="009810BE">
        <w:rPr>
          <w:rFonts w:ascii="Times New Roman" w:hAnsi="Times New Roman" w:cs="Times New Roman"/>
        </w:rPr>
        <w:t xml:space="preserve">Water </w:t>
      </w:r>
      <w:r w:rsidR="0060460F" w:rsidRPr="009810BE">
        <w:rPr>
          <w:rFonts w:ascii="Times New Roman" w:hAnsi="Times New Roman" w:cs="Times New Roman"/>
          <w:b/>
          <w:bCs/>
        </w:rPr>
        <w:t>or</w:t>
      </w:r>
      <w:r w:rsidR="007672DD" w:rsidRPr="009810BE">
        <w:rPr>
          <w:rFonts w:ascii="Times New Roman" w:hAnsi="Times New Roman" w:cs="Times New Roman"/>
          <w:b/>
          <w:bCs/>
        </w:rPr>
        <w:t xml:space="preserve"> wastewater</w:t>
      </w:r>
      <w:r w:rsidR="007672DD" w:rsidRPr="009810BE">
        <w:rPr>
          <w:rFonts w:ascii="Times New Roman" w:hAnsi="Times New Roman" w:cs="Times New Roman"/>
        </w:rPr>
        <w:t xml:space="preserve"> </w:t>
      </w:r>
      <w:r w:rsidRPr="009810BE">
        <w:rPr>
          <w:rFonts w:ascii="Times New Roman" w:hAnsi="Times New Roman" w:cs="Times New Roman"/>
        </w:rPr>
        <w:t xml:space="preserve">service  </w:t>
      </w:r>
      <w:r w:rsidRPr="009810BE">
        <w:rPr>
          <w:rFonts w:ascii="Times New Roman" w:hAnsi="Times New Roman" w:cs="Times New Roman"/>
        </w:rPr>
        <w:tab/>
        <w:t xml:space="preserve">IURC No. W </w:t>
      </w:r>
    </w:p>
    <w:p w14:paraId="111C4E81" w14:textId="767100B2" w:rsidR="007931FC" w:rsidRPr="009810BE" w:rsidRDefault="007931FC"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 xml:space="preserve">Public utilities </w:t>
      </w:r>
      <w:proofErr w:type="spellStart"/>
      <w:proofErr w:type="gramStart"/>
      <w:r w:rsidRPr="009810BE">
        <w:rPr>
          <w:rFonts w:ascii="Times New Roman" w:hAnsi="Times New Roman" w:cs="Times New Roman"/>
          <w:strike/>
        </w:rPr>
        <w:t>filing</w:t>
      </w:r>
      <w:r w:rsidR="006B2D90" w:rsidRPr="009810BE">
        <w:rPr>
          <w:rFonts w:ascii="Times New Roman" w:hAnsi="Times New Roman" w:cs="Times New Roman"/>
          <w:b/>
          <w:bCs/>
        </w:rPr>
        <w:t>providing</w:t>
      </w:r>
      <w:proofErr w:type="spellEnd"/>
      <w:proofErr w:type="gramEnd"/>
      <w:r w:rsidR="006B2D90" w:rsidRPr="009810BE">
        <w:rPr>
          <w:rFonts w:ascii="Times New Roman" w:hAnsi="Times New Roman" w:cs="Times New Roman"/>
        </w:rPr>
        <w:t xml:space="preserve"> </w:t>
      </w:r>
      <w:r w:rsidRPr="009810BE">
        <w:rPr>
          <w:rFonts w:ascii="Times New Roman" w:hAnsi="Times New Roman" w:cs="Times New Roman"/>
        </w:rPr>
        <w:t xml:space="preserve">only one </w:t>
      </w:r>
      <w:r w:rsidRPr="009810BE">
        <w:rPr>
          <w:rFonts w:ascii="Times New Roman" w:hAnsi="Times New Roman" w:cs="Times New Roman"/>
          <w:strike/>
        </w:rPr>
        <w:t xml:space="preserve">class of </w:t>
      </w:r>
      <w:proofErr w:type="spellStart"/>
      <w:r w:rsidRPr="009810BE">
        <w:rPr>
          <w:rFonts w:ascii="Times New Roman" w:hAnsi="Times New Roman" w:cs="Times New Roman"/>
          <w:strike/>
        </w:rPr>
        <w:t>schedule</w:t>
      </w:r>
      <w:r w:rsidR="006B2D90" w:rsidRPr="009810BE">
        <w:rPr>
          <w:rFonts w:ascii="Times New Roman" w:hAnsi="Times New Roman" w:cs="Times New Roman"/>
          <w:b/>
          <w:bCs/>
        </w:rPr>
        <w:t>type</w:t>
      </w:r>
      <w:proofErr w:type="spellEnd"/>
      <w:r w:rsidR="006B2D90" w:rsidRPr="009810BE">
        <w:rPr>
          <w:rFonts w:ascii="Times New Roman" w:hAnsi="Times New Roman" w:cs="Times New Roman"/>
          <w:b/>
          <w:bCs/>
        </w:rPr>
        <w:t xml:space="preserve"> of service</w:t>
      </w:r>
      <w:r w:rsidR="006B2D90" w:rsidRPr="009810BE">
        <w:rPr>
          <w:rFonts w:ascii="Times New Roman" w:hAnsi="Times New Roman" w:cs="Times New Roman"/>
        </w:rPr>
        <w:t xml:space="preserve"> should</w:t>
      </w:r>
      <w:r w:rsidRPr="009810BE">
        <w:rPr>
          <w:rFonts w:ascii="Times New Roman" w:hAnsi="Times New Roman" w:cs="Times New Roman"/>
        </w:rPr>
        <w:t xml:space="preserve"> not use the above prefixes.</w:t>
      </w:r>
    </w:p>
    <w:p w14:paraId="05FC5A86" w14:textId="77777777" w:rsidR="007931FC" w:rsidRPr="009810BE" w:rsidRDefault="007931FC" w:rsidP="00690A34">
      <w:pPr>
        <w:spacing w:before="100" w:beforeAutospacing="1" w:after="100" w:afterAutospacing="1" w:line="240" w:lineRule="auto"/>
        <w:contextualSpacing/>
        <w:rPr>
          <w:rFonts w:ascii="Times New Roman" w:hAnsi="Times New Roman" w:cs="Times New Roman"/>
          <w:i/>
          <w:iCs/>
        </w:rPr>
      </w:pPr>
      <w:r w:rsidRPr="009810BE">
        <w:rPr>
          <w:rFonts w:ascii="Times New Roman" w:hAnsi="Times New Roman" w:cs="Times New Roman"/>
          <w:i/>
          <w:iCs/>
        </w:rPr>
        <w:t>(Indiana Utility Regulatory Commission; No. 17687: Construction And Filing Of Schedules, Rates And Charges By Public Utilities 1; filed Jan 2, 1946, 10:00 am: Rules and Regs. 1947, p. 1765; readopted filed Jul 11, 2001, 4:30 p.m.: 24 IR 4233; readopted filed Apr 24, 2007, 8:21 a.m.: 20070509-IR-170070147RFA; errata filed Jul 21, 2009, 1:33 p.m.: 20090819-IR-170090571ACA; readopted filed Aug 2, 2013, 2:16 p.m.: 20130828-IR-170130227RFA; readopted filed Apr 11, 2019, 9:04 a.m.: 20190508-IR-170190136RFA; readopted filed Sep 12, 2025, 11:43 a.m.: 20251001-IR-170240381RFA)</w:t>
      </w:r>
    </w:p>
    <w:p w14:paraId="6F3862B5" w14:textId="77777777" w:rsidR="0016574C" w:rsidRPr="009810BE" w:rsidRDefault="0016574C" w:rsidP="00690A34">
      <w:pPr>
        <w:pStyle w:val="paragraph"/>
        <w:ind w:firstLine="720"/>
        <w:contextualSpacing/>
        <w:textAlignment w:val="baseline"/>
        <w:rPr>
          <w:rStyle w:val="normaltextrun"/>
          <w:rFonts w:eastAsiaTheme="majorEastAsia"/>
        </w:rPr>
      </w:pPr>
    </w:p>
    <w:p w14:paraId="2478DB3C" w14:textId="1719ED51" w:rsidR="0016574C" w:rsidRPr="009810BE" w:rsidRDefault="0016574C" w:rsidP="00690A34">
      <w:pPr>
        <w:pStyle w:val="paragraph"/>
        <w:contextualSpacing/>
        <w:textAlignment w:val="baseline"/>
      </w:pPr>
      <w:r w:rsidRPr="009810BE">
        <w:rPr>
          <w:rStyle w:val="normaltextrun"/>
          <w:rFonts w:eastAsiaTheme="majorEastAsia"/>
        </w:rPr>
        <w:t xml:space="preserve">SECTION </w:t>
      </w:r>
      <w:r w:rsidR="002537F4" w:rsidRPr="009810BE">
        <w:rPr>
          <w:rStyle w:val="normaltextrun"/>
          <w:rFonts w:eastAsiaTheme="majorEastAsia"/>
        </w:rPr>
        <w:t>3</w:t>
      </w:r>
      <w:r w:rsidRPr="009810BE">
        <w:rPr>
          <w:rStyle w:val="normaltextrun"/>
          <w:rFonts w:eastAsiaTheme="majorEastAsia"/>
        </w:rPr>
        <w:t xml:space="preserve">. 170 IAC </w:t>
      </w:r>
      <w:r w:rsidR="00B17D8E" w:rsidRPr="009810BE">
        <w:rPr>
          <w:rStyle w:val="normaltextrun"/>
          <w:rFonts w:eastAsiaTheme="majorEastAsia"/>
        </w:rPr>
        <w:t>1</w:t>
      </w:r>
      <w:r w:rsidRPr="009810BE">
        <w:rPr>
          <w:rStyle w:val="normaltextrun"/>
          <w:rFonts w:eastAsiaTheme="majorEastAsia"/>
        </w:rPr>
        <w:t>-</w:t>
      </w:r>
      <w:r w:rsidR="00B17D8E" w:rsidRPr="009810BE">
        <w:rPr>
          <w:rStyle w:val="normaltextrun"/>
          <w:rFonts w:eastAsiaTheme="majorEastAsia"/>
        </w:rPr>
        <w:t>2</w:t>
      </w:r>
      <w:r w:rsidRPr="009810BE">
        <w:rPr>
          <w:rStyle w:val="normaltextrun"/>
          <w:rFonts w:eastAsiaTheme="majorEastAsia"/>
        </w:rPr>
        <w:t>-</w:t>
      </w:r>
      <w:r w:rsidR="00B17D8E" w:rsidRPr="009810BE">
        <w:rPr>
          <w:rStyle w:val="normaltextrun"/>
          <w:rFonts w:eastAsiaTheme="majorEastAsia"/>
        </w:rPr>
        <w:t>2</w:t>
      </w:r>
      <w:r w:rsidRPr="009810BE">
        <w:rPr>
          <w:rStyle w:val="normaltextrun"/>
          <w:rFonts w:eastAsiaTheme="majorEastAsia"/>
        </w:rPr>
        <w:t xml:space="preserve"> IS AMENDED TO READ AS FOLLOWS:</w:t>
      </w:r>
      <w:r w:rsidRPr="009810BE">
        <w:rPr>
          <w:rStyle w:val="eop"/>
          <w:rFonts w:eastAsiaTheme="majorEastAsia"/>
        </w:rPr>
        <w:t> </w:t>
      </w:r>
    </w:p>
    <w:p w14:paraId="7882C1C1" w14:textId="634F1F41" w:rsidR="007931FC" w:rsidRPr="009810BE" w:rsidRDefault="007931FC" w:rsidP="00690A34">
      <w:pPr>
        <w:spacing w:before="100" w:beforeAutospacing="1" w:after="100" w:afterAutospacing="1" w:line="240" w:lineRule="auto"/>
        <w:contextualSpacing/>
        <w:rPr>
          <w:rFonts w:ascii="Times New Roman" w:hAnsi="Times New Roman" w:cs="Times New Roman"/>
          <w:b/>
          <w:bCs/>
        </w:rPr>
      </w:pPr>
      <w:r w:rsidRPr="009810BE">
        <w:rPr>
          <w:rFonts w:ascii="Times New Roman" w:hAnsi="Times New Roman" w:cs="Times New Roman"/>
          <w:b/>
          <w:bCs/>
        </w:rPr>
        <w:t>170 IAC 1-2-</w:t>
      </w:r>
      <w:r w:rsidR="00EB35C2" w:rsidRPr="009810BE">
        <w:rPr>
          <w:rFonts w:ascii="Times New Roman" w:hAnsi="Times New Roman" w:cs="Times New Roman"/>
          <w:b/>
          <w:bCs/>
        </w:rPr>
        <w:t>2</w:t>
      </w:r>
      <w:r w:rsidRPr="009810BE">
        <w:rPr>
          <w:rFonts w:ascii="Times New Roman" w:hAnsi="Times New Roman" w:cs="Times New Roman"/>
          <w:b/>
          <w:bCs/>
        </w:rPr>
        <w:t xml:space="preserve"> Complete schedules; formulas necessary</w:t>
      </w:r>
    </w:p>
    <w:p w14:paraId="4B5010F5" w14:textId="77777777" w:rsidR="007931FC" w:rsidRPr="009810BE" w:rsidRDefault="007931FC"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Authority: IC 8-1-1-3; IC 8-1-2-47</w:t>
      </w:r>
    </w:p>
    <w:p w14:paraId="59A76CFB" w14:textId="77777777" w:rsidR="007931FC" w:rsidRPr="009810BE" w:rsidRDefault="007931FC"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Affected: IC 8-1-2-38</w:t>
      </w:r>
    </w:p>
    <w:p w14:paraId="19CCDD11" w14:textId="77777777" w:rsidR="00690A34" w:rsidRPr="009810BE" w:rsidRDefault="00690A34" w:rsidP="00690A34">
      <w:pPr>
        <w:spacing w:before="100" w:beforeAutospacing="1" w:after="100" w:afterAutospacing="1" w:line="240" w:lineRule="auto"/>
        <w:contextualSpacing/>
        <w:rPr>
          <w:rFonts w:ascii="Times New Roman" w:hAnsi="Times New Roman" w:cs="Times New Roman"/>
        </w:rPr>
      </w:pPr>
    </w:p>
    <w:p w14:paraId="0E7610C2" w14:textId="2AC31A18" w:rsidR="007931FC" w:rsidRPr="009810BE" w:rsidRDefault="007931FC"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 xml:space="preserve">Sec. </w:t>
      </w:r>
      <w:r w:rsidR="00EB35C2" w:rsidRPr="009810BE">
        <w:rPr>
          <w:rFonts w:ascii="Times New Roman" w:hAnsi="Times New Roman" w:cs="Times New Roman"/>
        </w:rPr>
        <w:t>2</w:t>
      </w:r>
      <w:r w:rsidRPr="009810BE">
        <w:rPr>
          <w:rFonts w:ascii="Times New Roman" w:hAnsi="Times New Roman" w:cs="Times New Roman"/>
        </w:rPr>
        <w:t xml:space="preserve">. </w:t>
      </w:r>
      <w:r w:rsidRPr="009810BE">
        <w:rPr>
          <w:rFonts w:ascii="Times New Roman" w:hAnsi="Times New Roman" w:cs="Times New Roman"/>
          <w:strike/>
        </w:rPr>
        <w:t xml:space="preserve">Must Include Formulas, etc. </w:t>
      </w:r>
      <w:proofErr w:type="spellStart"/>
      <w:r w:rsidRPr="009810BE">
        <w:rPr>
          <w:rFonts w:ascii="Times New Roman" w:hAnsi="Times New Roman" w:cs="Times New Roman"/>
          <w:strike/>
        </w:rPr>
        <w:t>No</w:t>
      </w:r>
      <w:r w:rsidR="00C77A9D" w:rsidRPr="009810BE">
        <w:rPr>
          <w:rFonts w:ascii="Times New Roman" w:hAnsi="Times New Roman" w:cs="Times New Roman"/>
          <w:b/>
          <w:bCs/>
        </w:rPr>
        <w:t>A</w:t>
      </w:r>
      <w:proofErr w:type="spellEnd"/>
      <w:r w:rsidR="005C3068" w:rsidRPr="009810BE">
        <w:rPr>
          <w:rFonts w:ascii="Times New Roman" w:hAnsi="Times New Roman" w:cs="Times New Roman"/>
          <w:b/>
          <w:bCs/>
        </w:rPr>
        <w:t xml:space="preserve"> tariff</w:t>
      </w:r>
      <w:r w:rsidRPr="009810BE">
        <w:rPr>
          <w:rFonts w:ascii="Times New Roman" w:hAnsi="Times New Roman" w:cs="Times New Roman"/>
        </w:rPr>
        <w:t xml:space="preserve"> schedule of rates, tolls and charges </w:t>
      </w:r>
      <w:r w:rsidRPr="009810BE">
        <w:rPr>
          <w:rFonts w:ascii="Times New Roman" w:hAnsi="Times New Roman" w:cs="Times New Roman"/>
          <w:strike/>
        </w:rPr>
        <w:t xml:space="preserve">is complete, or complies with the law, unless </w:t>
      </w:r>
      <w:proofErr w:type="spellStart"/>
      <w:r w:rsidRPr="009810BE">
        <w:rPr>
          <w:rFonts w:ascii="Times New Roman" w:hAnsi="Times New Roman" w:cs="Times New Roman"/>
          <w:strike/>
        </w:rPr>
        <w:t>it</w:t>
      </w:r>
      <w:r w:rsidR="00C77A9D" w:rsidRPr="009810BE">
        <w:rPr>
          <w:rFonts w:ascii="Times New Roman" w:hAnsi="Times New Roman" w:cs="Times New Roman"/>
          <w:b/>
          <w:bCs/>
        </w:rPr>
        <w:t>shall</w:t>
      </w:r>
      <w:proofErr w:type="spellEnd"/>
      <w:r w:rsidR="00C77A9D" w:rsidRPr="009810BE">
        <w:rPr>
          <w:rFonts w:ascii="Times New Roman" w:hAnsi="Times New Roman" w:cs="Times New Roman"/>
        </w:rPr>
        <w:t xml:space="preserve"> </w:t>
      </w:r>
      <w:proofErr w:type="spellStart"/>
      <w:r w:rsidRPr="009810BE">
        <w:rPr>
          <w:rFonts w:ascii="Times New Roman" w:hAnsi="Times New Roman" w:cs="Times New Roman"/>
          <w:strike/>
        </w:rPr>
        <w:t>includes</w:t>
      </w:r>
      <w:r w:rsidR="00C77A9D" w:rsidRPr="009810BE">
        <w:rPr>
          <w:rFonts w:ascii="Times New Roman" w:hAnsi="Times New Roman" w:cs="Times New Roman"/>
          <w:b/>
          <w:bCs/>
        </w:rPr>
        <w:t>include</w:t>
      </w:r>
      <w:proofErr w:type="spellEnd"/>
      <w:r w:rsidRPr="009810BE">
        <w:rPr>
          <w:rFonts w:ascii="Times New Roman" w:hAnsi="Times New Roman" w:cs="Times New Roman"/>
        </w:rPr>
        <w:t xml:space="preserve"> all rules, regulations and formulas that </w:t>
      </w:r>
      <w:r w:rsidRPr="009810BE">
        <w:rPr>
          <w:rFonts w:ascii="Times New Roman" w:hAnsi="Times New Roman" w:cs="Times New Roman"/>
          <w:strike/>
        </w:rPr>
        <w:t>in anywise</w:t>
      </w:r>
      <w:r w:rsidRPr="009810BE">
        <w:rPr>
          <w:rFonts w:ascii="Times New Roman" w:hAnsi="Times New Roman" w:cs="Times New Roman"/>
        </w:rPr>
        <w:t xml:space="preserve"> affect the rates, tolls or charges.</w:t>
      </w:r>
    </w:p>
    <w:p w14:paraId="626DA0AA" w14:textId="77777777" w:rsidR="007931FC" w:rsidRPr="009810BE" w:rsidRDefault="007931FC" w:rsidP="00690A34">
      <w:pPr>
        <w:spacing w:before="100" w:beforeAutospacing="1" w:after="100" w:afterAutospacing="1" w:line="240" w:lineRule="auto"/>
        <w:contextualSpacing/>
        <w:rPr>
          <w:rFonts w:ascii="Times New Roman" w:hAnsi="Times New Roman" w:cs="Times New Roman"/>
          <w:i/>
          <w:iCs/>
        </w:rPr>
      </w:pPr>
      <w:r w:rsidRPr="009810BE">
        <w:rPr>
          <w:rFonts w:ascii="Times New Roman" w:hAnsi="Times New Roman" w:cs="Times New Roman"/>
          <w:i/>
          <w:iCs/>
        </w:rPr>
        <w:t>(Indiana Utility Regulatory Commission; No. 17687: Construction And Filing Of Schedules, Rates And Charges By Public Utilities 2; filed Jan 2, 1946, 10:00 am: Rules and Regs. 1947, p. 1765; readopted filed Jul 11, 2001, 4:30 p.m.: 24 IR 4233; readopted filed Apr 24, 2007, 8:21 a.m.: 20070509-IR-170070147RFA; readopted filed Aug 2, 2013, 2:16 p.m.: 20130828-IR-170130227RFA; readopted filed Apr 11, 2019, 9:04 a.m.: 20190508-IR-170190136RFA; readopted filed Sep 12, 2025, 11:43 a.m.: 20251001-IR-170240381RFA)</w:t>
      </w:r>
    </w:p>
    <w:p w14:paraId="13BF90A4" w14:textId="77777777" w:rsidR="00225C08" w:rsidRPr="009810BE" w:rsidRDefault="00225C08" w:rsidP="00690A34">
      <w:pPr>
        <w:pStyle w:val="paragraph"/>
        <w:contextualSpacing/>
        <w:textAlignment w:val="baseline"/>
        <w:rPr>
          <w:rStyle w:val="normaltextrun"/>
          <w:rFonts w:eastAsiaTheme="majorEastAsia"/>
        </w:rPr>
      </w:pPr>
    </w:p>
    <w:p w14:paraId="56091051" w14:textId="5201D6D3" w:rsidR="0016574C" w:rsidRPr="009810BE" w:rsidRDefault="0016574C" w:rsidP="00690A34">
      <w:pPr>
        <w:pStyle w:val="paragraph"/>
        <w:contextualSpacing/>
        <w:textAlignment w:val="baseline"/>
      </w:pPr>
      <w:r w:rsidRPr="009810BE">
        <w:rPr>
          <w:rStyle w:val="normaltextrun"/>
          <w:rFonts w:eastAsiaTheme="majorEastAsia"/>
        </w:rPr>
        <w:t xml:space="preserve">SECTION </w:t>
      </w:r>
      <w:r w:rsidR="002537F4" w:rsidRPr="009810BE">
        <w:rPr>
          <w:rStyle w:val="normaltextrun"/>
          <w:rFonts w:eastAsiaTheme="majorEastAsia"/>
        </w:rPr>
        <w:t>4</w:t>
      </w:r>
      <w:r w:rsidRPr="009810BE">
        <w:rPr>
          <w:rStyle w:val="normaltextrun"/>
          <w:rFonts w:eastAsiaTheme="majorEastAsia"/>
        </w:rPr>
        <w:t xml:space="preserve">. 170 IAC </w:t>
      </w:r>
      <w:r w:rsidR="00B17D8E" w:rsidRPr="009810BE">
        <w:rPr>
          <w:rStyle w:val="normaltextrun"/>
          <w:rFonts w:eastAsiaTheme="majorEastAsia"/>
        </w:rPr>
        <w:t>1</w:t>
      </w:r>
      <w:r w:rsidRPr="009810BE">
        <w:rPr>
          <w:rStyle w:val="normaltextrun"/>
          <w:rFonts w:eastAsiaTheme="majorEastAsia"/>
        </w:rPr>
        <w:t>-</w:t>
      </w:r>
      <w:r w:rsidR="00B17D8E" w:rsidRPr="009810BE">
        <w:rPr>
          <w:rStyle w:val="normaltextrun"/>
          <w:rFonts w:eastAsiaTheme="majorEastAsia"/>
        </w:rPr>
        <w:t>2</w:t>
      </w:r>
      <w:r w:rsidRPr="009810BE">
        <w:rPr>
          <w:rStyle w:val="normaltextrun"/>
          <w:rFonts w:eastAsiaTheme="majorEastAsia"/>
        </w:rPr>
        <w:t>-</w:t>
      </w:r>
      <w:r w:rsidR="00B17D8E" w:rsidRPr="009810BE">
        <w:rPr>
          <w:rStyle w:val="normaltextrun"/>
          <w:rFonts w:eastAsiaTheme="majorEastAsia"/>
        </w:rPr>
        <w:t>3</w:t>
      </w:r>
      <w:r w:rsidRPr="009810BE">
        <w:rPr>
          <w:rStyle w:val="normaltextrun"/>
          <w:rFonts w:eastAsiaTheme="majorEastAsia"/>
        </w:rPr>
        <w:t xml:space="preserve"> IS AMENDED TO READ AS FOLLOWS:</w:t>
      </w:r>
      <w:r w:rsidRPr="009810BE">
        <w:rPr>
          <w:rStyle w:val="eop"/>
          <w:rFonts w:eastAsiaTheme="majorEastAsia"/>
        </w:rPr>
        <w:t> </w:t>
      </w:r>
    </w:p>
    <w:p w14:paraId="43F593D1" w14:textId="307CB715" w:rsidR="007931FC" w:rsidRPr="009810BE" w:rsidRDefault="007931FC" w:rsidP="00690A34">
      <w:pPr>
        <w:spacing w:before="100" w:beforeAutospacing="1" w:after="100" w:afterAutospacing="1" w:line="240" w:lineRule="auto"/>
        <w:contextualSpacing/>
        <w:rPr>
          <w:rFonts w:ascii="Times New Roman" w:hAnsi="Times New Roman" w:cs="Times New Roman"/>
          <w:b/>
          <w:bCs/>
        </w:rPr>
      </w:pPr>
      <w:r w:rsidRPr="009810BE">
        <w:rPr>
          <w:rFonts w:ascii="Times New Roman" w:hAnsi="Times New Roman" w:cs="Times New Roman"/>
          <w:b/>
          <w:bCs/>
        </w:rPr>
        <w:t>170 IAC 1-2-3 Form of schedules</w:t>
      </w:r>
    </w:p>
    <w:p w14:paraId="3F34965D" w14:textId="77777777" w:rsidR="007931FC" w:rsidRPr="009810BE" w:rsidRDefault="007931FC"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Authority: IC 8-1-1-3; IC 8-1-2-47</w:t>
      </w:r>
    </w:p>
    <w:p w14:paraId="5F7934AA" w14:textId="77777777" w:rsidR="007931FC" w:rsidRPr="009810BE" w:rsidRDefault="007931FC"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Affected: IC 8-1-2-38</w:t>
      </w:r>
    </w:p>
    <w:p w14:paraId="47E65784" w14:textId="77777777" w:rsidR="007931FC" w:rsidRPr="009810BE" w:rsidRDefault="007931FC" w:rsidP="00690A34">
      <w:pPr>
        <w:spacing w:before="100" w:beforeAutospacing="1" w:after="100" w:afterAutospacing="1" w:line="240" w:lineRule="auto"/>
        <w:contextualSpacing/>
        <w:rPr>
          <w:rFonts w:ascii="Times New Roman" w:hAnsi="Times New Roman" w:cs="Times New Roman"/>
        </w:rPr>
      </w:pPr>
    </w:p>
    <w:p w14:paraId="6AB84329" w14:textId="122AC304" w:rsidR="007931FC" w:rsidRPr="009810BE" w:rsidRDefault="007931FC" w:rsidP="00690A34">
      <w:pPr>
        <w:spacing w:before="100" w:beforeAutospacing="1" w:after="100" w:afterAutospacing="1" w:line="240" w:lineRule="auto"/>
        <w:contextualSpacing/>
        <w:rPr>
          <w:rFonts w:ascii="Times New Roman" w:hAnsi="Times New Roman" w:cs="Times New Roman"/>
          <w:b/>
          <w:bCs/>
        </w:rPr>
      </w:pPr>
      <w:r w:rsidRPr="009810BE">
        <w:rPr>
          <w:rFonts w:ascii="Times New Roman" w:hAnsi="Times New Roman" w:cs="Times New Roman"/>
        </w:rPr>
        <w:lastRenderedPageBreak/>
        <w:t xml:space="preserve">Sec. </w:t>
      </w:r>
      <w:r w:rsidR="00EB35C2" w:rsidRPr="009810BE">
        <w:rPr>
          <w:rFonts w:ascii="Times New Roman" w:hAnsi="Times New Roman" w:cs="Times New Roman"/>
        </w:rPr>
        <w:t>3</w:t>
      </w:r>
      <w:r w:rsidRPr="009810BE">
        <w:rPr>
          <w:rFonts w:ascii="Times New Roman" w:hAnsi="Times New Roman" w:cs="Times New Roman"/>
        </w:rPr>
        <w:t xml:space="preserve">. </w:t>
      </w:r>
      <w:r w:rsidRPr="009810BE">
        <w:rPr>
          <w:rFonts w:ascii="Times New Roman" w:hAnsi="Times New Roman" w:cs="Times New Roman"/>
          <w:strike/>
        </w:rPr>
        <w:t>Form of Schedule. All</w:t>
      </w:r>
      <w:r w:rsidRPr="009810BE">
        <w:rPr>
          <w:rFonts w:ascii="Times New Roman" w:hAnsi="Times New Roman" w:cs="Times New Roman"/>
        </w:rPr>
        <w:t xml:space="preserve"> </w:t>
      </w:r>
      <w:r w:rsidR="005C3068" w:rsidRPr="009810BE">
        <w:rPr>
          <w:rFonts w:ascii="Times New Roman" w:hAnsi="Times New Roman" w:cs="Times New Roman"/>
          <w:b/>
          <w:bCs/>
        </w:rPr>
        <w:t>Tariff</w:t>
      </w:r>
      <w:r w:rsidR="005C3068" w:rsidRPr="009810BE">
        <w:rPr>
          <w:rFonts w:ascii="Times New Roman" w:hAnsi="Times New Roman" w:cs="Times New Roman"/>
        </w:rPr>
        <w:t xml:space="preserve"> s</w:t>
      </w:r>
      <w:r w:rsidRPr="009810BE">
        <w:rPr>
          <w:rFonts w:ascii="Times New Roman" w:hAnsi="Times New Roman" w:cs="Times New Roman"/>
        </w:rPr>
        <w:t xml:space="preserve">chedules </w:t>
      </w:r>
      <w:r w:rsidRPr="009810BE">
        <w:rPr>
          <w:rFonts w:ascii="Times New Roman" w:hAnsi="Times New Roman" w:cs="Times New Roman"/>
          <w:strike/>
        </w:rPr>
        <w:t xml:space="preserve">must be in book, sheet or pamphlet form and, in size 8 1/2 by 11 inches (the size of this sheet of paper). Loose-leaf systems may be used so that changes may be made by inserting a single </w:t>
      </w:r>
      <w:proofErr w:type="spellStart"/>
      <w:r w:rsidRPr="009810BE">
        <w:rPr>
          <w:rFonts w:ascii="Times New Roman" w:hAnsi="Times New Roman" w:cs="Times New Roman"/>
          <w:strike/>
        </w:rPr>
        <w:t>leaf.</w:t>
      </w:r>
      <w:r w:rsidR="00A20A3D" w:rsidRPr="009810BE">
        <w:rPr>
          <w:rFonts w:ascii="Times New Roman" w:hAnsi="Times New Roman" w:cs="Times New Roman"/>
          <w:b/>
          <w:bCs/>
        </w:rPr>
        <w:t>shall</w:t>
      </w:r>
      <w:proofErr w:type="spellEnd"/>
      <w:r w:rsidR="00A20A3D" w:rsidRPr="009810BE">
        <w:rPr>
          <w:rFonts w:ascii="Times New Roman" w:hAnsi="Times New Roman" w:cs="Times New Roman"/>
          <w:b/>
          <w:bCs/>
        </w:rPr>
        <w:t xml:space="preserve"> be submitted to the </w:t>
      </w:r>
      <w:r w:rsidR="00AD7E1D" w:rsidRPr="009810BE">
        <w:rPr>
          <w:rFonts w:ascii="Times New Roman" w:hAnsi="Times New Roman" w:cs="Times New Roman"/>
          <w:b/>
          <w:bCs/>
        </w:rPr>
        <w:t xml:space="preserve">Indiana Utility Regulatory </w:t>
      </w:r>
      <w:r w:rsidR="00A20A3D" w:rsidRPr="009810BE">
        <w:rPr>
          <w:rFonts w:ascii="Times New Roman" w:hAnsi="Times New Roman" w:cs="Times New Roman"/>
          <w:b/>
          <w:bCs/>
        </w:rPr>
        <w:t>Commission</w:t>
      </w:r>
      <w:r w:rsidR="00AD7E1D" w:rsidRPr="009810BE">
        <w:rPr>
          <w:rFonts w:ascii="Times New Roman" w:hAnsi="Times New Roman" w:cs="Times New Roman"/>
          <w:b/>
          <w:bCs/>
        </w:rPr>
        <w:t xml:space="preserve"> in a</w:t>
      </w:r>
      <w:r w:rsidR="005900FD" w:rsidRPr="009810BE">
        <w:rPr>
          <w:rFonts w:ascii="Times New Roman" w:hAnsi="Times New Roman" w:cs="Times New Roman"/>
          <w:b/>
          <w:bCs/>
        </w:rPr>
        <w:t>n</w:t>
      </w:r>
      <w:r w:rsidR="00333B19" w:rsidRPr="009810BE">
        <w:rPr>
          <w:rFonts w:ascii="Times New Roman" w:hAnsi="Times New Roman" w:cs="Times New Roman"/>
          <w:b/>
          <w:bCs/>
        </w:rPr>
        <w:t xml:space="preserve"> </w:t>
      </w:r>
      <w:r w:rsidR="005E5500" w:rsidRPr="009810BE">
        <w:rPr>
          <w:rFonts w:ascii="Times New Roman" w:hAnsi="Times New Roman" w:cs="Times New Roman"/>
          <w:b/>
          <w:bCs/>
        </w:rPr>
        <w:t>electronic format</w:t>
      </w:r>
      <w:r w:rsidR="00333B19" w:rsidRPr="009810BE">
        <w:rPr>
          <w:rFonts w:ascii="Times New Roman" w:hAnsi="Times New Roman" w:cs="Times New Roman"/>
          <w:b/>
          <w:bCs/>
        </w:rPr>
        <w:t xml:space="preserve"> </w:t>
      </w:r>
      <w:r w:rsidR="005900FD" w:rsidRPr="009810BE">
        <w:rPr>
          <w:rFonts w:ascii="Times New Roman" w:hAnsi="Times New Roman" w:cs="Times New Roman"/>
          <w:b/>
          <w:bCs/>
        </w:rPr>
        <w:t xml:space="preserve">readable by generally available software </w:t>
      </w:r>
      <w:r w:rsidR="00333B19" w:rsidRPr="009810BE">
        <w:rPr>
          <w:rFonts w:ascii="Times New Roman" w:hAnsi="Times New Roman" w:cs="Times New Roman"/>
          <w:b/>
          <w:bCs/>
        </w:rPr>
        <w:t>or as otherwise directed in an order</w:t>
      </w:r>
      <w:r w:rsidR="00D27CEF" w:rsidRPr="009810BE">
        <w:rPr>
          <w:rFonts w:ascii="Times New Roman" w:hAnsi="Times New Roman" w:cs="Times New Roman"/>
          <w:b/>
          <w:bCs/>
        </w:rPr>
        <w:t xml:space="preserve"> and filed under the relevant docketed cause number or filing number</w:t>
      </w:r>
      <w:r w:rsidR="00333B19" w:rsidRPr="009810BE">
        <w:rPr>
          <w:rFonts w:ascii="Times New Roman" w:hAnsi="Times New Roman" w:cs="Times New Roman"/>
          <w:b/>
          <w:bCs/>
        </w:rPr>
        <w:t xml:space="preserve">. </w:t>
      </w:r>
    </w:p>
    <w:p w14:paraId="39F55E6D" w14:textId="77777777" w:rsidR="007931FC" w:rsidRPr="009810BE" w:rsidRDefault="007931FC" w:rsidP="00690A34">
      <w:pPr>
        <w:spacing w:before="100" w:beforeAutospacing="1" w:after="100" w:afterAutospacing="1" w:line="240" w:lineRule="auto"/>
        <w:contextualSpacing/>
        <w:rPr>
          <w:rFonts w:ascii="Times New Roman" w:hAnsi="Times New Roman" w:cs="Times New Roman"/>
          <w:i/>
          <w:iCs/>
        </w:rPr>
      </w:pPr>
      <w:r w:rsidRPr="009810BE">
        <w:rPr>
          <w:rFonts w:ascii="Times New Roman" w:hAnsi="Times New Roman" w:cs="Times New Roman"/>
          <w:i/>
          <w:iCs/>
        </w:rPr>
        <w:t>(Indiana Utility Regulatory Commission; No. 17687: Construction And Filing Of Schedules, Rates And Charges By Public Utilities 3; filed Jan 2, 1946, 10:00 am: Rules and Regs. 1947, p. 1765; readopted filed Jul 11, 2001, 4:30 p.m.: 24 IR 4233; readopted filed Apr 24, 2007, 8:21 a.m.: 20070509-IR-170070147RFA; readopted filed Aug 2, 2013, 2:16 p.m.: 20130828-IR-170130227RFA; readopted filed Apr 11, 2019, 9:04 a.m.: 20190508-IR-170190136RFA; readopted filed Sep 12, 2025, 11:43 a.m.: 20251001-IR-170240381RFA)</w:t>
      </w:r>
    </w:p>
    <w:p w14:paraId="3B1822C7" w14:textId="77777777" w:rsidR="005044D2" w:rsidRPr="009810BE" w:rsidRDefault="005044D2" w:rsidP="00690A34">
      <w:pPr>
        <w:pStyle w:val="paragraph"/>
        <w:contextualSpacing/>
        <w:textAlignment w:val="baseline"/>
        <w:rPr>
          <w:rStyle w:val="normaltextrun"/>
          <w:rFonts w:eastAsiaTheme="majorEastAsia"/>
        </w:rPr>
      </w:pPr>
    </w:p>
    <w:p w14:paraId="0B62333D" w14:textId="1B240D32" w:rsidR="00180042" w:rsidRPr="009810BE" w:rsidRDefault="00180042" w:rsidP="00690A34">
      <w:pPr>
        <w:pStyle w:val="paragraph"/>
        <w:contextualSpacing/>
        <w:textAlignment w:val="baseline"/>
      </w:pPr>
      <w:r w:rsidRPr="009810BE">
        <w:rPr>
          <w:rStyle w:val="normaltextrun"/>
          <w:rFonts w:eastAsiaTheme="majorEastAsia"/>
        </w:rPr>
        <w:t>SEC</w:t>
      </w:r>
      <w:r w:rsidR="00690A34" w:rsidRPr="009810BE">
        <w:rPr>
          <w:rStyle w:val="normaltextrun"/>
          <w:rFonts w:eastAsiaTheme="majorEastAsia"/>
        </w:rPr>
        <w:t>T</w:t>
      </w:r>
      <w:r w:rsidRPr="009810BE">
        <w:rPr>
          <w:rStyle w:val="normaltextrun"/>
          <w:rFonts w:eastAsiaTheme="majorEastAsia"/>
        </w:rPr>
        <w:t xml:space="preserve">ION </w:t>
      </w:r>
      <w:r w:rsidR="002537F4" w:rsidRPr="009810BE">
        <w:rPr>
          <w:rStyle w:val="normaltextrun"/>
          <w:rFonts w:eastAsiaTheme="majorEastAsia"/>
        </w:rPr>
        <w:t>5.</w:t>
      </w:r>
      <w:r w:rsidRPr="009810BE">
        <w:rPr>
          <w:rStyle w:val="normaltextrun"/>
          <w:rFonts w:eastAsiaTheme="majorEastAsia"/>
        </w:rPr>
        <w:t xml:space="preserve"> 170 IAC </w:t>
      </w:r>
      <w:r w:rsidR="00557E13" w:rsidRPr="009810BE">
        <w:rPr>
          <w:rStyle w:val="normaltextrun"/>
          <w:rFonts w:eastAsiaTheme="majorEastAsia"/>
        </w:rPr>
        <w:t>1</w:t>
      </w:r>
      <w:r w:rsidRPr="009810BE">
        <w:rPr>
          <w:rStyle w:val="normaltextrun"/>
          <w:rFonts w:eastAsiaTheme="majorEastAsia"/>
        </w:rPr>
        <w:t>-</w:t>
      </w:r>
      <w:r w:rsidR="00557E13" w:rsidRPr="009810BE">
        <w:rPr>
          <w:rStyle w:val="normaltextrun"/>
          <w:rFonts w:eastAsiaTheme="majorEastAsia"/>
        </w:rPr>
        <w:t>2</w:t>
      </w:r>
      <w:r w:rsidRPr="009810BE">
        <w:rPr>
          <w:rStyle w:val="normaltextrun"/>
          <w:rFonts w:eastAsiaTheme="majorEastAsia"/>
        </w:rPr>
        <w:t>-</w:t>
      </w:r>
      <w:r w:rsidR="00557E13" w:rsidRPr="009810BE">
        <w:rPr>
          <w:rStyle w:val="normaltextrun"/>
          <w:rFonts w:eastAsiaTheme="majorEastAsia"/>
        </w:rPr>
        <w:t>4</w:t>
      </w:r>
      <w:r w:rsidRPr="009810BE">
        <w:rPr>
          <w:rStyle w:val="normaltextrun"/>
          <w:rFonts w:eastAsiaTheme="majorEastAsia"/>
        </w:rPr>
        <w:t xml:space="preserve"> IS AMENDED TO READ AS FOLLOWS:</w:t>
      </w:r>
      <w:r w:rsidRPr="009810BE">
        <w:rPr>
          <w:rStyle w:val="eop"/>
          <w:rFonts w:eastAsiaTheme="majorEastAsia"/>
        </w:rPr>
        <w:t> </w:t>
      </w:r>
    </w:p>
    <w:p w14:paraId="12ECA4CE" w14:textId="210001C1" w:rsidR="007931FC" w:rsidRPr="009810BE" w:rsidRDefault="007931FC" w:rsidP="00690A34">
      <w:pPr>
        <w:spacing w:before="100" w:beforeAutospacing="1" w:after="100" w:afterAutospacing="1" w:line="240" w:lineRule="auto"/>
        <w:contextualSpacing/>
        <w:rPr>
          <w:rFonts w:ascii="Times New Roman" w:hAnsi="Times New Roman" w:cs="Times New Roman"/>
          <w:b/>
          <w:bCs/>
        </w:rPr>
      </w:pPr>
      <w:r w:rsidRPr="009810BE">
        <w:rPr>
          <w:rFonts w:ascii="Times New Roman" w:hAnsi="Times New Roman" w:cs="Times New Roman"/>
          <w:b/>
          <w:bCs/>
        </w:rPr>
        <w:t xml:space="preserve">170 IAC 1-2-4 </w:t>
      </w:r>
      <w:r w:rsidRPr="009810BE">
        <w:rPr>
          <w:rFonts w:ascii="Times New Roman" w:hAnsi="Times New Roman" w:cs="Times New Roman"/>
          <w:b/>
          <w:bCs/>
          <w:strike/>
        </w:rPr>
        <w:t xml:space="preserve">Title </w:t>
      </w:r>
      <w:proofErr w:type="spellStart"/>
      <w:r w:rsidRPr="009810BE">
        <w:rPr>
          <w:rFonts w:ascii="Times New Roman" w:hAnsi="Times New Roman" w:cs="Times New Roman"/>
          <w:b/>
          <w:bCs/>
          <w:strike/>
        </w:rPr>
        <w:t>page</w:t>
      </w:r>
      <w:r w:rsidR="00F057C5" w:rsidRPr="009810BE">
        <w:rPr>
          <w:rFonts w:ascii="Times New Roman" w:hAnsi="Times New Roman" w:cs="Times New Roman"/>
          <w:b/>
          <w:bCs/>
        </w:rPr>
        <w:t>Content</w:t>
      </w:r>
      <w:proofErr w:type="spellEnd"/>
      <w:r w:rsidR="00F057C5" w:rsidRPr="009810BE">
        <w:rPr>
          <w:rFonts w:ascii="Times New Roman" w:hAnsi="Times New Roman" w:cs="Times New Roman"/>
          <w:b/>
          <w:bCs/>
        </w:rPr>
        <w:t xml:space="preserve"> of </w:t>
      </w:r>
      <w:r w:rsidR="00D27CEF" w:rsidRPr="009810BE">
        <w:rPr>
          <w:rFonts w:ascii="Times New Roman" w:hAnsi="Times New Roman" w:cs="Times New Roman"/>
          <w:b/>
          <w:bCs/>
        </w:rPr>
        <w:t xml:space="preserve">Tarriff </w:t>
      </w:r>
      <w:r w:rsidR="00F057C5" w:rsidRPr="009810BE">
        <w:rPr>
          <w:rFonts w:ascii="Times New Roman" w:hAnsi="Times New Roman" w:cs="Times New Roman"/>
          <w:b/>
          <w:bCs/>
        </w:rPr>
        <w:t>Schedules</w:t>
      </w:r>
    </w:p>
    <w:p w14:paraId="1B7B1FCC" w14:textId="77777777" w:rsidR="007931FC" w:rsidRPr="009810BE" w:rsidRDefault="007931FC"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Authority: IC 8-1-1-3; IC 8-1-2-47</w:t>
      </w:r>
    </w:p>
    <w:p w14:paraId="5D7F87FC" w14:textId="77777777" w:rsidR="007931FC" w:rsidRPr="009810BE" w:rsidRDefault="007931FC"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Affected: IC 8-1-2-38</w:t>
      </w:r>
    </w:p>
    <w:p w14:paraId="0090B534" w14:textId="77777777" w:rsidR="007931FC" w:rsidRPr="009810BE" w:rsidRDefault="007931FC" w:rsidP="00690A34">
      <w:pPr>
        <w:spacing w:before="100" w:beforeAutospacing="1" w:after="100" w:afterAutospacing="1" w:line="240" w:lineRule="auto"/>
        <w:contextualSpacing/>
        <w:rPr>
          <w:rFonts w:ascii="Times New Roman" w:hAnsi="Times New Roman" w:cs="Times New Roman"/>
          <w:b/>
          <w:bCs/>
        </w:rPr>
      </w:pPr>
    </w:p>
    <w:p w14:paraId="4A843986" w14:textId="1C75E8A3" w:rsidR="007931FC" w:rsidRPr="009810BE" w:rsidRDefault="007931FC"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 xml:space="preserve">Sec. </w:t>
      </w:r>
      <w:r w:rsidR="00EB35C2" w:rsidRPr="009810BE">
        <w:rPr>
          <w:rFonts w:ascii="Times New Roman" w:hAnsi="Times New Roman" w:cs="Times New Roman"/>
        </w:rPr>
        <w:t>4</w:t>
      </w:r>
      <w:r w:rsidRPr="009810BE">
        <w:rPr>
          <w:rFonts w:ascii="Times New Roman" w:hAnsi="Times New Roman" w:cs="Times New Roman"/>
        </w:rPr>
        <w:t xml:space="preserve">. </w:t>
      </w:r>
      <w:r w:rsidRPr="009810BE">
        <w:rPr>
          <w:rFonts w:ascii="Times New Roman" w:hAnsi="Times New Roman" w:cs="Times New Roman"/>
          <w:strike/>
        </w:rPr>
        <w:t>Title Page Shall Show. The title</w:t>
      </w:r>
      <w:r w:rsidRPr="009810BE">
        <w:rPr>
          <w:rFonts w:ascii="Times New Roman" w:hAnsi="Times New Roman" w:cs="Times New Roman"/>
        </w:rPr>
        <w:t xml:space="preserve"> </w:t>
      </w:r>
      <w:r w:rsidR="007D7C79" w:rsidRPr="009810BE">
        <w:rPr>
          <w:rFonts w:ascii="Times New Roman" w:hAnsi="Times New Roman" w:cs="Times New Roman"/>
          <w:b/>
          <w:bCs/>
        </w:rPr>
        <w:t>Each</w:t>
      </w:r>
      <w:r w:rsidR="007D7C79" w:rsidRPr="009810BE">
        <w:rPr>
          <w:rFonts w:ascii="Times New Roman" w:hAnsi="Times New Roman" w:cs="Times New Roman"/>
        </w:rPr>
        <w:t xml:space="preserve"> </w:t>
      </w:r>
      <w:r w:rsidRPr="009810BE">
        <w:rPr>
          <w:rFonts w:ascii="Times New Roman" w:hAnsi="Times New Roman" w:cs="Times New Roman"/>
        </w:rPr>
        <w:t xml:space="preserve">page of </w:t>
      </w:r>
      <w:proofErr w:type="spellStart"/>
      <w:r w:rsidRPr="009810BE">
        <w:rPr>
          <w:rFonts w:ascii="Times New Roman" w:hAnsi="Times New Roman" w:cs="Times New Roman"/>
          <w:strike/>
        </w:rPr>
        <w:t>each</w:t>
      </w:r>
      <w:r w:rsidR="00F32D2C" w:rsidRPr="009810BE">
        <w:rPr>
          <w:rFonts w:ascii="Times New Roman" w:hAnsi="Times New Roman" w:cs="Times New Roman"/>
          <w:b/>
          <w:bCs/>
        </w:rPr>
        <w:t>a</w:t>
      </w:r>
      <w:proofErr w:type="spellEnd"/>
      <w:r w:rsidR="00D27CEF" w:rsidRPr="009810BE">
        <w:rPr>
          <w:rFonts w:ascii="Times New Roman" w:hAnsi="Times New Roman" w:cs="Times New Roman"/>
        </w:rPr>
        <w:t xml:space="preserve"> </w:t>
      </w:r>
      <w:r w:rsidR="00D27CEF" w:rsidRPr="009810BE">
        <w:rPr>
          <w:rFonts w:ascii="Times New Roman" w:hAnsi="Times New Roman" w:cs="Times New Roman"/>
          <w:b/>
          <w:bCs/>
        </w:rPr>
        <w:t>tariff</w:t>
      </w:r>
      <w:r w:rsidR="00D27CEF" w:rsidRPr="009810BE">
        <w:rPr>
          <w:rFonts w:ascii="Times New Roman" w:hAnsi="Times New Roman" w:cs="Times New Roman"/>
        </w:rPr>
        <w:t xml:space="preserve"> </w:t>
      </w:r>
      <w:r w:rsidRPr="009810BE">
        <w:rPr>
          <w:rFonts w:ascii="Times New Roman" w:hAnsi="Times New Roman" w:cs="Times New Roman"/>
        </w:rPr>
        <w:t>schedule shall show the following:</w:t>
      </w:r>
    </w:p>
    <w:p w14:paraId="4D9F94E9" w14:textId="77777777" w:rsidR="007931FC" w:rsidRPr="009810BE" w:rsidRDefault="007931FC"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(1) Name of issuing public utility or utilities and address.</w:t>
      </w:r>
    </w:p>
    <w:p w14:paraId="7E207BAB" w14:textId="2ED0925D" w:rsidR="007931FC" w:rsidRPr="009810BE" w:rsidRDefault="007931FC"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 xml:space="preserve">(2) </w:t>
      </w:r>
      <w:r w:rsidRPr="009810BE">
        <w:rPr>
          <w:rFonts w:ascii="Times New Roman" w:hAnsi="Times New Roman" w:cs="Times New Roman"/>
          <w:strike/>
        </w:rPr>
        <w:t xml:space="preserve">Number of the Schedule. Every </w:t>
      </w:r>
      <w:r w:rsidR="00DF6D80" w:rsidRPr="009810BE">
        <w:rPr>
          <w:rFonts w:ascii="Times New Roman" w:hAnsi="Times New Roman" w:cs="Times New Roman"/>
        </w:rPr>
        <w:t>S</w:t>
      </w:r>
      <w:r w:rsidRPr="009810BE">
        <w:rPr>
          <w:rFonts w:ascii="Times New Roman" w:hAnsi="Times New Roman" w:cs="Times New Roman"/>
        </w:rPr>
        <w:t>chedule</w:t>
      </w:r>
      <w:r w:rsidR="006F420E" w:rsidRPr="009810BE">
        <w:rPr>
          <w:rFonts w:ascii="Times New Roman" w:hAnsi="Times New Roman" w:cs="Times New Roman"/>
        </w:rPr>
        <w:t xml:space="preserve"> </w:t>
      </w:r>
      <w:r w:rsidR="00DF6D80" w:rsidRPr="009810BE">
        <w:rPr>
          <w:rFonts w:ascii="Times New Roman" w:hAnsi="Times New Roman" w:cs="Times New Roman"/>
          <w:b/>
          <w:bCs/>
        </w:rPr>
        <w:t>pages</w:t>
      </w:r>
      <w:r w:rsidR="00DF6D80" w:rsidRPr="009810BE">
        <w:rPr>
          <w:rFonts w:ascii="Times New Roman" w:hAnsi="Times New Roman" w:cs="Times New Roman"/>
        </w:rPr>
        <w:t xml:space="preserve"> </w:t>
      </w:r>
      <w:r w:rsidRPr="009810BE">
        <w:rPr>
          <w:rFonts w:ascii="Times New Roman" w:hAnsi="Times New Roman" w:cs="Times New Roman"/>
        </w:rPr>
        <w:t>must be consecutively numbered, starting with number one</w:t>
      </w:r>
      <w:r w:rsidR="00B94E03" w:rsidRPr="009810BE">
        <w:rPr>
          <w:rFonts w:ascii="Times New Roman" w:hAnsi="Times New Roman" w:cs="Times New Roman"/>
        </w:rPr>
        <w:t>.</w:t>
      </w:r>
      <w:r w:rsidRPr="009810BE">
        <w:rPr>
          <w:rFonts w:ascii="Times New Roman" w:hAnsi="Times New Roman" w:cs="Times New Roman"/>
          <w:strike/>
        </w:rPr>
        <w:t>, and prefixed with IURC.</w:t>
      </w:r>
      <w:r w:rsidRPr="009810BE">
        <w:rPr>
          <w:rFonts w:ascii="Times New Roman" w:hAnsi="Times New Roman" w:cs="Times New Roman"/>
        </w:rPr>
        <w:t xml:space="preserve"> Below this number, placed in the upper right-hand corner, shall appear, in smaller type, the </w:t>
      </w:r>
      <w:r w:rsidRPr="009810BE">
        <w:rPr>
          <w:rFonts w:ascii="Times New Roman" w:hAnsi="Times New Roman" w:cs="Times New Roman"/>
          <w:strike/>
        </w:rPr>
        <w:t xml:space="preserve">IURC </w:t>
      </w:r>
      <w:r w:rsidR="00196437" w:rsidRPr="009810BE">
        <w:rPr>
          <w:rFonts w:ascii="Times New Roman" w:hAnsi="Times New Roman" w:cs="Times New Roman"/>
          <w:b/>
          <w:bCs/>
        </w:rPr>
        <w:t>page</w:t>
      </w:r>
      <w:r w:rsidR="00196437" w:rsidRPr="009810BE">
        <w:rPr>
          <w:rFonts w:ascii="Times New Roman" w:hAnsi="Times New Roman" w:cs="Times New Roman"/>
        </w:rPr>
        <w:t xml:space="preserve"> </w:t>
      </w:r>
      <w:r w:rsidRPr="009810BE">
        <w:rPr>
          <w:rFonts w:ascii="Times New Roman" w:hAnsi="Times New Roman" w:cs="Times New Roman"/>
        </w:rPr>
        <w:t xml:space="preserve">number or numbers of schedules thereby </w:t>
      </w:r>
      <w:proofErr w:type="spellStart"/>
      <w:proofErr w:type="gramStart"/>
      <w:r w:rsidRPr="009810BE">
        <w:rPr>
          <w:rFonts w:ascii="Times New Roman" w:hAnsi="Times New Roman" w:cs="Times New Roman"/>
          <w:strike/>
        </w:rPr>
        <w:t>cancelled</w:t>
      </w:r>
      <w:r w:rsidR="00196437" w:rsidRPr="009810BE">
        <w:rPr>
          <w:rFonts w:ascii="Times New Roman" w:hAnsi="Times New Roman" w:cs="Times New Roman"/>
          <w:b/>
          <w:bCs/>
        </w:rPr>
        <w:t>superseded</w:t>
      </w:r>
      <w:proofErr w:type="spellEnd"/>
      <w:proofErr w:type="gramEnd"/>
      <w:r w:rsidRPr="009810BE">
        <w:rPr>
          <w:rFonts w:ascii="Times New Roman" w:hAnsi="Times New Roman" w:cs="Times New Roman"/>
          <w:b/>
          <w:bCs/>
        </w:rPr>
        <w:t>.</w:t>
      </w:r>
    </w:p>
    <w:p w14:paraId="3F3544D5" w14:textId="77777777" w:rsidR="007931FC" w:rsidRPr="009810BE" w:rsidRDefault="007931FC"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(3) The locality at which the schedule applies. In event the rates, tolls or charges apply between various points, a description of the territory, briefly stated, must be given.</w:t>
      </w:r>
    </w:p>
    <w:p w14:paraId="799E8700" w14:textId="0CFCAC0B" w:rsidR="007931FC" w:rsidRPr="009810BE" w:rsidRDefault="007931FC"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 xml:space="preserve">(4) Reference by name and </w:t>
      </w:r>
      <w:r w:rsidRPr="009810BE">
        <w:rPr>
          <w:rFonts w:ascii="Times New Roman" w:hAnsi="Times New Roman" w:cs="Times New Roman"/>
          <w:strike/>
        </w:rPr>
        <w:t>IURC</w:t>
      </w:r>
      <w:r w:rsidRPr="009810BE">
        <w:rPr>
          <w:rFonts w:ascii="Times New Roman" w:hAnsi="Times New Roman" w:cs="Times New Roman"/>
        </w:rPr>
        <w:t xml:space="preserve"> </w:t>
      </w:r>
      <w:r w:rsidR="006A7020" w:rsidRPr="009810BE">
        <w:rPr>
          <w:rFonts w:ascii="Times New Roman" w:hAnsi="Times New Roman" w:cs="Times New Roman"/>
          <w:b/>
          <w:bCs/>
        </w:rPr>
        <w:t>page</w:t>
      </w:r>
      <w:r w:rsidR="006A7020" w:rsidRPr="009810BE">
        <w:rPr>
          <w:rFonts w:ascii="Times New Roman" w:hAnsi="Times New Roman" w:cs="Times New Roman"/>
        </w:rPr>
        <w:t xml:space="preserve"> </w:t>
      </w:r>
      <w:r w:rsidRPr="009810BE">
        <w:rPr>
          <w:rFonts w:ascii="Times New Roman" w:hAnsi="Times New Roman" w:cs="Times New Roman"/>
        </w:rPr>
        <w:t>number to any other schedule which may apply in connection with the schedule.</w:t>
      </w:r>
    </w:p>
    <w:p w14:paraId="51AE1338" w14:textId="77777777" w:rsidR="007931FC" w:rsidRPr="009810BE" w:rsidRDefault="007931FC" w:rsidP="00690A34">
      <w:pPr>
        <w:spacing w:before="100" w:beforeAutospacing="1" w:after="100" w:afterAutospacing="1" w:line="240" w:lineRule="auto"/>
        <w:contextualSpacing/>
        <w:rPr>
          <w:rFonts w:ascii="Times New Roman" w:hAnsi="Times New Roman" w:cs="Times New Roman"/>
          <w:strike/>
        </w:rPr>
      </w:pPr>
      <w:r w:rsidRPr="009810BE">
        <w:rPr>
          <w:rFonts w:ascii="Times New Roman" w:hAnsi="Times New Roman" w:cs="Times New Roman"/>
          <w:strike/>
        </w:rPr>
        <w:t xml:space="preserve">(5) Date of issue and date </w:t>
      </w:r>
      <w:proofErr w:type="gramStart"/>
      <w:r w:rsidRPr="009810BE">
        <w:rPr>
          <w:rFonts w:ascii="Times New Roman" w:hAnsi="Times New Roman" w:cs="Times New Roman"/>
          <w:strike/>
        </w:rPr>
        <w:t>effective</w:t>
      </w:r>
      <w:proofErr w:type="gramEnd"/>
      <w:r w:rsidRPr="009810BE">
        <w:rPr>
          <w:rFonts w:ascii="Times New Roman" w:hAnsi="Times New Roman" w:cs="Times New Roman"/>
          <w:strike/>
        </w:rPr>
        <w:t>.</w:t>
      </w:r>
    </w:p>
    <w:p w14:paraId="1E242DE0" w14:textId="205A51D3" w:rsidR="007931FC" w:rsidRPr="009810BE" w:rsidRDefault="007931FC" w:rsidP="00690A34">
      <w:pPr>
        <w:spacing w:before="100" w:beforeAutospacing="1" w:after="100" w:afterAutospacing="1" w:line="240" w:lineRule="auto"/>
        <w:contextualSpacing/>
        <w:rPr>
          <w:rFonts w:ascii="Times New Roman" w:hAnsi="Times New Roman" w:cs="Times New Roman"/>
          <w:strike/>
        </w:rPr>
      </w:pPr>
      <w:r w:rsidRPr="009810BE">
        <w:rPr>
          <w:rFonts w:ascii="Times New Roman" w:hAnsi="Times New Roman" w:cs="Times New Roman"/>
          <w:strike/>
        </w:rPr>
        <w:t>(6) On every schedule issued on less than statutory (30 days</w:t>
      </w:r>
      <w:r w:rsidR="00902649" w:rsidRPr="009810BE">
        <w:rPr>
          <w:rFonts w:ascii="Times New Roman" w:hAnsi="Times New Roman" w:cs="Times New Roman"/>
          <w:strike/>
        </w:rPr>
        <w:t>) n</w:t>
      </w:r>
      <w:r w:rsidRPr="009810BE">
        <w:rPr>
          <w:rFonts w:ascii="Times New Roman" w:hAnsi="Times New Roman" w:cs="Times New Roman"/>
          <w:strike/>
        </w:rPr>
        <w:t>otice with consent or by order of the Commission, there shall be notation that it is issued under special permission or order of the Indiana utility regulatory commission, No._____, Date_____.</w:t>
      </w:r>
    </w:p>
    <w:p w14:paraId="6D00BEBE" w14:textId="62715CE3" w:rsidR="007931FC" w:rsidRPr="009810BE" w:rsidRDefault="007931FC"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strike/>
        </w:rPr>
        <w:t>(7)</w:t>
      </w:r>
      <w:r w:rsidR="00505C6E" w:rsidRPr="009810BE">
        <w:rPr>
          <w:rFonts w:ascii="Times New Roman" w:hAnsi="Times New Roman" w:cs="Times New Roman"/>
          <w:b/>
          <w:bCs/>
        </w:rPr>
        <w:t>(5)</w:t>
      </w:r>
      <w:r w:rsidRPr="009810BE">
        <w:rPr>
          <w:rFonts w:ascii="Times New Roman" w:hAnsi="Times New Roman" w:cs="Times New Roman"/>
        </w:rPr>
        <w:t xml:space="preserve"> Name, title and address of officer by whom schedule is issued.</w:t>
      </w:r>
    </w:p>
    <w:p w14:paraId="50A26D18" w14:textId="693BAD96" w:rsidR="007931FC" w:rsidRPr="009810BE" w:rsidRDefault="007931FC" w:rsidP="00690A34">
      <w:pPr>
        <w:spacing w:before="100" w:beforeAutospacing="1" w:after="100" w:afterAutospacing="1" w:line="240" w:lineRule="auto"/>
        <w:contextualSpacing/>
        <w:rPr>
          <w:rFonts w:ascii="Times New Roman" w:hAnsi="Times New Roman" w:cs="Times New Roman"/>
          <w:strike/>
        </w:rPr>
      </w:pPr>
      <w:r w:rsidRPr="009810BE">
        <w:rPr>
          <w:rFonts w:ascii="Times New Roman" w:hAnsi="Times New Roman" w:cs="Times New Roman"/>
          <w:strike/>
        </w:rPr>
        <w:t>(8) See Number 2 below.</w:t>
      </w:r>
    </w:p>
    <w:p w14:paraId="0240051E" w14:textId="77777777" w:rsidR="007931FC" w:rsidRPr="009810BE" w:rsidRDefault="007931FC" w:rsidP="00690A34">
      <w:pPr>
        <w:spacing w:before="100" w:beforeAutospacing="1" w:after="100" w:afterAutospacing="1" w:line="240" w:lineRule="auto"/>
        <w:contextualSpacing/>
        <w:rPr>
          <w:rFonts w:ascii="Times New Roman" w:hAnsi="Times New Roman" w:cs="Times New Roman"/>
          <w:i/>
          <w:iCs/>
        </w:rPr>
      </w:pPr>
      <w:r w:rsidRPr="009810BE">
        <w:rPr>
          <w:rFonts w:ascii="Times New Roman" w:hAnsi="Times New Roman" w:cs="Times New Roman"/>
          <w:i/>
          <w:iCs/>
        </w:rPr>
        <w:t>(Indiana Utility Regulatory Commission; No. 17687: Construction And Filing Of Schedules, Rates And Charges By Public Utilities 4; filed Jan 2, 1946, 10:00 am: Rules and Regs. 1947, p. 1766; readopted filed Jul 11, 2001, 4:30 p.m.: 24 IR 4233; readopted filed Apr 24, 2007, 8:21 a.m.: 20070509-IR-170070147RFA; errata filed Jul 21, 2009, 1:33 p.m.: 20090819-IR-170090571ACA; readopted filed Aug 2, 2013, 2:16 p.m.: 20130828-IR-170130227RFA; readopted filed Apr 11, 2019, 9:04 a.m.: 20190508-IR-170190136RFA; readopted filed Sep 12, 2025, 11:43 a.m.: 20251001-IR-170240381RFA)</w:t>
      </w:r>
    </w:p>
    <w:p w14:paraId="7FD7E30F" w14:textId="77777777" w:rsidR="00180042" w:rsidRPr="009810BE" w:rsidRDefault="00180042" w:rsidP="00690A34">
      <w:pPr>
        <w:pStyle w:val="paragraph"/>
        <w:ind w:firstLine="720"/>
        <w:contextualSpacing/>
        <w:textAlignment w:val="baseline"/>
        <w:rPr>
          <w:rStyle w:val="normaltextrun"/>
          <w:rFonts w:eastAsiaTheme="majorEastAsia"/>
        </w:rPr>
      </w:pPr>
    </w:p>
    <w:p w14:paraId="2F9C7249" w14:textId="14A72E71" w:rsidR="00180042" w:rsidRPr="009810BE" w:rsidRDefault="00180042" w:rsidP="00690A34">
      <w:pPr>
        <w:pStyle w:val="paragraph"/>
        <w:contextualSpacing/>
        <w:textAlignment w:val="baseline"/>
      </w:pPr>
      <w:r w:rsidRPr="009810BE">
        <w:rPr>
          <w:rStyle w:val="normaltextrun"/>
          <w:rFonts w:eastAsiaTheme="majorEastAsia"/>
        </w:rPr>
        <w:lastRenderedPageBreak/>
        <w:t xml:space="preserve">SECTION </w:t>
      </w:r>
      <w:r w:rsidR="002537F4" w:rsidRPr="009810BE">
        <w:rPr>
          <w:rStyle w:val="normaltextrun"/>
          <w:rFonts w:eastAsiaTheme="majorEastAsia"/>
        </w:rPr>
        <w:t>6</w:t>
      </w:r>
      <w:r w:rsidRPr="009810BE">
        <w:rPr>
          <w:rStyle w:val="normaltextrun"/>
          <w:rFonts w:eastAsiaTheme="majorEastAsia"/>
        </w:rPr>
        <w:t xml:space="preserve">. 170 IAC </w:t>
      </w:r>
      <w:r w:rsidR="00557E13" w:rsidRPr="009810BE">
        <w:rPr>
          <w:rStyle w:val="normaltextrun"/>
          <w:rFonts w:eastAsiaTheme="majorEastAsia"/>
        </w:rPr>
        <w:t>1</w:t>
      </w:r>
      <w:r w:rsidRPr="009810BE">
        <w:rPr>
          <w:rStyle w:val="normaltextrun"/>
          <w:rFonts w:eastAsiaTheme="majorEastAsia"/>
        </w:rPr>
        <w:t>-</w:t>
      </w:r>
      <w:r w:rsidR="00557E13" w:rsidRPr="009810BE">
        <w:rPr>
          <w:rStyle w:val="normaltextrun"/>
          <w:rFonts w:eastAsiaTheme="majorEastAsia"/>
        </w:rPr>
        <w:t>2</w:t>
      </w:r>
      <w:r w:rsidRPr="009810BE">
        <w:rPr>
          <w:rStyle w:val="normaltextrun"/>
          <w:rFonts w:eastAsiaTheme="majorEastAsia"/>
        </w:rPr>
        <w:t>-</w:t>
      </w:r>
      <w:r w:rsidR="00557E13" w:rsidRPr="009810BE">
        <w:rPr>
          <w:rStyle w:val="normaltextrun"/>
          <w:rFonts w:eastAsiaTheme="majorEastAsia"/>
        </w:rPr>
        <w:t>5</w:t>
      </w:r>
      <w:r w:rsidRPr="009810BE">
        <w:rPr>
          <w:rStyle w:val="normaltextrun"/>
          <w:rFonts w:eastAsiaTheme="majorEastAsia"/>
        </w:rPr>
        <w:t xml:space="preserve"> IS AMENDED TO READ AS FOLLOWS:</w:t>
      </w:r>
      <w:r w:rsidRPr="009810BE">
        <w:rPr>
          <w:rStyle w:val="eop"/>
          <w:rFonts w:eastAsiaTheme="majorEastAsia"/>
        </w:rPr>
        <w:t> </w:t>
      </w:r>
    </w:p>
    <w:p w14:paraId="41AFA08F" w14:textId="690990E7" w:rsidR="007931FC" w:rsidRPr="009810BE" w:rsidRDefault="007931FC" w:rsidP="00690A34">
      <w:pPr>
        <w:spacing w:before="100" w:beforeAutospacing="1" w:after="100" w:afterAutospacing="1" w:line="240" w:lineRule="auto"/>
        <w:contextualSpacing/>
        <w:rPr>
          <w:rFonts w:ascii="Times New Roman" w:hAnsi="Times New Roman" w:cs="Times New Roman"/>
          <w:b/>
          <w:bCs/>
        </w:rPr>
      </w:pPr>
      <w:r w:rsidRPr="009810BE">
        <w:rPr>
          <w:rFonts w:ascii="Times New Roman" w:hAnsi="Times New Roman" w:cs="Times New Roman"/>
          <w:b/>
          <w:bCs/>
        </w:rPr>
        <w:t xml:space="preserve">170 IAC 1-2-5 </w:t>
      </w:r>
      <w:r w:rsidR="00DE6206" w:rsidRPr="009810BE">
        <w:rPr>
          <w:rFonts w:ascii="Times New Roman" w:hAnsi="Times New Roman" w:cs="Times New Roman"/>
          <w:b/>
          <w:bCs/>
        </w:rPr>
        <w:t xml:space="preserve">Additional </w:t>
      </w:r>
      <w:r w:rsidRPr="009810BE">
        <w:rPr>
          <w:rFonts w:ascii="Times New Roman" w:hAnsi="Times New Roman" w:cs="Times New Roman"/>
          <w:b/>
          <w:bCs/>
        </w:rPr>
        <w:t>Contents</w:t>
      </w:r>
    </w:p>
    <w:p w14:paraId="09AF52F6" w14:textId="77777777" w:rsidR="007931FC" w:rsidRPr="009810BE" w:rsidRDefault="007931FC"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Authority: IC 8-1-1-3; IC 8-1-2-47</w:t>
      </w:r>
    </w:p>
    <w:p w14:paraId="260E6602" w14:textId="77777777" w:rsidR="007931FC" w:rsidRPr="009810BE" w:rsidRDefault="007931FC"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Affected: IC 8-1-2-38</w:t>
      </w:r>
    </w:p>
    <w:p w14:paraId="72F6BFE3" w14:textId="77777777" w:rsidR="001D32ED" w:rsidRPr="009810BE" w:rsidRDefault="001D32ED" w:rsidP="00690A34">
      <w:pPr>
        <w:spacing w:before="100" w:beforeAutospacing="1" w:after="100" w:afterAutospacing="1" w:line="240" w:lineRule="auto"/>
        <w:contextualSpacing/>
        <w:rPr>
          <w:rFonts w:ascii="Times New Roman" w:hAnsi="Times New Roman" w:cs="Times New Roman"/>
        </w:rPr>
      </w:pPr>
    </w:p>
    <w:p w14:paraId="7E4EFA2C" w14:textId="0C9429E5" w:rsidR="007931FC" w:rsidRPr="009810BE" w:rsidRDefault="007931FC"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 xml:space="preserve">Sec. </w:t>
      </w:r>
      <w:r w:rsidR="00EB35C2" w:rsidRPr="009810BE">
        <w:rPr>
          <w:rFonts w:ascii="Times New Roman" w:hAnsi="Times New Roman" w:cs="Times New Roman"/>
        </w:rPr>
        <w:t>5</w:t>
      </w:r>
      <w:r w:rsidRPr="009810BE">
        <w:rPr>
          <w:rFonts w:ascii="Times New Roman" w:hAnsi="Times New Roman" w:cs="Times New Roman"/>
        </w:rPr>
        <w:t xml:space="preserve">. </w:t>
      </w:r>
      <w:r w:rsidRPr="009810BE">
        <w:rPr>
          <w:rFonts w:ascii="Times New Roman" w:hAnsi="Times New Roman" w:cs="Times New Roman"/>
          <w:strike/>
        </w:rPr>
        <w:t>Schedule Shall Contain.</w:t>
      </w:r>
      <w:r w:rsidRPr="009810BE">
        <w:rPr>
          <w:rFonts w:ascii="Times New Roman" w:hAnsi="Times New Roman" w:cs="Times New Roman"/>
        </w:rPr>
        <w:t xml:space="preserve"> The </w:t>
      </w:r>
      <w:r w:rsidR="005F3BF0" w:rsidRPr="009810BE">
        <w:rPr>
          <w:rFonts w:ascii="Times New Roman" w:hAnsi="Times New Roman" w:cs="Times New Roman"/>
          <w:b/>
          <w:bCs/>
        </w:rPr>
        <w:t>tariff</w:t>
      </w:r>
      <w:r w:rsidR="005F3BF0" w:rsidRPr="009810BE">
        <w:rPr>
          <w:rFonts w:ascii="Times New Roman" w:hAnsi="Times New Roman" w:cs="Times New Roman"/>
        </w:rPr>
        <w:t xml:space="preserve"> </w:t>
      </w:r>
      <w:r w:rsidRPr="009810BE">
        <w:rPr>
          <w:rFonts w:ascii="Times New Roman" w:hAnsi="Times New Roman" w:cs="Times New Roman"/>
        </w:rPr>
        <w:t xml:space="preserve">schedule </w:t>
      </w:r>
      <w:r w:rsidRPr="009810BE">
        <w:rPr>
          <w:rFonts w:ascii="Times New Roman" w:hAnsi="Times New Roman" w:cs="Times New Roman"/>
          <w:strike/>
        </w:rPr>
        <w:t>itself</w:t>
      </w:r>
      <w:r w:rsidRPr="009810BE">
        <w:rPr>
          <w:rFonts w:ascii="Times New Roman" w:hAnsi="Times New Roman" w:cs="Times New Roman"/>
        </w:rPr>
        <w:t xml:space="preserve"> shall </w:t>
      </w:r>
      <w:proofErr w:type="spellStart"/>
      <w:r w:rsidR="007D50E0" w:rsidRPr="009810BE">
        <w:rPr>
          <w:rFonts w:ascii="Times New Roman" w:hAnsi="Times New Roman" w:cs="Times New Roman"/>
          <w:b/>
          <w:bCs/>
        </w:rPr>
        <w:t>contain</w:t>
      </w:r>
      <w:r w:rsidRPr="009810BE">
        <w:rPr>
          <w:rFonts w:ascii="Times New Roman" w:hAnsi="Times New Roman" w:cs="Times New Roman"/>
          <w:strike/>
        </w:rPr>
        <w:t>be</w:t>
      </w:r>
      <w:proofErr w:type="spellEnd"/>
      <w:r w:rsidRPr="009810BE">
        <w:rPr>
          <w:rFonts w:ascii="Times New Roman" w:hAnsi="Times New Roman" w:cs="Times New Roman"/>
          <w:strike/>
        </w:rPr>
        <w:t xml:space="preserve"> arranged so as to show </w:t>
      </w:r>
      <w:r w:rsidRPr="009810BE">
        <w:rPr>
          <w:rFonts w:ascii="Times New Roman" w:hAnsi="Times New Roman" w:cs="Times New Roman"/>
        </w:rPr>
        <w:t>the following:</w:t>
      </w:r>
    </w:p>
    <w:p w14:paraId="36E07008" w14:textId="77777777" w:rsidR="007931FC" w:rsidRPr="009810BE" w:rsidRDefault="007931FC"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(1) Index of contents, specifying page or item number, unless it contains so small a volume of matter that it plainly discloses its contents.</w:t>
      </w:r>
    </w:p>
    <w:p w14:paraId="5B36BB18" w14:textId="4577E8E0" w:rsidR="007931FC" w:rsidRPr="009810BE" w:rsidRDefault="007931FC"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 xml:space="preserve">(2) </w:t>
      </w:r>
      <w:r w:rsidRPr="009810BE">
        <w:rPr>
          <w:rFonts w:ascii="Times New Roman" w:hAnsi="Times New Roman" w:cs="Times New Roman"/>
          <w:strike/>
        </w:rPr>
        <w:t>(</w:t>
      </w:r>
      <w:r w:rsidRPr="009810BE">
        <w:rPr>
          <w:rFonts w:ascii="Times New Roman" w:hAnsi="Times New Roman" w:cs="Times New Roman"/>
        </w:rPr>
        <w:t>If a joint schedule</w:t>
      </w:r>
      <w:r w:rsidR="00C556C1" w:rsidRPr="009810BE">
        <w:rPr>
          <w:rFonts w:ascii="Times New Roman" w:hAnsi="Times New Roman" w:cs="Times New Roman"/>
        </w:rPr>
        <w:t>,</w:t>
      </w:r>
      <w:r w:rsidRPr="009810BE">
        <w:rPr>
          <w:rFonts w:ascii="Times New Roman" w:hAnsi="Times New Roman" w:cs="Times New Roman"/>
          <w:strike/>
        </w:rPr>
        <w:t xml:space="preserve">) </w:t>
      </w:r>
      <w:proofErr w:type="spellStart"/>
      <w:r w:rsidRPr="009810BE">
        <w:rPr>
          <w:rFonts w:ascii="Times New Roman" w:hAnsi="Times New Roman" w:cs="Times New Roman"/>
          <w:strike/>
        </w:rPr>
        <w:t>N</w:t>
      </w:r>
      <w:r w:rsidR="007D50E0" w:rsidRPr="009810BE">
        <w:rPr>
          <w:rFonts w:ascii="Times New Roman" w:hAnsi="Times New Roman" w:cs="Times New Roman"/>
          <w:b/>
          <w:bCs/>
        </w:rPr>
        <w:t>n</w:t>
      </w:r>
      <w:r w:rsidRPr="009810BE">
        <w:rPr>
          <w:rFonts w:ascii="Times New Roman" w:hAnsi="Times New Roman" w:cs="Times New Roman"/>
        </w:rPr>
        <w:t>ames</w:t>
      </w:r>
      <w:proofErr w:type="spellEnd"/>
      <w:r w:rsidRPr="009810BE">
        <w:rPr>
          <w:rFonts w:ascii="Times New Roman" w:hAnsi="Times New Roman" w:cs="Times New Roman"/>
        </w:rPr>
        <w:t xml:space="preserve"> of public utilities participating, alphabetically arranged. </w:t>
      </w:r>
      <w:r w:rsidRPr="009810BE">
        <w:rPr>
          <w:rFonts w:ascii="Times New Roman" w:hAnsi="Times New Roman" w:cs="Times New Roman"/>
          <w:strike/>
        </w:rPr>
        <w:t xml:space="preserve">If the number of participating public utilities is not too great, their names may be shown on title page. </w:t>
      </w:r>
      <w:r w:rsidRPr="009810BE">
        <w:rPr>
          <w:rFonts w:ascii="Times New Roman" w:hAnsi="Times New Roman" w:cs="Times New Roman"/>
        </w:rPr>
        <w:t>The form and number of concurrence of participating public utilities must be shown.</w:t>
      </w:r>
    </w:p>
    <w:p w14:paraId="5DB47FE7" w14:textId="77777777" w:rsidR="007931FC" w:rsidRPr="009810BE" w:rsidRDefault="007931FC"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(3) Explanation of reference marks and technical abbreviations used in schedule.</w:t>
      </w:r>
    </w:p>
    <w:p w14:paraId="709BA83E" w14:textId="359F9084" w:rsidR="007931FC" w:rsidRPr="009810BE" w:rsidRDefault="007931FC" w:rsidP="00690A34">
      <w:pPr>
        <w:spacing w:before="100" w:beforeAutospacing="1" w:after="100" w:afterAutospacing="1" w:line="240" w:lineRule="auto"/>
        <w:contextualSpacing/>
        <w:rPr>
          <w:rFonts w:ascii="Times New Roman" w:hAnsi="Times New Roman" w:cs="Times New Roman"/>
          <w:b/>
          <w:bCs/>
        </w:rPr>
      </w:pPr>
      <w:r w:rsidRPr="009810BE">
        <w:rPr>
          <w:rFonts w:ascii="Times New Roman" w:hAnsi="Times New Roman" w:cs="Times New Roman"/>
        </w:rPr>
        <w:t xml:space="preserve">(4) </w:t>
      </w:r>
      <w:r w:rsidRPr="009810BE">
        <w:rPr>
          <w:rFonts w:ascii="Times New Roman" w:hAnsi="Times New Roman" w:cs="Times New Roman"/>
          <w:strike/>
        </w:rPr>
        <w:t xml:space="preserve">Such </w:t>
      </w:r>
      <w:r w:rsidR="00C471BD" w:rsidRPr="009810BE">
        <w:rPr>
          <w:rFonts w:ascii="Times New Roman" w:hAnsi="Times New Roman" w:cs="Times New Roman"/>
          <w:b/>
          <w:bCs/>
        </w:rPr>
        <w:t>An</w:t>
      </w:r>
      <w:r w:rsidR="00D82689" w:rsidRPr="009810BE">
        <w:rPr>
          <w:rFonts w:ascii="Times New Roman" w:hAnsi="Times New Roman" w:cs="Times New Roman"/>
        </w:rPr>
        <w:t xml:space="preserve"> e</w:t>
      </w:r>
      <w:r w:rsidRPr="009810BE">
        <w:rPr>
          <w:rFonts w:ascii="Times New Roman" w:hAnsi="Times New Roman" w:cs="Times New Roman"/>
        </w:rPr>
        <w:t xml:space="preserve">xplanatory statement, in clear and explicit terms, regarding the rates, tolls and charges </w:t>
      </w:r>
      <w:r w:rsidR="00857285" w:rsidRPr="009810BE">
        <w:rPr>
          <w:rFonts w:ascii="Times New Roman" w:hAnsi="Times New Roman" w:cs="Times New Roman"/>
          <w:b/>
          <w:bCs/>
        </w:rPr>
        <w:t xml:space="preserve">describing </w:t>
      </w:r>
      <w:proofErr w:type="spellStart"/>
      <w:r w:rsidR="00857285" w:rsidRPr="009810BE">
        <w:rPr>
          <w:rFonts w:ascii="Times New Roman" w:hAnsi="Times New Roman" w:cs="Times New Roman"/>
          <w:b/>
          <w:bCs/>
        </w:rPr>
        <w:t>the</w:t>
      </w:r>
      <w:proofErr w:type="spellEnd"/>
      <w:r w:rsidR="00857285" w:rsidRPr="009810BE">
        <w:rPr>
          <w:rFonts w:ascii="Times New Roman" w:hAnsi="Times New Roman" w:cs="Times New Roman"/>
        </w:rPr>
        <w:t xml:space="preserve"> </w:t>
      </w:r>
      <w:r w:rsidRPr="009810BE">
        <w:rPr>
          <w:rFonts w:ascii="Times New Roman" w:hAnsi="Times New Roman" w:cs="Times New Roman"/>
          <w:strike/>
        </w:rPr>
        <w:t>as may be necessary to remove all doubt as to proper</w:t>
      </w:r>
      <w:r w:rsidRPr="009810BE">
        <w:rPr>
          <w:rFonts w:ascii="Times New Roman" w:hAnsi="Times New Roman" w:cs="Times New Roman"/>
        </w:rPr>
        <w:t xml:space="preserve"> application</w:t>
      </w:r>
      <w:r w:rsidR="00B90E26" w:rsidRPr="009810BE">
        <w:rPr>
          <w:rFonts w:ascii="Times New Roman" w:hAnsi="Times New Roman" w:cs="Times New Roman"/>
        </w:rPr>
        <w:t xml:space="preserve"> </w:t>
      </w:r>
      <w:r w:rsidR="00857285" w:rsidRPr="009810BE">
        <w:rPr>
          <w:rFonts w:ascii="Times New Roman" w:hAnsi="Times New Roman" w:cs="Times New Roman"/>
          <w:b/>
          <w:bCs/>
        </w:rPr>
        <w:t>of the schedule</w:t>
      </w:r>
      <w:r w:rsidRPr="009810BE">
        <w:rPr>
          <w:rFonts w:ascii="Times New Roman" w:hAnsi="Times New Roman" w:cs="Times New Roman"/>
          <w:b/>
          <w:bCs/>
        </w:rPr>
        <w:t>.</w:t>
      </w:r>
    </w:p>
    <w:p w14:paraId="1E923EDF" w14:textId="2A558BF6" w:rsidR="007931FC" w:rsidRPr="009810BE" w:rsidRDefault="007931FC"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 xml:space="preserve">(5) Rules and regulations, and formulas, which govern the schedule, or </w:t>
      </w:r>
      <w:r w:rsidRPr="009810BE">
        <w:rPr>
          <w:rFonts w:ascii="Times New Roman" w:hAnsi="Times New Roman" w:cs="Times New Roman"/>
          <w:strike/>
        </w:rPr>
        <w:t>in any way</w:t>
      </w:r>
      <w:r w:rsidRPr="009810BE">
        <w:rPr>
          <w:rFonts w:ascii="Times New Roman" w:hAnsi="Times New Roman" w:cs="Times New Roman"/>
        </w:rPr>
        <w:t xml:space="preserve"> affect the rates.</w:t>
      </w:r>
    </w:p>
    <w:p w14:paraId="6B82BDA9" w14:textId="77777777" w:rsidR="007931FC" w:rsidRPr="009810BE" w:rsidRDefault="007931FC"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(6) An explicit statement of the rates, tolls or charges, in cents or in dollars and cents, per unit.</w:t>
      </w:r>
    </w:p>
    <w:p w14:paraId="11B2F5A2" w14:textId="77777777" w:rsidR="007931FC" w:rsidRPr="009810BE" w:rsidRDefault="007931FC" w:rsidP="00690A34">
      <w:pPr>
        <w:spacing w:before="100" w:beforeAutospacing="1" w:after="100" w:afterAutospacing="1" w:line="240" w:lineRule="auto"/>
        <w:contextualSpacing/>
        <w:rPr>
          <w:rFonts w:ascii="Times New Roman" w:hAnsi="Times New Roman" w:cs="Times New Roman"/>
          <w:i/>
          <w:iCs/>
        </w:rPr>
      </w:pPr>
      <w:r w:rsidRPr="009810BE">
        <w:rPr>
          <w:rFonts w:ascii="Times New Roman" w:hAnsi="Times New Roman" w:cs="Times New Roman"/>
          <w:i/>
          <w:iCs/>
        </w:rPr>
        <w:t>(Indiana Utility Regulatory Commission; No. 17687: Construction And Filing Of Schedules, Rates And Charges By Public Utilities 5; filed Jan 2, 1946, 10:00 am: Rules and Regs. 1947, p. 1766; readopted filed Jul 11, 2001, 4:30 p.m.: 24 IR 4233; readopted filed Apr 24, 2007, 8:21 a.m.: 20070509-IR-170070147RFA; readopted filed Aug 2, 2013, 2:16 p.m.: 20130828-IR-170130227RFA; readopted filed Apr 11, 2019, 9:04 a.m.: 20190508-IR-170190136RFA; readopted filed Sep 12, 2025, 11:43 a.m.: 20251001-IR-170240381RFA)</w:t>
      </w:r>
    </w:p>
    <w:p w14:paraId="053EB53F" w14:textId="77777777" w:rsidR="00180042" w:rsidRPr="009810BE" w:rsidRDefault="00180042" w:rsidP="00690A34">
      <w:pPr>
        <w:pStyle w:val="paragraph"/>
        <w:ind w:firstLine="720"/>
        <w:contextualSpacing/>
        <w:textAlignment w:val="baseline"/>
        <w:rPr>
          <w:rStyle w:val="normaltextrun"/>
          <w:rFonts w:eastAsiaTheme="majorEastAsia"/>
        </w:rPr>
      </w:pPr>
    </w:p>
    <w:p w14:paraId="182EB90D" w14:textId="79865EFE" w:rsidR="00180042" w:rsidRPr="009810BE" w:rsidRDefault="00180042" w:rsidP="00690A34">
      <w:pPr>
        <w:pStyle w:val="paragraph"/>
        <w:contextualSpacing/>
        <w:textAlignment w:val="baseline"/>
      </w:pPr>
      <w:r w:rsidRPr="009810BE">
        <w:rPr>
          <w:rStyle w:val="normaltextrun"/>
          <w:rFonts w:eastAsiaTheme="majorEastAsia"/>
        </w:rPr>
        <w:t xml:space="preserve">SECTION </w:t>
      </w:r>
      <w:r w:rsidR="002537F4" w:rsidRPr="009810BE">
        <w:rPr>
          <w:rStyle w:val="normaltextrun"/>
          <w:rFonts w:eastAsiaTheme="majorEastAsia"/>
        </w:rPr>
        <w:t>7</w:t>
      </w:r>
      <w:r w:rsidRPr="009810BE">
        <w:rPr>
          <w:rStyle w:val="normaltextrun"/>
          <w:rFonts w:eastAsiaTheme="majorEastAsia"/>
        </w:rPr>
        <w:t xml:space="preserve">. 170 IAC </w:t>
      </w:r>
      <w:r w:rsidR="00557E13" w:rsidRPr="009810BE">
        <w:rPr>
          <w:rStyle w:val="normaltextrun"/>
          <w:rFonts w:eastAsiaTheme="majorEastAsia"/>
        </w:rPr>
        <w:t>1</w:t>
      </w:r>
      <w:r w:rsidRPr="009810BE">
        <w:rPr>
          <w:rStyle w:val="normaltextrun"/>
          <w:rFonts w:eastAsiaTheme="majorEastAsia"/>
        </w:rPr>
        <w:t>-</w:t>
      </w:r>
      <w:r w:rsidR="00557E13" w:rsidRPr="009810BE">
        <w:rPr>
          <w:rStyle w:val="normaltextrun"/>
          <w:rFonts w:eastAsiaTheme="majorEastAsia"/>
        </w:rPr>
        <w:t>2</w:t>
      </w:r>
      <w:r w:rsidRPr="009810BE">
        <w:rPr>
          <w:rStyle w:val="normaltextrun"/>
          <w:rFonts w:eastAsiaTheme="majorEastAsia"/>
        </w:rPr>
        <w:t>-</w:t>
      </w:r>
      <w:r w:rsidR="00557E13" w:rsidRPr="009810BE">
        <w:rPr>
          <w:rStyle w:val="normaltextrun"/>
          <w:rFonts w:eastAsiaTheme="majorEastAsia"/>
        </w:rPr>
        <w:t>6</w:t>
      </w:r>
      <w:r w:rsidRPr="009810BE">
        <w:rPr>
          <w:rStyle w:val="normaltextrun"/>
          <w:rFonts w:eastAsiaTheme="majorEastAsia"/>
        </w:rPr>
        <w:t xml:space="preserve"> IS AMENDED TO READ AS FOLLOWS:</w:t>
      </w:r>
      <w:r w:rsidRPr="009810BE">
        <w:rPr>
          <w:rStyle w:val="eop"/>
          <w:rFonts w:eastAsiaTheme="majorEastAsia"/>
        </w:rPr>
        <w:t> </w:t>
      </w:r>
    </w:p>
    <w:p w14:paraId="43721DEA" w14:textId="7E5F16E9" w:rsidR="007931FC" w:rsidRPr="009810BE" w:rsidRDefault="007931FC" w:rsidP="00690A34">
      <w:pPr>
        <w:spacing w:before="100" w:beforeAutospacing="1" w:after="100" w:afterAutospacing="1" w:line="240" w:lineRule="auto"/>
        <w:contextualSpacing/>
        <w:rPr>
          <w:rFonts w:ascii="Times New Roman" w:hAnsi="Times New Roman" w:cs="Times New Roman"/>
          <w:b/>
          <w:bCs/>
        </w:rPr>
      </w:pPr>
      <w:r w:rsidRPr="009810BE">
        <w:rPr>
          <w:rFonts w:ascii="Times New Roman" w:hAnsi="Times New Roman" w:cs="Times New Roman"/>
          <w:b/>
          <w:bCs/>
        </w:rPr>
        <w:t>170 IAC 1-2-6 Amendments and supplements</w:t>
      </w:r>
    </w:p>
    <w:p w14:paraId="0BF26384" w14:textId="77777777" w:rsidR="007931FC" w:rsidRPr="009810BE" w:rsidRDefault="007931FC"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Authority: IC 8-1-1-3; IC 8-1-2-47</w:t>
      </w:r>
    </w:p>
    <w:p w14:paraId="6CE079B2" w14:textId="77777777" w:rsidR="007931FC" w:rsidRPr="009810BE" w:rsidRDefault="007931FC"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Affected: IC 8-1-2-42</w:t>
      </w:r>
    </w:p>
    <w:p w14:paraId="7AA98B16" w14:textId="77777777" w:rsidR="007931FC" w:rsidRPr="009810BE" w:rsidRDefault="007931FC" w:rsidP="00690A34">
      <w:pPr>
        <w:spacing w:before="100" w:beforeAutospacing="1" w:after="100" w:afterAutospacing="1" w:line="240" w:lineRule="auto"/>
        <w:contextualSpacing/>
        <w:rPr>
          <w:rFonts w:ascii="Times New Roman" w:hAnsi="Times New Roman" w:cs="Times New Roman"/>
          <w:b/>
          <w:bCs/>
        </w:rPr>
      </w:pPr>
    </w:p>
    <w:p w14:paraId="5549BAB6" w14:textId="05341AA1" w:rsidR="007931FC" w:rsidRPr="009810BE" w:rsidRDefault="007931FC"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 xml:space="preserve">Sec. </w:t>
      </w:r>
      <w:r w:rsidR="00EB35C2" w:rsidRPr="009810BE">
        <w:rPr>
          <w:rFonts w:ascii="Times New Roman" w:hAnsi="Times New Roman" w:cs="Times New Roman"/>
        </w:rPr>
        <w:t>6</w:t>
      </w:r>
      <w:r w:rsidRPr="009810BE">
        <w:rPr>
          <w:rFonts w:ascii="Times New Roman" w:hAnsi="Times New Roman" w:cs="Times New Roman"/>
        </w:rPr>
        <w:t xml:space="preserve">. </w:t>
      </w:r>
      <w:r w:rsidRPr="009810BE">
        <w:rPr>
          <w:rFonts w:ascii="Times New Roman" w:hAnsi="Times New Roman" w:cs="Times New Roman"/>
          <w:strike/>
        </w:rPr>
        <w:t>Amendments and Supplements.</w:t>
      </w:r>
      <w:r w:rsidRPr="009810BE">
        <w:rPr>
          <w:rFonts w:ascii="Times New Roman" w:hAnsi="Times New Roman" w:cs="Times New Roman"/>
        </w:rPr>
        <w:t xml:space="preserve"> </w:t>
      </w:r>
      <w:r w:rsidR="00544789" w:rsidRPr="009810BE">
        <w:rPr>
          <w:rFonts w:ascii="Times New Roman" w:hAnsi="Times New Roman" w:cs="Times New Roman"/>
          <w:b/>
          <w:bCs/>
        </w:rPr>
        <w:t xml:space="preserve">(a) </w:t>
      </w:r>
      <w:r w:rsidRPr="009810BE">
        <w:rPr>
          <w:rFonts w:ascii="Times New Roman" w:hAnsi="Times New Roman" w:cs="Times New Roman"/>
        </w:rPr>
        <w:t xml:space="preserve">A change in, or addition to a </w:t>
      </w:r>
      <w:r w:rsidR="006545E0" w:rsidRPr="009810BE">
        <w:rPr>
          <w:rFonts w:ascii="Times New Roman" w:hAnsi="Times New Roman" w:cs="Times New Roman"/>
          <w:b/>
          <w:bCs/>
        </w:rPr>
        <w:t>tariff</w:t>
      </w:r>
      <w:r w:rsidR="006545E0" w:rsidRPr="009810BE">
        <w:rPr>
          <w:rFonts w:ascii="Times New Roman" w:hAnsi="Times New Roman" w:cs="Times New Roman"/>
        </w:rPr>
        <w:t xml:space="preserve"> </w:t>
      </w:r>
      <w:r w:rsidRPr="009810BE">
        <w:rPr>
          <w:rFonts w:ascii="Times New Roman" w:hAnsi="Times New Roman" w:cs="Times New Roman"/>
        </w:rPr>
        <w:t xml:space="preserve">schedule shall be known as an amendment. It shall be shown in a supplement to the </w:t>
      </w:r>
      <w:r w:rsidR="006545E0" w:rsidRPr="009810BE">
        <w:rPr>
          <w:rFonts w:ascii="Times New Roman" w:hAnsi="Times New Roman" w:cs="Times New Roman"/>
          <w:b/>
          <w:bCs/>
        </w:rPr>
        <w:t>tariff</w:t>
      </w:r>
      <w:r w:rsidR="006545E0" w:rsidRPr="009810BE">
        <w:rPr>
          <w:rFonts w:ascii="Times New Roman" w:hAnsi="Times New Roman" w:cs="Times New Roman"/>
        </w:rPr>
        <w:t xml:space="preserve"> </w:t>
      </w:r>
      <w:r w:rsidRPr="009810BE">
        <w:rPr>
          <w:rFonts w:ascii="Times New Roman" w:hAnsi="Times New Roman" w:cs="Times New Roman"/>
        </w:rPr>
        <w:t xml:space="preserve">schedule and shall refer to the page or pages, or item or items of the </w:t>
      </w:r>
      <w:r w:rsidR="006545E0" w:rsidRPr="009810BE">
        <w:rPr>
          <w:rFonts w:ascii="Times New Roman" w:hAnsi="Times New Roman" w:cs="Times New Roman"/>
          <w:b/>
          <w:bCs/>
        </w:rPr>
        <w:t>tariff</w:t>
      </w:r>
      <w:r w:rsidR="006545E0" w:rsidRPr="009810BE">
        <w:rPr>
          <w:rFonts w:ascii="Times New Roman" w:hAnsi="Times New Roman" w:cs="Times New Roman"/>
        </w:rPr>
        <w:t xml:space="preserve"> </w:t>
      </w:r>
      <w:r w:rsidRPr="009810BE">
        <w:rPr>
          <w:rFonts w:ascii="Times New Roman" w:hAnsi="Times New Roman" w:cs="Times New Roman"/>
        </w:rPr>
        <w:t>schedule, or of previous supplement, which it amends.</w:t>
      </w:r>
    </w:p>
    <w:p w14:paraId="68283E7E" w14:textId="4A4EC96E" w:rsidR="002718C8" w:rsidRPr="009810BE" w:rsidRDefault="002718C8" w:rsidP="00690A34">
      <w:pPr>
        <w:spacing w:before="100" w:beforeAutospacing="1" w:after="100" w:afterAutospacing="1" w:line="240" w:lineRule="auto"/>
        <w:contextualSpacing/>
        <w:rPr>
          <w:rFonts w:ascii="Times New Roman" w:hAnsi="Times New Roman" w:cs="Times New Roman"/>
          <w:b/>
          <w:bCs/>
        </w:rPr>
      </w:pPr>
      <w:r w:rsidRPr="009810BE">
        <w:rPr>
          <w:rFonts w:ascii="Times New Roman" w:hAnsi="Times New Roman" w:cs="Times New Roman"/>
          <w:b/>
          <w:bCs/>
        </w:rPr>
        <w:t xml:space="preserve">(b) Except as otherwise allowed by this rule, a public utility shall only file the pages that are </w:t>
      </w:r>
      <w:r w:rsidR="00A0277E" w:rsidRPr="009810BE">
        <w:rPr>
          <w:rFonts w:ascii="Times New Roman" w:hAnsi="Times New Roman" w:cs="Times New Roman"/>
          <w:b/>
          <w:bCs/>
        </w:rPr>
        <w:t xml:space="preserve">being </w:t>
      </w:r>
      <w:r w:rsidRPr="009810BE">
        <w:rPr>
          <w:rFonts w:ascii="Times New Roman" w:hAnsi="Times New Roman" w:cs="Times New Roman"/>
          <w:b/>
          <w:bCs/>
        </w:rPr>
        <w:t>amended.</w:t>
      </w:r>
    </w:p>
    <w:p w14:paraId="088CAB5E" w14:textId="77777777" w:rsidR="007931FC" w:rsidRPr="009810BE" w:rsidRDefault="007931FC" w:rsidP="00690A34">
      <w:pPr>
        <w:spacing w:before="100" w:beforeAutospacing="1" w:after="100" w:afterAutospacing="1" w:line="240" w:lineRule="auto"/>
        <w:contextualSpacing/>
        <w:rPr>
          <w:rFonts w:ascii="Times New Roman" w:hAnsi="Times New Roman" w:cs="Times New Roman"/>
          <w:i/>
          <w:iCs/>
        </w:rPr>
      </w:pPr>
      <w:r w:rsidRPr="009810BE">
        <w:rPr>
          <w:rFonts w:ascii="Times New Roman" w:hAnsi="Times New Roman" w:cs="Times New Roman"/>
          <w:i/>
          <w:iCs/>
        </w:rPr>
        <w:t>(Indiana Utility Regulatory Commission; No. 17687: Construction And Filing Of Schedules, Rates And Charges By Public Utilities 6; filed Jan 2, 1946, 10:00 am: Rules and Regs. 1947, p. 1767; readopted filed Jul 11, 2001, 4:30 p.m.: 24 IR 4233; readopted filed Apr 24, 2007, 8:21 a.m.: 20070509-IR-170070147RFA; readopted filed Aug 2, 2013, 2:16 p.m.: 20130828-IR-170130227RFA; readopted filed Apr 11, 2019, 9:04 a.m.: 20190508-IR-170190136RFA; readopted filed Sep 12, 2025, 11:43 a.m.: 20251001-IR-170240381RFA)</w:t>
      </w:r>
    </w:p>
    <w:p w14:paraId="6374F777" w14:textId="77777777" w:rsidR="00F76894" w:rsidRPr="009810BE" w:rsidRDefault="00F76894" w:rsidP="00690A34">
      <w:pPr>
        <w:pStyle w:val="paragraph"/>
        <w:ind w:firstLine="720"/>
        <w:contextualSpacing/>
        <w:textAlignment w:val="baseline"/>
        <w:rPr>
          <w:rStyle w:val="normaltextrun"/>
          <w:rFonts w:eastAsiaTheme="majorEastAsia"/>
        </w:rPr>
      </w:pPr>
    </w:p>
    <w:p w14:paraId="2F9903C1" w14:textId="008B5C03" w:rsidR="004B765F" w:rsidRPr="009810BE" w:rsidRDefault="004B765F" w:rsidP="00690A34">
      <w:pPr>
        <w:pStyle w:val="paragraph"/>
        <w:contextualSpacing/>
        <w:textAlignment w:val="baseline"/>
      </w:pPr>
      <w:r w:rsidRPr="009810BE">
        <w:rPr>
          <w:rStyle w:val="normaltextrun"/>
          <w:rFonts w:eastAsiaTheme="majorEastAsia"/>
        </w:rPr>
        <w:t xml:space="preserve">SECTION </w:t>
      </w:r>
      <w:r w:rsidR="00441BC0" w:rsidRPr="009810BE">
        <w:rPr>
          <w:rStyle w:val="normaltextrun"/>
          <w:rFonts w:eastAsiaTheme="majorEastAsia"/>
        </w:rPr>
        <w:t>8</w:t>
      </w:r>
      <w:r w:rsidRPr="009810BE">
        <w:rPr>
          <w:rStyle w:val="normaltextrun"/>
          <w:rFonts w:eastAsiaTheme="majorEastAsia"/>
        </w:rPr>
        <w:t xml:space="preserve">. 170 IAC </w:t>
      </w:r>
      <w:r w:rsidR="00557E13" w:rsidRPr="009810BE">
        <w:rPr>
          <w:rStyle w:val="normaltextrun"/>
          <w:rFonts w:eastAsiaTheme="majorEastAsia"/>
        </w:rPr>
        <w:t>1</w:t>
      </w:r>
      <w:r w:rsidRPr="009810BE">
        <w:rPr>
          <w:rStyle w:val="normaltextrun"/>
          <w:rFonts w:eastAsiaTheme="majorEastAsia"/>
        </w:rPr>
        <w:t>-</w:t>
      </w:r>
      <w:r w:rsidR="00557E13" w:rsidRPr="009810BE">
        <w:rPr>
          <w:rStyle w:val="normaltextrun"/>
          <w:rFonts w:eastAsiaTheme="majorEastAsia"/>
        </w:rPr>
        <w:t>2</w:t>
      </w:r>
      <w:r w:rsidRPr="009810BE">
        <w:rPr>
          <w:rStyle w:val="normaltextrun"/>
          <w:rFonts w:eastAsiaTheme="majorEastAsia"/>
        </w:rPr>
        <w:t>-</w:t>
      </w:r>
      <w:r w:rsidR="00557E13" w:rsidRPr="009810BE">
        <w:rPr>
          <w:rStyle w:val="normaltextrun"/>
          <w:rFonts w:eastAsiaTheme="majorEastAsia"/>
        </w:rPr>
        <w:t>7</w:t>
      </w:r>
      <w:r w:rsidRPr="009810BE">
        <w:rPr>
          <w:rStyle w:val="normaltextrun"/>
          <w:rFonts w:eastAsiaTheme="majorEastAsia"/>
        </w:rPr>
        <w:t xml:space="preserve"> IS AMENDED TO READ AS FOLLOWS:</w:t>
      </w:r>
      <w:r w:rsidRPr="009810BE">
        <w:rPr>
          <w:rStyle w:val="eop"/>
          <w:rFonts w:eastAsiaTheme="majorEastAsia"/>
        </w:rPr>
        <w:t> </w:t>
      </w:r>
    </w:p>
    <w:p w14:paraId="1244C0DD" w14:textId="03FBA6AC" w:rsidR="007931FC" w:rsidRPr="009810BE" w:rsidRDefault="007931FC" w:rsidP="00690A34">
      <w:pPr>
        <w:spacing w:before="100" w:beforeAutospacing="1" w:after="100" w:afterAutospacing="1" w:line="240" w:lineRule="auto"/>
        <w:contextualSpacing/>
        <w:rPr>
          <w:rFonts w:ascii="Times New Roman" w:hAnsi="Times New Roman" w:cs="Times New Roman"/>
          <w:b/>
          <w:bCs/>
        </w:rPr>
      </w:pPr>
      <w:r w:rsidRPr="009810BE">
        <w:rPr>
          <w:rFonts w:ascii="Times New Roman" w:hAnsi="Times New Roman" w:cs="Times New Roman"/>
          <w:b/>
          <w:bCs/>
        </w:rPr>
        <w:t>170 IAC 1-2-7 Change of ownership; common supplements and schedules</w:t>
      </w:r>
    </w:p>
    <w:p w14:paraId="72A78B8A" w14:textId="77777777" w:rsidR="007931FC" w:rsidRPr="009810BE" w:rsidRDefault="007931FC"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Authority: IC 8-1-1-3; IC 8-1-2-47</w:t>
      </w:r>
    </w:p>
    <w:p w14:paraId="20A1223F" w14:textId="77777777" w:rsidR="007931FC" w:rsidRPr="009810BE" w:rsidRDefault="007931FC"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Affected: IC 8-1-2-42; IC 8-1-2-84</w:t>
      </w:r>
    </w:p>
    <w:p w14:paraId="60ABA121" w14:textId="77777777" w:rsidR="007931FC" w:rsidRPr="009810BE" w:rsidRDefault="007931FC" w:rsidP="00690A34">
      <w:pPr>
        <w:spacing w:before="100" w:beforeAutospacing="1" w:after="100" w:afterAutospacing="1" w:line="240" w:lineRule="auto"/>
        <w:contextualSpacing/>
        <w:rPr>
          <w:rFonts w:ascii="Times New Roman" w:hAnsi="Times New Roman" w:cs="Times New Roman"/>
          <w:b/>
          <w:bCs/>
        </w:rPr>
      </w:pPr>
    </w:p>
    <w:p w14:paraId="33514B73" w14:textId="0A3701BC" w:rsidR="007931FC" w:rsidRPr="009810BE" w:rsidRDefault="007931FC"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 xml:space="preserve">Sec. </w:t>
      </w:r>
      <w:r w:rsidR="00EB35C2" w:rsidRPr="009810BE">
        <w:rPr>
          <w:rFonts w:ascii="Times New Roman" w:hAnsi="Times New Roman" w:cs="Times New Roman"/>
        </w:rPr>
        <w:t>7</w:t>
      </w:r>
      <w:r w:rsidRPr="009810BE">
        <w:rPr>
          <w:rFonts w:ascii="Times New Roman" w:hAnsi="Times New Roman" w:cs="Times New Roman"/>
        </w:rPr>
        <w:t xml:space="preserve">. </w:t>
      </w:r>
      <w:r w:rsidRPr="009810BE">
        <w:rPr>
          <w:rFonts w:ascii="Times New Roman" w:hAnsi="Times New Roman" w:cs="Times New Roman"/>
          <w:strike/>
        </w:rPr>
        <w:t>Change of Ownership.</w:t>
      </w:r>
      <w:r w:rsidRPr="009810BE">
        <w:rPr>
          <w:rFonts w:ascii="Times New Roman" w:hAnsi="Times New Roman" w:cs="Times New Roman"/>
        </w:rPr>
        <w:t xml:space="preserve"> In event of change of ownership, control, or change of name of a public utility, the public utility absorbed, taken over or purchased by another utility, shall </w:t>
      </w:r>
      <w:r w:rsidRPr="009810BE">
        <w:rPr>
          <w:rFonts w:ascii="Times New Roman" w:hAnsi="Times New Roman" w:cs="Times New Roman"/>
          <w:strike/>
        </w:rPr>
        <w:t xml:space="preserve">unite </w:t>
      </w:r>
      <w:r w:rsidR="003F50DD" w:rsidRPr="009810BE">
        <w:rPr>
          <w:rFonts w:ascii="Times New Roman" w:hAnsi="Times New Roman" w:cs="Times New Roman"/>
          <w:b/>
          <w:bCs/>
        </w:rPr>
        <w:t xml:space="preserve">combine its </w:t>
      </w:r>
      <w:r w:rsidR="00A703C4" w:rsidRPr="009810BE">
        <w:rPr>
          <w:rFonts w:ascii="Times New Roman" w:hAnsi="Times New Roman" w:cs="Times New Roman"/>
          <w:b/>
          <w:bCs/>
        </w:rPr>
        <w:t>tariff</w:t>
      </w:r>
      <w:r w:rsidR="00A703C4" w:rsidRPr="009810BE">
        <w:rPr>
          <w:rFonts w:ascii="Times New Roman" w:hAnsi="Times New Roman" w:cs="Times New Roman"/>
        </w:rPr>
        <w:t xml:space="preserve"> </w:t>
      </w:r>
      <w:r w:rsidR="002E7249" w:rsidRPr="009810BE">
        <w:rPr>
          <w:rFonts w:ascii="Times New Roman" w:hAnsi="Times New Roman" w:cs="Times New Roman"/>
          <w:b/>
          <w:bCs/>
        </w:rPr>
        <w:t>schedules</w:t>
      </w:r>
      <w:r w:rsidR="003F50DD" w:rsidRPr="009810BE">
        <w:rPr>
          <w:rFonts w:ascii="Times New Roman" w:hAnsi="Times New Roman" w:cs="Times New Roman"/>
        </w:rPr>
        <w:t xml:space="preserve"> </w:t>
      </w:r>
      <w:r w:rsidRPr="009810BE">
        <w:rPr>
          <w:rFonts w:ascii="Times New Roman" w:hAnsi="Times New Roman" w:cs="Times New Roman"/>
        </w:rPr>
        <w:t xml:space="preserve">with that other public utility </w:t>
      </w:r>
      <w:r w:rsidRPr="009810BE">
        <w:rPr>
          <w:rFonts w:ascii="Times New Roman" w:hAnsi="Times New Roman" w:cs="Times New Roman"/>
          <w:strike/>
        </w:rPr>
        <w:t xml:space="preserve">in common supplements to the schedules on file, </w:t>
      </w:r>
      <w:r w:rsidRPr="009810BE">
        <w:rPr>
          <w:rFonts w:ascii="Times New Roman" w:hAnsi="Times New Roman" w:cs="Times New Roman"/>
        </w:rPr>
        <w:t>withdrawing or accepting</w:t>
      </w:r>
      <w:r w:rsidR="00F92AE7" w:rsidRPr="009810BE">
        <w:rPr>
          <w:rFonts w:ascii="Times New Roman" w:hAnsi="Times New Roman" w:cs="Times New Roman"/>
        </w:rPr>
        <w:t xml:space="preserve"> </w:t>
      </w:r>
      <w:r w:rsidR="00A703C4" w:rsidRPr="009810BE">
        <w:rPr>
          <w:rFonts w:ascii="Times New Roman" w:hAnsi="Times New Roman" w:cs="Times New Roman"/>
          <w:b/>
          <w:bCs/>
        </w:rPr>
        <w:t>tariff</w:t>
      </w:r>
      <w:r w:rsidR="00A703C4" w:rsidRPr="009810BE">
        <w:rPr>
          <w:rFonts w:ascii="Times New Roman" w:hAnsi="Times New Roman" w:cs="Times New Roman"/>
        </w:rPr>
        <w:t xml:space="preserve"> </w:t>
      </w:r>
      <w:r w:rsidR="00F92AE7" w:rsidRPr="009810BE">
        <w:rPr>
          <w:rFonts w:ascii="Times New Roman" w:hAnsi="Times New Roman" w:cs="Times New Roman"/>
          <w:b/>
          <w:bCs/>
        </w:rPr>
        <w:t>schedules when relevant,</w:t>
      </w:r>
      <w:r w:rsidRPr="009810BE">
        <w:rPr>
          <w:rFonts w:ascii="Times New Roman" w:hAnsi="Times New Roman" w:cs="Times New Roman"/>
        </w:rPr>
        <w:t xml:space="preserve"> and establishing such schedules and all effective supplements thereto. </w:t>
      </w:r>
      <w:r w:rsidRPr="009810BE">
        <w:rPr>
          <w:rFonts w:ascii="Times New Roman" w:hAnsi="Times New Roman" w:cs="Times New Roman"/>
          <w:strike/>
        </w:rPr>
        <w:t>Such common supplements shall be executed jointly by officers of the old and new public utility and be numbered consecutively as supplements to the schedule (even if less than three pages) to which they are directed.</w:t>
      </w:r>
      <w:r w:rsidRPr="009810BE">
        <w:rPr>
          <w:rFonts w:ascii="Times New Roman" w:hAnsi="Times New Roman" w:cs="Times New Roman"/>
        </w:rPr>
        <w:t xml:space="preserve"> Amendments to such </w:t>
      </w:r>
      <w:r w:rsidR="006868B3" w:rsidRPr="009810BE">
        <w:rPr>
          <w:rFonts w:ascii="Times New Roman" w:hAnsi="Times New Roman" w:cs="Times New Roman"/>
          <w:b/>
          <w:bCs/>
        </w:rPr>
        <w:t>tariff</w:t>
      </w:r>
      <w:r w:rsidR="006868B3" w:rsidRPr="009810BE">
        <w:rPr>
          <w:rFonts w:ascii="Times New Roman" w:hAnsi="Times New Roman" w:cs="Times New Roman"/>
        </w:rPr>
        <w:t xml:space="preserve"> </w:t>
      </w:r>
      <w:r w:rsidRPr="009810BE">
        <w:rPr>
          <w:rFonts w:ascii="Times New Roman" w:hAnsi="Times New Roman" w:cs="Times New Roman"/>
        </w:rPr>
        <w:t xml:space="preserve">schedules must thereafter be filed by the succeeding public utility in consecutively numbered supplements thereto until the </w:t>
      </w:r>
      <w:r w:rsidR="00A703C4" w:rsidRPr="009810BE">
        <w:rPr>
          <w:rFonts w:ascii="Times New Roman" w:hAnsi="Times New Roman" w:cs="Times New Roman"/>
          <w:b/>
          <w:bCs/>
        </w:rPr>
        <w:t>tariff</w:t>
      </w:r>
      <w:r w:rsidR="00A703C4" w:rsidRPr="009810BE">
        <w:rPr>
          <w:rFonts w:ascii="Times New Roman" w:hAnsi="Times New Roman" w:cs="Times New Roman"/>
        </w:rPr>
        <w:t xml:space="preserve"> </w:t>
      </w:r>
      <w:r w:rsidRPr="009810BE">
        <w:rPr>
          <w:rFonts w:ascii="Times New Roman" w:hAnsi="Times New Roman" w:cs="Times New Roman"/>
        </w:rPr>
        <w:t xml:space="preserve">schedules are reissued. New </w:t>
      </w:r>
      <w:r w:rsidR="006868B3" w:rsidRPr="009810BE">
        <w:rPr>
          <w:rFonts w:ascii="Times New Roman" w:hAnsi="Times New Roman" w:cs="Times New Roman"/>
          <w:b/>
          <w:bCs/>
        </w:rPr>
        <w:t>tariff</w:t>
      </w:r>
      <w:r w:rsidR="006868B3" w:rsidRPr="009810BE">
        <w:rPr>
          <w:rFonts w:ascii="Times New Roman" w:hAnsi="Times New Roman" w:cs="Times New Roman"/>
        </w:rPr>
        <w:t xml:space="preserve"> </w:t>
      </w:r>
      <w:r w:rsidRPr="009810BE">
        <w:rPr>
          <w:rFonts w:ascii="Times New Roman" w:hAnsi="Times New Roman" w:cs="Times New Roman"/>
        </w:rPr>
        <w:t>schedules reissuing or superseding these shall be numbered in the IURC series of the new public utility. In case of abandonment of utility supplement must be filed withdrawing schedules.</w:t>
      </w:r>
    </w:p>
    <w:p w14:paraId="50C85A29" w14:textId="77777777" w:rsidR="007931FC" w:rsidRPr="009810BE" w:rsidRDefault="007931FC" w:rsidP="00690A34">
      <w:pPr>
        <w:spacing w:before="100" w:beforeAutospacing="1" w:after="100" w:afterAutospacing="1" w:line="240" w:lineRule="auto"/>
        <w:contextualSpacing/>
        <w:rPr>
          <w:rFonts w:ascii="Times New Roman" w:hAnsi="Times New Roman" w:cs="Times New Roman"/>
          <w:i/>
          <w:iCs/>
        </w:rPr>
      </w:pPr>
      <w:r w:rsidRPr="009810BE">
        <w:rPr>
          <w:rFonts w:ascii="Times New Roman" w:hAnsi="Times New Roman" w:cs="Times New Roman"/>
          <w:i/>
          <w:iCs/>
        </w:rPr>
        <w:t>(Indiana Utility Regulatory Commission; No. 17687: Construction And Filing Of Schedules, Rates And Charges By Public Utilities 7; filed Jan 2, 1946, 10:00 am: Rules and Regs. 1947, p. 1767; readopted filed Jul 11, 2001, 4:30 p.m.: 24 IR 4233; readopted filed Apr 24, 2007, 8:21 a.m.: 20070509-IR-170070147RFA; errata filed Jul 21, 2009, 1:33 p.m.: 20090819-IR-170090571ACA; readopted filed Aug 2, 2013, 2:16 p.m.: 20130828-IR-170130227RFA; readopted filed Apr 11, 2019, 9:04 a.m.: 20190508-IR-170190136RFA; readopted filed Sep 12, 2025, 11:43 a.m.: 20251001-IR-170240381RFA)</w:t>
      </w:r>
    </w:p>
    <w:p w14:paraId="10C43D2C" w14:textId="77777777" w:rsidR="00D70A04" w:rsidRPr="009810BE" w:rsidRDefault="00D70A04" w:rsidP="00690A34">
      <w:pPr>
        <w:pStyle w:val="paragraph"/>
        <w:contextualSpacing/>
        <w:textAlignment w:val="baseline"/>
        <w:rPr>
          <w:rStyle w:val="normaltextrun"/>
          <w:rFonts w:eastAsiaTheme="majorEastAsia"/>
        </w:rPr>
      </w:pPr>
    </w:p>
    <w:p w14:paraId="4705DC7F" w14:textId="46A61D02" w:rsidR="0069237A" w:rsidRPr="009810BE" w:rsidRDefault="0069237A" w:rsidP="00690A34">
      <w:pPr>
        <w:pStyle w:val="paragraph"/>
        <w:contextualSpacing/>
        <w:textAlignment w:val="baseline"/>
      </w:pPr>
      <w:r w:rsidRPr="009810BE">
        <w:rPr>
          <w:rStyle w:val="normaltextrun"/>
          <w:rFonts w:eastAsiaTheme="majorEastAsia"/>
        </w:rPr>
        <w:t>SECT</w:t>
      </w:r>
      <w:r w:rsidR="0024144F" w:rsidRPr="009810BE">
        <w:rPr>
          <w:rStyle w:val="normaltextrun"/>
          <w:rFonts w:eastAsiaTheme="majorEastAsia"/>
        </w:rPr>
        <w:t>T</w:t>
      </w:r>
      <w:r w:rsidRPr="009810BE">
        <w:rPr>
          <w:rStyle w:val="normaltextrun"/>
          <w:rFonts w:eastAsiaTheme="majorEastAsia"/>
        </w:rPr>
        <w:t xml:space="preserve">ON </w:t>
      </w:r>
      <w:r w:rsidR="00441BC0" w:rsidRPr="009810BE">
        <w:rPr>
          <w:rStyle w:val="normaltextrun"/>
          <w:rFonts w:eastAsiaTheme="majorEastAsia"/>
        </w:rPr>
        <w:t>9</w:t>
      </w:r>
      <w:r w:rsidRPr="009810BE">
        <w:rPr>
          <w:rStyle w:val="normaltextrun"/>
          <w:rFonts w:eastAsiaTheme="majorEastAsia"/>
        </w:rPr>
        <w:t xml:space="preserve">. </w:t>
      </w:r>
      <w:r w:rsidR="0024144F" w:rsidRPr="009810BE">
        <w:rPr>
          <w:rStyle w:val="normaltextrun"/>
          <w:rFonts w:eastAsiaTheme="majorEastAsia"/>
        </w:rPr>
        <w:t>1</w:t>
      </w:r>
      <w:r w:rsidRPr="009810BE">
        <w:rPr>
          <w:rStyle w:val="normaltextrun"/>
          <w:rFonts w:eastAsiaTheme="majorEastAsia"/>
        </w:rPr>
        <w:t>70 IAC 1-2-8 IS AMENDED TO READ AS FOLLOWS:</w:t>
      </w:r>
      <w:r w:rsidRPr="009810BE">
        <w:rPr>
          <w:rStyle w:val="eop"/>
          <w:rFonts w:eastAsiaTheme="majorEastAsia"/>
        </w:rPr>
        <w:t> </w:t>
      </w:r>
    </w:p>
    <w:p w14:paraId="41D43ED6" w14:textId="513BC497" w:rsidR="007931FC" w:rsidRPr="009810BE" w:rsidRDefault="007931FC" w:rsidP="00690A34">
      <w:pPr>
        <w:spacing w:before="100" w:beforeAutospacing="1" w:after="100" w:afterAutospacing="1" w:line="240" w:lineRule="auto"/>
        <w:contextualSpacing/>
        <w:rPr>
          <w:rFonts w:ascii="Times New Roman" w:hAnsi="Times New Roman" w:cs="Times New Roman"/>
          <w:b/>
          <w:bCs/>
        </w:rPr>
      </w:pPr>
      <w:r w:rsidRPr="009810BE">
        <w:rPr>
          <w:rFonts w:ascii="Times New Roman" w:hAnsi="Times New Roman" w:cs="Times New Roman"/>
          <w:b/>
          <w:bCs/>
        </w:rPr>
        <w:t>170 IAC 1-2-8 Receivership; adoption notice</w:t>
      </w:r>
    </w:p>
    <w:p w14:paraId="067B81B2" w14:textId="77777777" w:rsidR="007931FC" w:rsidRPr="009810BE" w:rsidRDefault="007931FC"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Authority: IC 8-1-1-3; IC 8-1-2-47</w:t>
      </w:r>
    </w:p>
    <w:p w14:paraId="4B2B36FF" w14:textId="77777777" w:rsidR="007931FC" w:rsidRPr="009810BE" w:rsidRDefault="007931FC"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Affected: IC 8-1-2-42; IC 8-1-2-84</w:t>
      </w:r>
    </w:p>
    <w:p w14:paraId="18C0665C" w14:textId="77777777" w:rsidR="00D70A04" w:rsidRPr="009810BE" w:rsidRDefault="00D70A04" w:rsidP="00690A34">
      <w:pPr>
        <w:spacing w:before="100" w:beforeAutospacing="1" w:after="100" w:afterAutospacing="1" w:line="240" w:lineRule="auto"/>
        <w:contextualSpacing/>
        <w:rPr>
          <w:rFonts w:ascii="Times New Roman" w:hAnsi="Times New Roman" w:cs="Times New Roman"/>
        </w:rPr>
      </w:pPr>
    </w:p>
    <w:p w14:paraId="4639371B" w14:textId="06748E2C" w:rsidR="007931FC" w:rsidRPr="009810BE" w:rsidRDefault="007931FC" w:rsidP="00690A34">
      <w:pPr>
        <w:spacing w:before="100" w:beforeAutospacing="1" w:after="100" w:afterAutospacing="1" w:line="240" w:lineRule="auto"/>
        <w:contextualSpacing/>
        <w:rPr>
          <w:rFonts w:ascii="Times New Roman" w:hAnsi="Times New Roman" w:cs="Times New Roman"/>
          <w:b/>
          <w:bCs/>
        </w:rPr>
      </w:pPr>
      <w:r w:rsidRPr="009810BE">
        <w:rPr>
          <w:rFonts w:ascii="Times New Roman" w:hAnsi="Times New Roman" w:cs="Times New Roman"/>
          <w:b/>
          <w:bCs/>
        </w:rPr>
        <w:t xml:space="preserve">Sec. </w:t>
      </w:r>
      <w:r w:rsidR="00EB35C2" w:rsidRPr="009810BE">
        <w:rPr>
          <w:rFonts w:ascii="Times New Roman" w:hAnsi="Times New Roman" w:cs="Times New Roman"/>
          <w:b/>
          <w:bCs/>
        </w:rPr>
        <w:t>8</w:t>
      </w:r>
      <w:r w:rsidRPr="009810BE">
        <w:rPr>
          <w:rFonts w:ascii="Times New Roman" w:hAnsi="Times New Roman" w:cs="Times New Roman"/>
          <w:b/>
          <w:bCs/>
        </w:rPr>
        <w:t xml:space="preserve">. </w:t>
      </w:r>
      <w:r w:rsidRPr="009810BE">
        <w:rPr>
          <w:rFonts w:ascii="Times New Roman" w:hAnsi="Times New Roman" w:cs="Times New Roman"/>
          <w:b/>
          <w:bCs/>
          <w:strike/>
        </w:rPr>
        <w:t xml:space="preserve">In Event of Receivership. Similar adoption notice must be filed by </w:t>
      </w:r>
      <w:proofErr w:type="spellStart"/>
      <w:r w:rsidRPr="009810BE">
        <w:rPr>
          <w:rFonts w:ascii="Times New Roman" w:hAnsi="Times New Roman" w:cs="Times New Roman"/>
          <w:b/>
          <w:bCs/>
          <w:strike/>
        </w:rPr>
        <w:t>a</w:t>
      </w:r>
      <w:r w:rsidR="00B542AB" w:rsidRPr="009810BE">
        <w:rPr>
          <w:rFonts w:ascii="Times New Roman" w:hAnsi="Times New Roman" w:cs="Times New Roman"/>
          <w:b/>
          <w:bCs/>
        </w:rPr>
        <w:t>A</w:t>
      </w:r>
      <w:proofErr w:type="spellEnd"/>
      <w:r w:rsidRPr="009810BE">
        <w:rPr>
          <w:rFonts w:ascii="Times New Roman" w:hAnsi="Times New Roman" w:cs="Times New Roman"/>
          <w:b/>
          <w:bCs/>
        </w:rPr>
        <w:t xml:space="preserve"> </w:t>
      </w:r>
      <w:r w:rsidRPr="009810BE">
        <w:rPr>
          <w:rFonts w:ascii="Times New Roman" w:hAnsi="Times New Roman" w:cs="Times New Roman"/>
        </w:rPr>
        <w:t>receiver</w:t>
      </w:r>
      <w:r w:rsidR="00B90E26" w:rsidRPr="009810BE">
        <w:rPr>
          <w:rFonts w:ascii="Times New Roman" w:hAnsi="Times New Roman" w:cs="Times New Roman"/>
        </w:rPr>
        <w:t>,</w:t>
      </w:r>
      <w:r w:rsidRPr="009810BE">
        <w:rPr>
          <w:rFonts w:ascii="Times New Roman" w:hAnsi="Times New Roman" w:cs="Times New Roman"/>
        </w:rPr>
        <w:t xml:space="preserve"> when assuming possession and control of the property of a public utility</w:t>
      </w:r>
      <w:r w:rsidR="00B542AB" w:rsidRPr="009810BE">
        <w:rPr>
          <w:rFonts w:ascii="Times New Roman" w:hAnsi="Times New Roman" w:cs="Times New Roman"/>
          <w:b/>
          <w:bCs/>
        </w:rPr>
        <w:t xml:space="preserve">, shall </w:t>
      </w:r>
      <w:r w:rsidR="009E0ED6" w:rsidRPr="009810BE">
        <w:rPr>
          <w:rFonts w:ascii="Times New Roman" w:hAnsi="Times New Roman" w:cs="Times New Roman"/>
          <w:b/>
          <w:bCs/>
        </w:rPr>
        <w:t xml:space="preserve">submit </w:t>
      </w:r>
      <w:r w:rsidR="006868B3" w:rsidRPr="009810BE">
        <w:rPr>
          <w:rFonts w:ascii="Times New Roman" w:hAnsi="Times New Roman" w:cs="Times New Roman"/>
          <w:b/>
          <w:bCs/>
        </w:rPr>
        <w:t>tariff</w:t>
      </w:r>
      <w:r w:rsidR="006868B3" w:rsidRPr="009810BE">
        <w:rPr>
          <w:rFonts w:ascii="Times New Roman" w:hAnsi="Times New Roman" w:cs="Times New Roman"/>
        </w:rPr>
        <w:t xml:space="preserve"> </w:t>
      </w:r>
      <w:r w:rsidR="009E0ED6" w:rsidRPr="009810BE">
        <w:rPr>
          <w:rFonts w:ascii="Times New Roman" w:hAnsi="Times New Roman" w:cs="Times New Roman"/>
          <w:b/>
          <w:bCs/>
        </w:rPr>
        <w:t>schedules or supplements indicating the appointment of a receiver.</w:t>
      </w:r>
    </w:p>
    <w:p w14:paraId="1C03DCAE" w14:textId="77777777" w:rsidR="007931FC" w:rsidRPr="009810BE" w:rsidRDefault="007931FC" w:rsidP="00690A34">
      <w:pPr>
        <w:spacing w:before="100" w:beforeAutospacing="1" w:after="100" w:afterAutospacing="1" w:line="240" w:lineRule="auto"/>
        <w:contextualSpacing/>
        <w:rPr>
          <w:rFonts w:ascii="Times New Roman" w:hAnsi="Times New Roman" w:cs="Times New Roman"/>
          <w:i/>
          <w:iCs/>
        </w:rPr>
      </w:pPr>
      <w:r w:rsidRPr="009810BE">
        <w:rPr>
          <w:rFonts w:ascii="Times New Roman" w:hAnsi="Times New Roman" w:cs="Times New Roman"/>
          <w:i/>
          <w:iCs/>
        </w:rPr>
        <w:t>(Indiana Utility Regulatory Commission; No. 17687: Construction And Filing Of Schedules, Rates And Charges By Public Utilities 8; filed Jan 2, 1946, 10:00 am: Rules and Regs. 1947, p. 1767; readopted filed Jul 11, 2001, 4:30 p.m.: 24 IR 4233; readopted filed Apr 24, 2007, 8:21 a.m.: 20070509-IR-170070147RFA; readopted filed Aug 2, 2013, 2:16 p.m.: 20130828-IR-170130227RFA; readopted filed Apr 11, 2019, 9:04 a.m.: 20190508-IR-170190136RFA; readopted filed Sep 12, 2025, 11:43 a.m.: 20251001-IR-170240381RFA)</w:t>
      </w:r>
    </w:p>
    <w:p w14:paraId="36F7CD25" w14:textId="77777777" w:rsidR="00B90E26" w:rsidRPr="009810BE" w:rsidRDefault="00B90E26" w:rsidP="00690A34">
      <w:pPr>
        <w:pStyle w:val="paragraph"/>
        <w:contextualSpacing/>
        <w:textAlignment w:val="baseline"/>
        <w:rPr>
          <w:rStyle w:val="normaltextrun"/>
          <w:rFonts w:eastAsiaTheme="majorEastAsia"/>
        </w:rPr>
      </w:pPr>
    </w:p>
    <w:p w14:paraId="77856027" w14:textId="2979A476" w:rsidR="0069237A" w:rsidRPr="009810BE" w:rsidRDefault="0069237A" w:rsidP="00690A34">
      <w:pPr>
        <w:pStyle w:val="paragraph"/>
        <w:contextualSpacing/>
        <w:textAlignment w:val="baseline"/>
      </w:pPr>
      <w:r w:rsidRPr="009810BE">
        <w:rPr>
          <w:rStyle w:val="normaltextrun"/>
          <w:rFonts w:eastAsiaTheme="majorEastAsia"/>
        </w:rPr>
        <w:t xml:space="preserve">SECTION </w:t>
      </w:r>
      <w:r w:rsidR="00441BC0" w:rsidRPr="009810BE">
        <w:rPr>
          <w:rStyle w:val="normaltextrun"/>
          <w:rFonts w:eastAsiaTheme="majorEastAsia"/>
        </w:rPr>
        <w:t>10</w:t>
      </w:r>
      <w:r w:rsidRPr="009810BE">
        <w:rPr>
          <w:rStyle w:val="normaltextrun"/>
          <w:rFonts w:eastAsiaTheme="majorEastAsia"/>
        </w:rPr>
        <w:t>. 170 IAC 1-2-9 IS AMENDED TO READ AS FOLLOWS:</w:t>
      </w:r>
      <w:r w:rsidRPr="009810BE">
        <w:rPr>
          <w:rStyle w:val="eop"/>
          <w:rFonts w:eastAsiaTheme="majorEastAsia"/>
        </w:rPr>
        <w:t> </w:t>
      </w:r>
    </w:p>
    <w:p w14:paraId="37009101" w14:textId="77777777" w:rsidR="007931FC" w:rsidRPr="009810BE" w:rsidRDefault="007931FC" w:rsidP="00690A34">
      <w:pPr>
        <w:spacing w:before="100" w:beforeAutospacing="1" w:after="100" w:afterAutospacing="1" w:line="240" w:lineRule="auto"/>
        <w:contextualSpacing/>
        <w:rPr>
          <w:rFonts w:ascii="Times New Roman" w:hAnsi="Times New Roman" w:cs="Times New Roman"/>
          <w:b/>
          <w:bCs/>
        </w:rPr>
      </w:pPr>
      <w:r w:rsidRPr="009810BE">
        <w:rPr>
          <w:rFonts w:ascii="Times New Roman" w:hAnsi="Times New Roman" w:cs="Times New Roman"/>
          <w:b/>
          <w:bCs/>
        </w:rPr>
        <w:lastRenderedPageBreak/>
        <w:t>170 IAC 1-2-9 Receipt of schedules; acknowledgment</w:t>
      </w:r>
    </w:p>
    <w:p w14:paraId="2BC7B419" w14:textId="77777777" w:rsidR="007931FC" w:rsidRPr="009810BE" w:rsidRDefault="007931FC"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Authority: IC 8-1-1-3; IC 8-1-2-47</w:t>
      </w:r>
    </w:p>
    <w:p w14:paraId="2861F544" w14:textId="330904EE" w:rsidR="00EB35C2" w:rsidRPr="009810BE" w:rsidRDefault="007931FC"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Affected: IC 8-1-2-38</w:t>
      </w:r>
    </w:p>
    <w:p w14:paraId="7E83B107" w14:textId="77777777" w:rsidR="00EB35C2" w:rsidRPr="009810BE" w:rsidRDefault="00EB35C2" w:rsidP="00690A34">
      <w:pPr>
        <w:spacing w:before="100" w:beforeAutospacing="1" w:after="100" w:afterAutospacing="1" w:line="240" w:lineRule="auto"/>
        <w:contextualSpacing/>
        <w:rPr>
          <w:rFonts w:ascii="Times New Roman" w:hAnsi="Times New Roman" w:cs="Times New Roman"/>
          <w:b/>
          <w:bCs/>
        </w:rPr>
      </w:pPr>
    </w:p>
    <w:p w14:paraId="11AD1046" w14:textId="1F32E4E4" w:rsidR="007931FC" w:rsidRPr="009810BE" w:rsidRDefault="007931FC" w:rsidP="00690A34">
      <w:pPr>
        <w:spacing w:before="100" w:beforeAutospacing="1" w:after="100" w:afterAutospacing="1" w:line="240" w:lineRule="auto"/>
        <w:contextualSpacing/>
        <w:rPr>
          <w:rFonts w:ascii="Times New Roman" w:hAnsi="Times New Roman" w:cs="Times New Roman"/>
          <w:strike/>
        </w:rPr>
      </w:pPr>
      <w:r w:rsidRPr="009810BE">
        <w:rPr>
          <w:rFonts w:ascii="Times New Roman" w:hAnsi="Times New Roman" w:cs="Times New Roman"/>
          <w:b/>
          <w:bCs/>
        </w:rPr>
        <w:t xml:space="preserve">Sec. </w:t>
      </w:r>
      <w:r w:rsidR="00EB35C2" w:rsidRPr="009810BE">
        <w:rPr>
          <w:rFonts w:ascii="Times New Roman" w:hAnsi="Times New Roman" w:cs="Times New Roman"/>
          <w:b/>
          <w:bCs/>
        </w:rPr>
        <w:t>9</w:t>
      </w:r>
      <w:r w:rsidRPr="009810BE">
        <w:rPr>
          <w:rFonts w:ascii="Times New Roman" w:hAnsi="Times New Roman" w:cs="Times New Roman"/>
          <w:b/>
          <w:bCs/>
        </w:rPr>
        <w:t xml:space="preserve">. </w:t>
      </w:r>
      <w:r w:rsidRPr="009810BE">
        <w:rPr>
          <w:rFonts w:ascii="Times New Roman" w:hAnsi="Times New Roman" w:cs="Times New Roman"/>
          <w:b/>
          <w:bCs/>
          <w:strike/>
        </w:rPr>
        <w:t>Receipt of Schedules. If</w:t>
      </w:r>
      <w:r w:rsidRPr="009810BE">
        <w:rPr>
          <w:rFonts w:ascii="Times New Roman" w:hAnsi="Times New Roman" w:cs="Times New Roman"/>
          <w:b/>
          <w:bCs/>
        </w:rPr>
        <w:t xml:space="preserve"> </w:t>
      </w:r>
      <w:r w:rsidR="00221602" w:rsidRPr="009810BE">
        <w:rPr>
          <w:rFonts w:ascii="Times New Roman" w:hAnsi="Times New Roman" w:cs="Times New Roman"/>
          <w:b/>
          <w:bCs/>
        </w:rPr>
        <w:t xml:space="preserve">A public utility may request </w:t>
      </w:r>
      <w:r w:rsidRPr="009810BE">
        <w:rPr>
          <w:rFonts w:ascii="Times New Roman" w:hAnsi="Times New Roman" w:cs="Times New Roman"/>
        </w:rPr>
        <w:t xml:space="preserve">acknowledgment of receipt of </w:t>
      </w:r>
      <w:r w:rsidR="00221602" w:rsidRPr="009810BE">
        <w:rPr>
          <w:rFonts w:ascii="Times New Roman" w:hAnsi="Times New Roman" w:cs="Times New Roman"/>
          <w:b/>
          <w:bCs/>
        </w:rPr>
        <w:t>a</w:t>
      </w:r>
      <w:r w:rsidR="00221602" w:rsidRPr="009810BE">
        <w:rPr>
          <w:rFonts w:ascii="Times New Roman" w:hAnsi="Times New Roman" w:cs="Times New Roman"/>
        </w:rPr>
        <w:t xml:space="preserve"> </w:t>
      </w:r>
      <w:r w:rsidR="006868B3" w:rsidRPr="009810BE">
        <w:rPr>
          <w:rFonts w:ascii="Times New Roman" w:hAnsi="Times New Roman" w:cs="Times New Roman"/>
          <w:b/>
          <w:bCs/>
        </w:rPr>
        <w:t>tariff</w:t>
      </w:r>
      <w:r w:rsidR="006868B3" w:rsidRPr="009810BE">
        <w:rPr>
          <w:rFonts w:ascii="Times New Roman" w:hAnsi="Times New Roman" w:cs="Times New Roman"/>
        </w:rPr>
        <w:t xml:space="preserve"> </w:t>
      </w:r>
      <w:r w:rsidRPr="009810BE">
        <w:rPr>
          <w:rFonts w:ascii="Times New Roman" w:hAnsi="Times New Roman" w:cs="Times New Roman"/>
        </w:rPr>
        <w:t>schedule</w:t>
      </w:r>
      <w:r w:rsidR="00C01B30" w:rsidRPr="009810BE">
        <w:rPr>
          <w:rFonts w:ascii="Times New Roman" w:hAnsi="Times New Roman" w:cs="Times New Roman"/>
        </w:rPr>
        <w:t>.</w:t>
      </w:r>
      <w:r w:rsidRPr="009810BE">
        <w:rPr>
          <w:rFonts w:ascii="Times New Roman" w:hAnsi="Times New Roman" w:cs="Times New Roman"/>
          <w:strike/>
        </w:rPr>
        <w:t xml:space="preserve"> is desired, the letter of transmittal must be sent in duplicate, and one copy will be stamped and returned when passed upon by the Commission.</w:t>
      </w:r>
    </w:p>
    <w:p w14:paraId="37560819" w14:textId="77777777" w:rsidR="007931FC" w:rsidRPr="009810BE" w:rsidRDefault="007931FC" w:rsidP="00690A34">
      <w:pPr>
        <w:spacing w:before="100" w:beforeAutospacing="1" w:after="100" w:afterAutospacing="1" w:line="240" w:lineRule="auto"/>
        <w:contextualSpacing/>
        <w:rPr>
          <w:rFonts w:ascii="Times New Roman" w:hAnsi="Times New Roman" w:cs="Times New Roman"/>
          <w:i/>
          <w:iCs/>
        </w:rPr>
      </w:pPr>
      <w:r w:rsidRPr="009810BE">
        <w:rPr>
          <w:rFonts w:ascii="Times New Roman" w:hAnsi="Times New Roman" w:cs="Times New Roman"/>
          <w:i/>
          <w:iCs/>
        </w:rPr>
        <w:t>(Indiana Utility Regulatory Commission; No. 17687: Construction And Filing Of Schedules, Rates And Charges By Public Utilities 9; filed Jan 2, 1946, 10:00 am: Rules and Regs. 1947, p. 1768; readopted filed Jul 11, 2001, 4:30 p.m.: 24 IR 4233; readopted filed Apr 24, 2007, 8:21 a.m.: 20070509-IR-170070147RFA; readopted filed Aug 2, 2013, 2:16 p.m.: 20130828-IR-170130227RFA; readopted filed Apr 11, 2019, 9:04 a.m.: 20190508-IR-170190136RFA; readopted filed Sep 12, 2025, 11:43 a.m.: 20251001-IR-170240381RFA)</w:t>
      </w:r>
    </w:p>
    <w:p w14:paraId="17C4CE64" w14:textId="77777777" w:rsidR="00C01B30" w:rsidRPr="009810BE" w:rsidRDefault="00C01B30" w:rsidP="00690A34">
      <w:pPr>
        <w:pStyle w:val="paragraph"/>
        <w:contextualSpacing/>
        <w:textAlignment w:val="baseline"/>
        <w:rPr>
          <w:rStyle w:val="normaltextrun"/>
          <w:rFonts w:eastAsiaTheme="majorEastAsia"/>
        </w:rPr>
      </w:pPr>
    </w:p>
    <w:p w14:paraId="55B9B60C" w14:textId="33AB876C" w:rsidR="0069237A" w:rsidRPr="009810BE" w:rsidRDefault="0069237A" w:rsidP="00690A34">
      <w:pPr>
        <w:pStyle w:val="paragraph"/>
        <w:contextualSpacing/>
        <w:textAlignment w:val="baseline"/>
      </w:pPr>
      <w:r w:rsidRPr="009810BE">
        <w:rPr>
          <w:rStyle w:val="normaltextrun"/>
          <w:rFonts w:eastAsiaTheme="majorEastAsia"/>
        </w:rPr>
        <w:t>SEC</w:t>
      </w:r>
      <w:r w:rsidR="0024144F" w:rsidRPr="009810BE">
        <w:rPr>
          <w:rStyle w:val="normaltextrun"/>
          <w:rFonts w:eastAsiaTheme="majorEastAsia"/>
        </w:rPr>
        <w:t>T</w:t>
      </w:r>
      <w:r w:rsidRPr="009810BE">
        <w:rPr>
          <w:rStyle w:val="normaltextrun"/>
          <w:rFonts w:eastAsiaTheme="majorEastAsia"/>
        </w:rPr>
        <w:t>ION 1</w:t>
      </w:r>
      <w:r w:rsidR="00120727" w:rsidRPr="009810BE">
        <w:rPr>
          <w:rStyle w:val="normaltextrun"/>
          <w:rFonts w:eastAsiaTheme="majorEastAsia"/>
        </w:rPr>
        <w:t>1</w:t>
      </w:r>
      <w:r w:rsidRPr="009810BE">
        <w:rPr>
          <w:rStyle w:val="normaltextrun"/>
          <w:rFonts w:eastAsiaTheme="majorEastAsia"/>
        </w:rPr>
        <w:t>. 170 IAC 1-2-10 IS AMENDED TO READ AS FOLLOWS:</w:t>
      </w:r>
      <w:r w:rsidRPr="009810BE">
        <w:rPr>
          <w:rStyle w:val="eop"/>
          <w:rFonts w:eastAsiaTheme="majorEastAsia"/>
        </w:rPr>
        <w:t> </w:t>
      </w:r>
    </w:p>
    <w:p w14:paraId="56864088" w14:textId="77777777" w:rsidR="007931FC" w:rsidRPr="009810BE" w:rsidRDefault="007931FC" w:rsidP="00690A34">
      <w:pPr>
        <w:spacing w:before="100" w:beforeAutospacing="1" w:after="100" w:afterAutospacing="1" w:line="240" w:lineRule="auto"/>
        <w:contextualSpacing/>
        <w:rPr>
          <w:rFonts w:ascii="Times New Roman" w:hAnsi="Times New Roman" w:cs="Times New Roman"/>
          <w:b/>
          <w:bCs/>
        </w:rPr>
      </w:pPr>
      <w:r w:rsidRPr="009810BE">
        <w:rPr>
          <w:rFonts w:ascii="Times New Roman" w:hAnsi="Times New Roman" w:cs="Times New Roman"/>
          <w:b/>
          <w:bCs/>
        </w:rPr>
        <w:t>170 IAC 1-2-10 Joint rates defined</w:t>
      </w:r>
    </w:p>
    <w:p w14:paraId="776693AB" w14:textId="77777777" w:rsidR="007931FC" w:rsidRPr="009810BE" w:rsidRDefault="007931FC"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Authority: IC 8-1-1-3; IC 8-1-2-47</w:t>
      </w:r>
    </w:p>
    <w:p w14:paraId="353C0766" w14:textId="77777777" w:rsidR="007931FC" w:rsidRPr="009810BE" w:rsidRDefault="007931FC"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Affected: IC 8-1-2-38; IC 8-1-2-41</w:t>
      </w:r>
    </w:p>
    <w:p w14:paraId="5AF4ACB2" w14:textId="77777777" w:rsidR="007931FC" w:rsidRPr="009810BE" w:rsidRDefault="007931FC" w:rsidP="00690A34">
      <w:pPr>
        <w:spacing w:before="100" w:beforeAutospacing="1" w:after="100" w:afterAutospacing="1" w:line="240" w:lineRule="auto"/>
        <w:contextualSpacing/>
        <w:rPr>
          <w:rFonts w:ascii="Times New Roman" w:hAnsi="Times New Roman" w:cs="Times New Roman"/>
          <w:b/>
          <w:bCs/>
        </w:rPr>
      </w:pPr>
    </w:p>
    <w:p w14:paraId="7791FDEE" w14:textId="0E292E4E" w:rsidR="007931FC" w:rsidRPr="009810BE" w:rsidRDefault="007931FC"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b/>
          <w:bCs/>
        </w:rPr>
        <w:t>Sec. 1</w:t>
      </w:r>
      <w:r w:rsidR="00D36C0E" w:rsidRPr="009810BE">
        <w:rPr>
          <w:rFonts w:ascii="Times New Roman" w:hAnsi="Times New Roman" w:cs="Times New Roman"/>
          <w:b/>
          <w:bCs/>
        </w:rPr>
        <w:t>0</w:t>
      </w:r>
      <w:r w:rsidRPr="009810BE">
        <w:rPr>
          <w:rFonts w:ascii="Times New Roman" w:hAnsi="Times New Roman" w:cs="Times New Roman"/>
          <w:b/>
          <w:bCs/>
        </w:rPr>
        <w:t xml:space="preserve">. </w:t>
      </w:r>
      <w:r w:rsidRPr="009810BE">
        <w:rPr>
          <w:rFonts w:ascii="Times New Roman" w:hAnsi="Times New Roman" w:cs="Times New Roman"/>
          <w:strike/>
        </w:rPr>
        <w:t>Definition of Joint Rates.</w:t>
      </w:r>
      <w:r w:rsidRPr="009810BE">
        <w:rPr>
          <w:rFonts w:ascii="Times New Roman" w:hAnsi="Times New Roman" w:cs="Times New Roman"/>
          <w:b/>
          <w:bCs/>
        </w:rPr>
        <w:t xml:space="preserve"> </w:t>
      </w:r>
      <w:r w:rsidR="00980266" w:rsidRPr="009810BE">
        <w:rPr>
          <w:rFonts w:ascii="Times New Roman" w:hAnsi="Times New Roman" w:cs="Times New Roman"/>
          <w:b/>
          <w:bCs/>
        </w:rPr>
        <w:t xml:space="preserve">For </w:t>
      </w:r>
      <w:r w:rsidR="00E9405C" w:rsidRPr="009810BE">
        <w:rPr>
          <w:rFonts w:ascii="Times New Roman" w:hAnsi="Times New Roman" w:cs="Times New Roman"/>
          <w:b/>
          <w:bCs/>
        </w:rPr>
        <w:t xml:space="preserve">utility </w:t>
      </w:r>
      <w:r w:rsidR="00980266" w:rsidRPr="009810BE">
        <w:rPr>
          <w:rFonts w:ascii="Times New Roman" w:hAnsi="Times New Roman" w:cs="Times New Roman"/>
          <w:b/>
          <w:bCs/>
        </w:rPr>
        <w:t xml:space="preserve">service furnished jointly by two or more public utilities, the public utilities may submit </w:t>
      </w:r>
      <w:proofErr w:type="spellStart"/>
      <w:r w:rsidRPr="009810BE">
        <w:rPr>
          <w:rFonts w:ascii="Times New Roman" w:hAnsi="Times New Roman" w:cs="Times New Roman"/>
          <w:strike/>
        </w:rPr>
        <w:t>Joint</w:t>
      </w:r>
      <w:r w:rsidR="00980266" w:rsidRPr="009810BE">
        <w:rPr>
          <w:rFonts w:ascii="Times New Roman" w:hAnsi="Times New Roman" w:cs="Times New Roman"/>
          <w:b/>
          <w:bCs/>
        </w:rPr>
        <w:t>joint</w:t>
      </w:r>
      <w:proofErr w:type="spellEnd"/>
      <w:r w:rsidRPr="009810BE">
        <w:rPr>
          <w:rFonts w:ascii="Times New Roman" w:hAnsi="Times New Roman" w:cs="Times New Roman"/>
          <w:b/>
          <w:bCs/>
        </w:rPr>
        <w:t xml:space="preserve"> </w:t>
      </w:r>
      <w:r w:rsidRPr="009810BE">
        <w:rPr>
          <w:rFonts w:ascii="Times New Roman" w:hAnsi="Times New Roman" w:cs="Times New Roman"/>
        </w:rPr>
        <w:t>rates, tolls and charges or rates, tolls and charges</w:t>
      </w:r>
      <w:r w:rsidR="000B1617" w:rsidRPr="009810BE">
        <w:rPr>
          <w:rFonts w:ascii="Times New Roman" w:hAnsi="Times New Roman" w:cs="Times New Roman"/>
        </w:rPr>
        <w:t>.</w:t>
      </w:r>
      <w:r w:rsidRPr="009810BE">
        <w:rPr>
          <w:rFonts w:ascii="Times New Roman" w:hAnsi="Times New Roman" w:cs="Times New Roman"/>
        </w:rPr>
        <w:t xml:space="preserve"> </w:t>
      </w:r>
      <w:r w:rsidRPr="009810BE">
        <w:rPr>
          <w:rFonts w:ascii="Times New Roman" w:hAnsi="Times New Roman" w:cs="Times New Roman"/>
          <w:strike/>
        </w:rPr>
        <w:t>in force for service or commodity furnished jointly by two or more public utilities.</w:t>
      </w:r>
    </w:p>
    <w:p w14:paraId="36C7886D" w14:textId="77777777" w:rsidR="007931FC" w:rsidRPr="009810BE" w:rsidRDefault="007931FC" w:rsidP="00690A34">
      <w:pPr>
        <w:spacing w:before="100" w:beforeAutospacing="1" w:after="100" w:afterAutospacing="1" w:line="240" w:lineRule="auto"/>
        <w:contextualSpacing/>
        <w:rPr>
          <w:rFonts w:ascii="Times New Roman" w:hAnsi="Times New Roman" w:cs="Times New Roman"/>
          <w:i/>
          <w:iCs/>
        </w:rPr>
      </w:pPr>
      <w:r w:rsidRPr="009810BE">
        <w:rPr>
          <w:rFonts w:ascii="Times New Roman" w:hAnsi="Times New Roman" w:cs="Times New Roman"/>
          <w:i/>
          <w:iCs/>
        </w:rPr>
        <w:t>(Indiana Utility Regulatory Commission; No. 17687: Construction And Filing Of Schedules, Rates And Charges By Public Utilities 10; filed Jan 2, 1946, 10:00 am: Rules and Regs. 1947, p. 1768; readopted filed Jul 11, 2001, 4:30 p.m.: 24 IR 4233; readopted filed Apr 24, 2007, 8:21 a.m.: 20070509-IR-170070147RFA; readopted filed Aug 2, 2013, 2:16 p.m.: 20130828-IR-170130227RFA; readopted filed Apr 11, 2019, 9:04 a.m.: 20190508-IR-170190136RFA; readopted filed Sep 12, 2025, 11:43 a.m.: 20251001-IR-170240381RFA)</w:t>
      </w:r>
    </w:p>
    <w:p w14:paraId="629DA327" w14:textId="77777777" w:rsidR="00A872B3" w:rsidRPr="009810BE" w:rsidRDefault="00A872B3" w:rsidP="00690A34">
      <w:pPr>
        <w:pStyle w:val="paragraph"/>
        <w:contextualSpacing/>
        <w:textAlignment w:val="baseline"/>
        <w:rPr>
          <w:rStyle w:val="normaltextrun"/>
          <w:rFonts w:eastAsiaTheme="majorEastAsia"/>
        </w:rPr>
      </w:pPr>
    </w:p>
    <w:p w14:paraId="58EE7E10" w14:textId="5FA225F1" w:rsidR="0069237A" w:rsidRPr="009810BE" w:rsidRDefault="0069237A" w:rsidP="00690A34">
      <w:pPr>
        <w:pStyle w:val="paragraph"/>
        <w:contextualSpacing/>
        <w:textAlignment w:val="baseline"/>
      </w:pPr>
      <w:r w:rsidRPr="009810BE">
        <w:rPr>
          <w:rStyle w:val="normaltextrun"/>
          <w:rFonts w:eastAsiaTheme="majorEastAsia"/>
        </w:rPr>
        <w:t xml:space="preserve">SECTION </w:t>
      </w:r>
      <w:r w:rsidR="00A52FA6" w:rsidRPr="009810BE">
        <w:rPr>
          <w:rStyle w:val="normaltextrun"/>
          <w:rFonts w:eastAsiaTheme="majorEastAsia"/>
        </w:rPr>
        <w:t>1</w:t>
      </w:r>
      <w:r w:rsidR="00B555B7" w:rsidRPr="009810BE">
        <w:rPr>
          <w:rStyle w:val="normaltextrun"/>
          <w:rFonts w:eastAsiaTheme="majorEastAsia"/>
        </w:rPr>
        <w:t>2</w:t>
      </w:r>
      <w:r w:rsidRPr="009810BE">
        <w:rPr>
          <w:rStyle w:val="normaltextrun"/>
          <w:rFonts w:eastAsiaTheme="majorEastAsia"/>
        </w:rPr>
        <w:t>. 170 IAC 1-2</w:t>
      </w:r>
      <w:r w:rsidR="00A52FA6" w:rsidRPr="009810BE">
        <w:rPr>
          <w:rStyle w:val="normaltextrun"/>
          <w:rFonts w:eastAsiaTheme="majorEastAsia"/>
        </w:rPr>
        <w:t>-12</w:t>
      </w:r>
      <w:r w:rsidRPr="009810BE">
        <w:rPr>
          <w:rStyle w:val="normaltextrun"/>
          <w:rFonts w:eastAsiaTheme="majorEastAsia"/>
        </w:rPr>
        <w:t xml:space="preserve"> IS </w:t>
      </w:r>
      <w:r w:rsidR="0008152B" w:rsidRPr="009810BE">
        <w:rPr>
          <w:rStyle w:val="normaltextrun"/>
          <w:rFonts w:eastAsiaTheme="majorEastAsia"/>
        </w:rPr>
        <w:t xml:space="preserve">AMENDED </w:t>
      </w:r>
      <w:r w:rsidRPr="009810BE">
        <w:rPr>
          <w:rStyle w:val="normaltextrun"/>
          <w:rFonts w:eastAsiaTheme="majorEastAsia"/>
        </w:rPr>
        <w:t>TO READ AS FOLLOWS:</w:t>
      </w:r>
      <w:r w:rsidRPr="009810BE">
        <w:rPr>
          <w:rStyle w:val="eop"/>
          <w:rFonts w:eastAsiaTheme="majorEastAsia"/>
        </w:rPr>
        <w:t> </w:t>
      </w:r>
    </w:p>
    <w:p w14:paraId="5CA933F8" w14:textId="5721F3A9" w:rsidR="00DD2A29" w:rsidRPr="009810BE" w:rsidRDefault="007931FC" w:rsidP="00690A34">
      <w:pPr>
        <w:spacing w:before="100" w:beforeAutospacing="1" w:after="100" w:afterAutospacing="1" w:line="240" w:lineRule="auto"/>
        <w:contextualSpacing/>
        <w:rPr>
          <w:rFonts w:ascii="Times New Roman" w:hAnsi="Times New Roman" w:cs="Times New Roman"/>
          <w:b/>
          <w:bCs/>
        </w:rPr>
      </w:pPr>
      <w:r w:rsidRPr="009810BE">
        <w:rPr>
          <w:rFonts w:ascii="Times New Roman" w:hAnsi="Times New Roman" w:cs="Times New Roman"/>
          <w:b/>
          <w:bCs/>
        </w:rPr>
        <w:t>170 IAC 1-2-12 Address for schedules and related correspondence</w:t>
      </w:r>
    </w:p>
    <w:p w14:paraId="5DD54F6F" w14:textId="4CFE8E62" w:rsidR="007931FC" w:rsidRPr="009810BE" w:rsidRDefault="007931FC"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Authority: IC 8-1-1-3; IC 8-1-2-47</w:t>
      </w:r>
    </w:p>
    <w:p w14:paraId="5B55474A" w14:textId="77777777" w:rsidR="007931FC" w:rsidRPr="009810BE" w:rsidRDefault="007931FC"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Affected: IC 8-1-2-38</w:t>
      </w:r>
    </w:p>
    <w:p w14:paraId="719CC649" w14:textId="77777777" w:rsidR="007931FC" w:rsidRPr="009810BE" w:rsidRDefault="007931FC" w:rsidP="00690A34">
      <w:pPr>
        <w:spacing w:before="100" w:beforeAutospacing="1" w:after="100" w:afterAutospacing="1" w:line="240" w:lineRule="auto"/>
        <w:contextualSpacing/>
        <w:rPr>
          <w:rFonts w:ascii="Times New Roman" w:hAnsi="Times New Roman" w:cs="Times New Roman"/>
        </w:rPr>
      </w:pPr>
    </w:p>
    <w:p w14:paraId="266FC7A5" w14:textId="5500872E" w:rsidR="007931FC" w:rsidRPr="009810BE" w:rsidRDefault="007931FC" w:rsidP="00690A34">
      <w:pPr>
        <w:spacing w:before="100" w:beforeAutospacing="1" w:after="100" w:afterAutospacing="1" w:line="240" w:lineRule="auto"/>
        <w:contextualSpacing/>
        <w:rPr>
          <w:rFonts w:ascii="Times New Roman" w:hAnsi="Times New Roman" w:cs="Times New Roman"/>
          <w:strike/>
        </w:rPr>
      </w:pPr>
      <w:r w:rsidRPr="009810BE">
        <w:rPr>
          <w:rFonts w:ascii="Times New Roman" w:hAnsi="Times New Roman" w:cs="Times New Roman"/>
        </w:rPr>
        <w:t>Sec. 1</w:t>
      </w:r>
      <w:r w:rsidR="00CB52EE" w:rsidRPr="009810BE">
        <w:rPr>
          <w:rFonts w:ascii="Times New Roman" w:hAnsi="Times New Roman" w:cs="Times New Roman"/>
        </w:rPr>
        <w:t>2</w:t>
      </w:r>
      <w:r w:rsidRPr="009810BE">
        <w:rPr>
          <w:rFonts w:ascii="Times New Roman" w:hAnsi="Times New Roman" w:cs="Times New Roman"/>
        </w:rPr>
        <w:t xml:space="preserve">. </w:t>
      </w:r>
      <w:r w:rsidRPr="009810BE">
        <w:rPr>
          <w:rFonts w:ascii="Times New Roman" w:hAnsi="Times New Roman" w:cs="Times New Roman"/>
          <w:strike/>
        </w:rPr>
        <w:t>Address for Schedules.</w:t>
      </w:r>
      <w:r w:rsidRPr="009810BE">
        <w:rPr>
          <w:rFonts w:ascii="Times New Roman" w:hAnsi="Times New Roman" w:cs="Times New Roman"/>
        </w:rPr>
        <w:t xml:space="preserve"> All schedules and correspondence relating thereto must be </w:t>
      </w:r>
      <w:r w:rsidR="00C95D9A" w:rsidRPr="009810BE">
        <w:rPr>
          <w:rFonts w:ascii="Times New Roman" w:hAnsi="Times New Roman" w:cs="Times New Roman"/>
          <w:b/>
          <w:bCs/>
        </w:rPr>
        <w:t>submitted to the</w:t>
      </w:r>
      <w:r w:rsidR="00C95D9A" w:rsidRPr="009810BE">
        <w:rPr>
          <w:rFonts w:ascii="Times New Roman" w:hAnsi="Times New Roman" w:cs="Times New Roman"/>
        </w:rPr>
        <w:t xml:space="preserve"> </w:t>
      </w:r>
      <w:r w:rsidRPr="009810BE">
        <w:rPr>
          <w:rFonts w:ascii="Times New Roman" w:hAnsi="Times New Roman" w:cs="Times New Roman"/>
          <w:strike/>
        </w:rPr>
        <w:t>addressed to the Indiana utility regulatory</w:t>
      </w:r>
      <w:r w:rsidRPr="009810BE">
        <w:rPr>
          <w:rFonts w:ascii="Times New Roman" w:hAnsi="Times New Roman" w:cs="Times New Roman"/>
        </w:rPr>
        <w:t xml:space="preserve"> commission</w:t>
      </w:r>
      <w:r w:rsidR="00FF467B" w:rsidRPr="009810BE">
        <w:rPr>
          <w:rFonts w:ascii="Times New Roman" w:hAnsi="Times New Roman" w:cs="Times New Roman"/>
        </w:rPr>
        <w:t xml:space="preserve"> </w:t>
      </w:r>
      <w:r w:rsidR="00F10D85" w:rsidRPr="009810BE">
        <w:rPr>
          <w:rFonts w:ascii="Times New Roman" w:hAnsi="Times New Roman" w:cs="Times New Roman"/>
          <w:b/>
          <w:bCs/>
        </w:rPr>
        <w:t>electronically or to the current address as listed on the commission’s website</w:t>
      </w:r>
      <w:r w:rsidR="005F41E1" w:rsidRPr="009810BE">
        <w:rPr>
          <w:rFonts w:ascii="Times New Roman" w:hAnsi="Times New Roman" w:cs="Times New Roman"/>
          <w:b/>
          <w:bCs/>
        </w:rPr>
        <w:t>.</w:t>
      </w:r>
      <w:r w:rsidRPr="009810BE">
        <w:rPr>
          <w:rFonts w:ascii="Times New Roman" w:hAnsi="Times New Roman" w:cs="Times New Roman"/>
          <w:strike/>
        </w:rPr>
        <w:t>, 101 West Washington Street, Suite 1500 E., Indianapolis, Indiana 46204.</w:t>
      </w:r>
    </w:p>
    <w:p w14:paraId="0476F009" w14:textId="294AD8CA" w:rsidR="1370C4E3" w:rsidRPr="009810BE" w:rsidRDefault="007931FC" w:rsidP="00690A34">
      <w:pPr>
        <w:spacing w:before="100" w:beforeAutospacing="1" w:after="100" w:afterAutospacing="1" w:line="240" w:lineRule="auto"/>
        <w:contextualSpacing/>
        <w:rPr>
          <w:rFonts w:ascii="Times New Roman" w:hAnsi="Times New Roman" w:cs="Times New Roman"/>
          <w:i/>
          <w:iCs/>
        </w:rPr>
      </w:pPr>
      <w:r w:rsidRPr="009810BE">
        <w:rPr>
          <w:rFonts w:ascii="Times New Roman" w:hAnsi="Times New Roman" w:cs="Times New Roman"/>
          <w:i/>
          <w:iCs/>
        </w:rPr>
        <w:t>(Indiana Utility Regulatory Commission; No. 17687: Construction And Filing Of Schedules, Rates And Charges By Public Utilities 12; filed Jan 2, 1946, 10:00 am: Rules and Regs. 1947, p. 1768; readopted filed Jul 11, 2001, 4:30 p.m.: 24 IR 4233; readopted filed Apr 24, 2007, 8:21 a.m.: 20070509-IR-170070147RFA; errata filed Jul 21, 2009, 1:33 p.m.: 20090819-IR-</w:t>
      </w:r>
      <w:r w:rsidRPr="009810BE">
        <w:rPr>
          <w:rFonts w:ascii="Times New Roman" w:hAnsi="Times New Roman" w:cs="Times New Roman"/>
          <w:i/>
          <w:iCs/>
        </w:rPr>
        <w:lastRenderedPageBreak/>
        <w:t>170090571ACA; readopted filed Aug 2, 2013, 2:16 p.m.: 20130828-IR-170130227RFA; readopted filed Apr 11, 2019, 9:04 a.m.: 20190508-IR-170190136RFA; readopted filed Sep 12, 2025, 11:43 a.m.: 20251001-IR-170240381RFA)</w:t>
      </w:r>
    </w:p>
    <w:p w14:paraId="40325028" w14:textId="77777777" w:rsidR="00DD2A29" w:rsidRPr="009810BE" w:rsidRDefault="00DD2A29" w:rsidP="00690A34">
      <w:pPr>
        <w:pStyle w:val="paragraph"/>
        <w:ind w:firstLine="720"/>
        <w:contextualSpacing/>
        <w:textAlignment w:val="baseline"/>
        <w:rPr>
          <w:rStyle w:val="normaltextrun"/>
          <w:rFonts w:eastAsiaTheme="majorEastAsia"/>
        </w:rPr>
      </w:pPr>
    </w:p>
    <w:p w14:paraId="5386113E" w14:textId="7FBDF7AA" w:rsidR="00A52FA6" w:rsidRPr="009810BE" w:rsidRDefault="00A52FA6" w:rsidP="00690A34">
      <w:pPr>
        <w:pStyle w:val="paragraph"/>
        <w:contextualSpacing/>
        <w:textAlignment w:val="baseline"/>
      </w:pPr>
      <w:r w:rsidRPr="009810BE">
        <w:rPr>
          <w:rStyle w:val="normaltextrun"/>
          <w:rFonts w:eastAsiaTheme="majorEastAsia"/>
        </w:rPr>
        <w:t>SECTION 1</w:t>
      </w:r>
      <w:r w:rsidR="00B555B7" w:rsidRPr="009810BE">
        <w:rPr>
          <w:rStyle w:val="normaltextrun"/>
          <w:rFonts w:eastAsiaTheme="majorEastAsia"/>
        </w:rPr>
        <w:t>3</w:t>
      </w:r>
      <w:r w:rsidRPr="009810BE">
        <w:rPr>
          <w:rStyle w:val="normaltextrun"/>
          <w:rFonts w:eastAsiaTheme="majorEastAsia"/>
        </w:rPr>
        <w:t>. 170 IAC 1-2</w:t>
      </w:r>
      <w:r w:rsidR="00175964" w:rsidRPr="009810BE">
        <w:rPr>
          <w:rStyle w:val="normaltextrun"/>
          <w:rFonts w:eastAsiaTheme="majorEastAsia"/>
        </w:rPr>
        <w:t>-13</w:t>
      </w:r>
      <w:r w:rsidRPr="009810BE">
        <w:rPr>
          <w:rStyle w:val="normaltextrun"/>
          <w:rFonts w:eastAsiaTheme="majorEastAsia"/>
        </w:rPr>
        <w:t xml:space="preserve"> IS </w:t>
      </w:r>
      <w:r w:rsidR="00175964" w:rsidRPr="009810BE">
        <w:rPr>
          <w:rStyle w:val="normaltextrun"/>
          <w:rFonts w:eastAsiaTheme="majorEastAsia"/>
        </w:rPr>
        <w:t>ADDED</w:t>
      </w:r>
      <w:r w:rsidRPr="009810BE">
        <w:rPr>
          <w:rStyle w:val="normaltextrun"/>
          <w:rFonts w:eastAsiaTheme="majorEastAsia"/>
        </w:rPr>
        <w:t xml:space="preserve"> TO READ AS FOLLOWS:</w:t>
      </w:r>
      <w:r w:rsidRPr="009810BE">
        <w:rPr>
          <w:rStyle w:val="eop"/>
          <w:rFonts w:eastAsiaTheme="majorEastAsia"/>
        </w:rPr>
        <w:t> </w:t>
      </w:r>
    </w:p>
    <w:p w14:paraId="27950C78" w14:textId="3DADB0DA" w:rsidR="00083E1D" w:rsidRPr="009810BE" w:rsidRDefault="00083E1D" w:rsidP="00690A34">
      <w:pPr>
        <w:spacing w:before="100" w:beforeAutospacing="1" w:after="100" w:afterAutospacing="1" w:line="240" w:lineRule="auto"/>
        <w:contextualSpacing/>
        <w:rPr>
          <w:rFonts w:ascii="Times New Roman" w:hAnsi="Times New Roman" w:cs="Times New Roman"/>
          <w:b/>
          <w:bCs/>
        </w:rPr>
      </w:pPr>
      <w:r w:rsidRPr="009810BE">
        <w:rPr>
          <w:rFonts w:ascii="Times New Roman" w:hAnsi="Times New Roman" w:cs="Times New Roman"/>
          <w:b/>
          <w:bCs/>
        </w:rPr>
        <w:t xml:space="preserve">170 IAC </w:t>
      </w:r>
      <w:r w:rsidR="00E12709" w:rsidRPr="009810BE">
        <w:rPr>
          <w:rFonts w:ascii="Times New Roman" w:hAnsi="Times New Roman" w:cs="Times New Roman"/>
          <w:b/>
          <w:bCs/>
        </w:rPr>
        <w:t>1-2-13</w:t>
      </w:r>
      <w:r w:rsidRPr="009810BE">
        <w:rPr>
          <w:rFonts w:ascii="Times New Roman" w:hAnsi="Times New Roman" w:cs="Times New Roman"/>
          <w:b/>
          <w:bCs/>
        </w:rPr>
        <w:t xml:space="preserve"> </w:t>
      </w:r>
      <w:r w:rsidR="000C483F" w:rsidRPr="009810BE">
        <w:rPr>
          <w:rFonts w:ascii="Times New Roman" w:hAnsi="Times New Roman" w:cs="Times New Roman"/>
          <w:b/>
          <w:bCs/>
        </w:rPr>
        <w:t>E</w:t>
      </w:r>
      <w:r w:rsidRPr="009810BE">
        <w:rPr>
          <w:rFonts w:ascii="Times New Roman" w:hAnsi="Times New Roman" w:cs="Times New Roman"/>
          <w:b/>
          <w:bCs/>
        </w:rPr>
        <w:t xml:space="preserve">lectric utilities; adoption of </w:t>
      </w:r>
      <w:r w:rsidR="008D7421" w:rsidRPr="009810BE">
        <w:rPr>
          <w:rFonts w:ascii="Times New Roman" w:hAnsi="Times New Roman" w:cs="Times New Roman"/>
          <w:b/>
          <w:bCs/>
        </w:rPr>
        <w:t>f</w:t>
      </w:r>
      <w:r w:rsidRPr="009810BE">
        <w:rPr>
          <w:rFonts w:ascii="Times New Roman" w:hAnsi="Times New Roman" w:cs="Times New Roman"/>
          <w:b/>
          <w:bCs/>
        </w:rPr>
        <w:t>ederal energy regulatory commission rules</w:t>
      </w:r>
    </w:p>
    <w:p w14:paraId="1C0C1663" w14:textId="77F69EA0" w:rsidR="00083E1D" w:rsidRPr="009810BE" w:rsidRDefault="00083E1D"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 xml:space="preserve">Authority: IC 8-1-1-3; IC 8-1-2-10; IC 8-1-2-12 </w:t>
      </w:r>
    </w:p>
    <w:p w14:paraId="16C38FAF" w14:textId="1499FA4F" w:rsidR="00083E1D" w:rsidRPr="009810BE" w:rsidRDefault="00083E1D"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 xml:space="preserve">Affected: IC 8-1-2-10; IC 8-1-2-46 </w:t>
      </w:r>
    </w:p>
    <w:p w14:paraId="0DAF4935" w14:textId="77777777" w:rsidR="00D0366E" w:rsidRPr="009810BE" w:rsidRDefault="00D0366E" w:rsidP="00690A34">
      <w:pPr>
        <w:spacing w:before="100" w:beforeAutospacing="1" w:after="100" w:afterAutospacing="1" w:line="240" w:lineRule="auto"/>
        <w:contextualSpacing/>
        <w:rPr>
          <w:rFonts w:ascii="Times New Roman" w:hAnsi="Times New Roman" w:cs="Times New Roman"/>
        </w:rPr>
      </w:pPr>
    </w:p>
    <w:p w14:paraId="34E8D192" w14:textId="4B667A34" w:rsidR="00083E1D" w:rsidRPr="009810BE" w:rsidRDefault="00083E1D" w:rsidP="00690A34">
      <w:pPr>
        <w:spacing w:before="100" w:beforeAutospacing="1" w:after="100" w:afterAutospacing="1" w:line="240" w:lineRule="auto"/>
        <w:contextualSpacing/>
        <w:rPr>
          <w:rFonts w:ascii="Times New Roman" w:hAnsi="Times New Roman" w:cs="Times New Roman"/>
          <w:b/>
          <w:bCs/>
          <w:strike/>
        </w:rPr>
      </w:pPr>
      <w:r w:rsidRPr="009810BE">
        <w:rPr>
          <w:rFonts w:ascii="Times New Roman" w:hAnsi="Times New Roman" w:cs="Times New Roman"/>
          <w:b/>
          <w:bCs/>
        </w:rPr>
        <w:t xml:space="preserve">Sec. </w:t>
      </w:r>
      <w:r w:rsidR="0078125F" w:rsidRPr="009810BE">
        <w:rPr>
          <w:rFonts w:ascii="Times New Roman" w:hAnsi="Times New Roman" w:cs="Times New Roman"/>
          <w:b/>
          <w:bCs/>
        </w:rPr>
        <w:t>1</w:t>
      </w:r>
      <w:r w:rsidR="00CB52EE" w:rsidRPr="009810BE">
        <w:rPr>
          <w:rFonts w:ascii="Times New Roman" w:hAnsi="Times New Roman" w:cs="Times New Roman"/>
          <w:b/>
          <w:bCs/>
        </w:rPr>
        <w:t>3</w:t>
      </w:r>
      <w:r w:rsidR="0078125F" w:rsidRPr="009810BE">
        <w:rPr>
          <w:rFonts w:ascii="Times New Roman" w:hAnsi="Times New Roman" w:cs="Times New Roman"/>
          <w:b/>
          <w:bCs/>
        </w:rPr>
        <w:t>.</w:t>
      </w:r>
      <w:r w:rsidRPr="009810BE">
        <w:rPr>
          <w:rFonts w:ascii="Times New Roman" w:hAnsi="Times New Roman" w:cs="Times New Roman"/>
          <w:b/>
          <w:bCs/>
        </w:rPr>
        <w:t xml:space="preserve"> (a)</w:t>
      </w:r>
      <w:r w:rsidRPr="009810BE">
        <w:rPr>
          <w:rFonts w:ascii="Times New Roman" w:hAnsi="Times New Roman" w:cs="Times New Roman"/>
        </w:rPr>
        <w:t xml:space="preserve"> </w:t>
      </w:r>
      <w:r w:rsidRPr="009810BE">
        <w:rPr>
          <w:rFonts w:ascii="Times New Roman" w:hAnsi="Times New Roman" w:cs="Times New Roman"/>
          <w:b/>
          <w:bCs/>
        </w:rPr>
        <w:t>The</w:t>
      </w:r>
      <w:r w:rsidR="005F2A73" w:rsidRPr="009810BE">
        <w:rPr>
          <w:rFonts w:ascii="Times New Roman" w:hAnsi="Times New Roman" w:cs="Times New Roman"/>
          <w:b/>
          <w:bCs/>
        </w:rPr>
        <w:t xml:space="preserve"> commission hereby incorporates in this rule the</w:t>
      </w:r>
      <w:r w:rsidRPr="009810BE">
        <w:rPr>
          <w:rFonts w:ascii="Times New Roman" w:hAnsi="Times New Roman" w:cs="Times New Roman"/>
          <w:b/>
          <w:bCs/>
        </w:rPr>
        <w:t xml:space="preserve"> </w:t>
      </w:r>
      <w:r w:rsidR="005F2A73" w:rsidRPr="009810BE">
        <w:rPr>
          <w:rFonts w:ascii="Times New Roman" w:hAnsi="Times New Roman" w:cs="Times New Roman"/>
          <w:b/>
          <w:bCs/>
        </w:rPr>
        <w:t xml:space="preserve">Federal Energy Regulatory Commission’s uniform system of </w:t>
      </w:r>
      <w:r w:rsidRPr="009810BE">
        <w:rPr>
          <w:rFonts w:ascii="Times New Roman" w:hAnsi="Times New Roman" w:cs="Times New Roman"/>
          <w:b/>
          <w:bCs/>
        </w:rPr>
        <w:t>accounts for electric utilities</w:t>
      </w:r>
      <w:r w:rsidR="001D67E2" w:rsidRPr="009810BE">
        <w:rPr>
          <w:rFonts w:ascii="Times New Roman" w:hAnsi="Times New Roman" w:cs="Times New Roman"/>
          <w:b/>
          <w:bCs/>
        </w:rPr>
        <w:t xml:space="preserve"> in 18 C.F.R. 101</w:t>
      </w:r>
      <w:r w:rsidR="008D7421" w:rsidRPr="009810BE">
        <w:rPr>
          <w:rFonts w:ascii="Times New Roman" w:hAnsi="Times New Roman" w:cs="Times New Roman"/>
          <w:b/>
          <w:bCs/>
        </w:rPr>
        <w:t>,</w:t>
      </w:r>
      <w:r w:rsidR="001D67E2" w:rsidRPr="009810BE">
        <w:rPr>
          <w:rFonts w:ascii="Times New Roman" w:hAnsi="Times New Roman" w:cs="Times New Roman"/>
          <w:b/>
          <w:bCs/>
        </w:rPr>
        <w:t xml:space="preserve"> as in effect </w:t>
      </w:r>
      <w:r w:rsidRPr="009810BE">
        <w:rPr>
          <w:rFonts w:ascii="Times New Roman" w:hAnsi="Times New Roman" w:cs="Times New Roman"/>
          <w:b/>
          <w:bCs/>
        </w:rPr>
        <w:t xml:space="preserve">on </w:t>
      </w:r>
      <w:r w:rsidR="001D67E2" w:rsidRPr="009810BE">
        <w:rPr>
          <w:rFonts w:ascii="Times New Roman" w:hAnsi="Times New Roman" w:cs="Times New Roman"/>
          <w:b/>
          <w:bCs/>
        </w:rPr>
        <w:t>January 1, 2026.</w:t>
      </w:r>
    </w:p>
    <w:p w14:paraId="5C88E278" w14:textId="77777777" w:rsidR="009810BE" w:rsidRPr="009810BE" w:rsidRDefault="00083E1D" w:rsidP="005D4995">
      <w:pPr>
        <w:spacing w:before="100" w:beforeAutospacing="1" w:after="100" w:afterAutospacing="1" w:line="240" w:lineRule="auto"/>
        <w:contextualSpacing/>
        <w:rPr>
          <w:rFonts w:ascii="Times New Roman" w:hAnsi="Times New Roman" w:cs="Times New Roman"/>
          <w:b/>
          <w:bCs/>
        </w:rPr>
      </w:pPr>
      <w:r w:rsidRPr="009810BE">
        <w:rPr>
          <w:rFonts w:ascii="Times New Roman" w:hAnsi="Times New Roman" w:cs="Times New Roman"/>
          <w:b/>
          <w:bCs/>
        </w:rPr>
        <w:t xml:space="preserve">(b) </w:t>
      </w:r>
      <w:r w:rsidR="00B47F9C" w:rsidRPr="009810BE">
        <w:rPr>
          <w:rFonts w:ascii="Times New Roman" w:hAnsi="Times New Roman" w:cs="Times New Roman"/>
          <w:b/>
          <w:bCs/>
        </w:rPr>
        <w:t>Major, minor, and municipal electric utilities operating in Indiana shall follow the uniform system of accounts incorporated by reference in subsection (a).</w:t>
      </w:r>
    </w:p>
    <w:p w14:paraId="263EB877" w14:textId="739F2080" w:rsidR="00DB6791" w:rsidRDefault="00083E1D" w:rsidP="00DB6791">
      <w:pPr>
        <w:spacing w:before="100" w:beforeAutospacing="1" w:after="100" w:afterAutospacing="1" w:line="240" w:lineRule="auto"/>
        <w:contextualSpacing/>
        <w:rPr>
          <w:rStyle w:val="normaltextrun"/>
          <w:rFonts w:ascii="Times New Roman" w:eastAsiaTheme="majorEastAsia" w:hAnsi="Times New Roman" w:cs="Times New Roman"/>
        </w:rPr>
      </w:pPr>
      <w:r w:rsidRPr="009810BE">
        <w:rPr>
          <w:rFonts w:ascii="Times New Roman" w:hAnsi="Times New Roman" w:cs="Times New Roman"/>
          <w:i/>
          <w:iCs/>
        </w:rPr>
        <w:t xml:space="preserve">(Indiana Utility Regulatory Commission; No. 35489: Class A and B Private Electric Utilities; filed Feb 15, 1979, 10:45 a.m.: 2 IR 298; filed Oct 4, 1990, 3:52 p.m.: 14 IR 257; readopted filed Jul 11, 2001, 4:30 p.m.: 24 IR 4233; readopted filed Apr 24, 2007, 8:21 a.m.: </w:t>
      </w:r>
      <w:r w:rsidRPr="00AC2D6F">
        <w:rPr>
          <w:rFonts w:ascii="Times New Roman" w:hAnsi="Times New Roman" w:cs="Times New Roman"/>
          <w:i/>
          <w:iCs/>
        </w:rPr>
        <w:t>20070509-IR-170070147RFA</w:t>
      </w:r>
      <w:r w:rsidRPr="009810BE">
        <w:rPr>
          <w:rFonts w:ascii="Times New Roman" w:hAnsi="Times New Roman" w:cs="Times New Roman"/>
          <w:i/>
          <w:iCs/>
        </w:rPr>
        <w:t xml:space="preserve">; errata filed Jul 21, 2009, 1:33 p.m.: </w:t>
      </w:r>
      <w:r w:rsidRPr="00AC2D6F">
        <w:rPr>
          <w:rFonts w:ascii="Times New Roman" w:hAnsi="Times New Roman" w:cs="Times New Roman"/>
          <w:i/>
          <w:iCs/>
        </w:rPr>
        <w:t>20090819-IR-170090571ACA</w:t>
      </w:r>
      <w:r w:rsidRPr="009810BE">
        <w:rPr>
          <w:rFonts w:ascii="Times New Roman" w:hAnsi="Times New Roman" w:cs="Times New Roman"/>
          <w:i/>
          <w:iCs/>
        </w:rPr>
        <w:t xml:space="preserve">; readopted filed Aug 2, 2013, 2:16 p.m.: </w:t>
      </w:r>
      <w:r w:rsidRPr="00AC2D6F">
        <w:rPr>
          <w:rFonts w:ascii="Times New Roman" w:hAnsi="Times New Roman" w:cs="Times New Roman"/>
          <w:i/>
          <w:iCs/>
        </w:rPr>
        <w:t>20130828-IR-170130227RFA</w:t>
      </w:r>
      <w:r w:rsidRPr="009810BE">
        <w:rPr>
          <w:rFonts w:ascii="Times New Roman" w:hAnsi="Times New Roman" w:cs="Times New Roman"/>
          <w:i/>
          <w:iCs/>
        </w:rPr>
        <w:t xml:space="preserve">; readopted filed Apr 11, 2019, 9:04 a.m.: </w:t>
      </w:r>
      <w:r w:rsidRPr="00AC2D6F">
        <w:rPr>
          <w:rFonts w:ascii="Times New Roman" w:hAnsi="Times New Roman" w:cs="Times New Roman"/>
          <w:i/>
          <w:iCs/>
        </w:rPr>
        <w:t>20190508-IR-170190136RFA</w:t>
      </w:r>
      <w:r w:rsidRPr="009810BE">
        <w:rPr>
          <w:rFonts w:ascii="Times New Roman" w:hAnsi="Times New Roman" w:cs="Times New Roman"/>
          <w:i/>
          <w:iCs/>
        </w:rPr>
        <w:t>)</w:t>
      </w:r>
      <w:r w:rsidRPr="009810BE">
        <w:rPr>
          <w:rFonts w:ascii="Times New Roman" w:hAnsi="Times New Roman" w:cs="Times New Roman"/>
        </w:rPr>
        <w:br/>
      </w:r>
      <w:r w:rsidRPr="009810BE">
        <w:rPr>
          <w:rFonts w:ascii="Times New Roman" w:hAnsi="Times New Roman" w:cs="Times New Roman"/>
        </w:rPr>
        <w:br/>
      </w:r>
    </w:p>
    <w:p w14:paraId="74FE7161" w14:textId="0C3889A1" w:rsidR="008419C6" w:rsidRPr="009810BE" w:rsidRDefault="00DD2A29" w:rsidP="00DB6791">
      <w:pPr>
        <w:spacing w:before="100" w:beforeAutospacing="1" w:after="100" w:afterAutospacing="1" w:line="240" w:lineRule="auto"/>
        <w:contextualSpacing/>
        <w:rPr>
          <w:rFonts w:ascii="Times New Roman" w:hAnsi="Times New Roman" w:cs="Times New Roman"/>
        </w:rPr>
      </w:pPr>
      <w:r w:rsidRPr="009810BE">
        <w:rPr>
          <w:rStyle w:val="normaltextrun"/>
          <w:rFonts w:ascii="Times New Roman" w:eastAsiaTheme="majorEastAsia" w:hAnsi="Times New Roman" w:cs="Times New Roman"/>
        </w:rPr>
        <w:t>S</w:t>
      </w:r>
      <w:r w:rsidR="008419C6" w:rsidRPr="009810BE">
        <w:rPr>
          <w:rStyle w:val="normaltextrun"/>
          <w:rFonts w:ascii="Times New Roman" w:eastAsiaTheme="majorEastAsia" w:hAnsi="Times New Roman" w:cs="Times New Roman"/>
        </w:rPr>
        <w:t>ECTION 1</w:t>
      </w:r>
      <w:r w:rsidR="00DB6791">
        <w:rPr>
          <w:rStyle w:val="normaltextrun"/>
          <w:rFonts w:ascii="Times New Roman" w:eastAsiaTheme="majorEastAsia" w:hAnsi="Times New Roman" w:cs="Times New Roman"/>
        </w:rPr>
        <w:t>4</w:t>
      </w:r>
      <w:r w:rsidR="008419C6" w:rsidRPr="009810BE">
        <w:rPr>
          <w:rStyle w:val="normaltextrun"/>
          <w:rFonts w:ascii="Times New Roman" w:eastAsiaTheme="majorEastAsia" w:hAnsi="Times New Roman" w:cs="Times New Roman"/>
        </w:rPr>
        <w:t>. 170 IAC 1-2-1</w:t>
      </w:r>
      <w:r w:rsidR="00DB6791">
        <w:rPr>
          <w:rStyle w:val="normaltextrun"/>
          <w:rFonts w:ascii="Times New Roman" w:eastAsiaTheme="majorEastAsia" w:hAnsi="Times New Roman" w:cs="Times New Roman"/>
        </w:rPr>
        <w:t>4</w:t>
      </w:r>
      <w:r w:rsidR="008419C6" w:rsidRPr="009810BE">
        <w:rPr>
          <w:rStyle w:val="normaltextrun"/>
          <w:rFonts w:ascii="Times New Roman" w:eastAsiaTheme="majorEastAsia" w:hAnsi="Times New Roman" w:cs="Times New Roman"/>
        </w:rPr>
        <w:t xml:space="preserve"> IS </w:t>
      </w:r>
      <w:r w:rsidR="0052296D" w:rsidRPr="009810BE">
        <w:rPr>
          <w:rStyle w:val="normaltextrun"/>
          <w:rFonts w:ascii="Times New Roman" w:eastAsiaTheme="majorEastAsia" w:hAnsi="Times New Roman" w:cs="Times New Roman"/>
        </w:rPr>
        <w:t>ADDED</w:t>
      </w:r>
      <w:r w:rsidR="008419C6" w:rsidRPr="009810BE">
        <w:rPr>
          <w:rStyle w:val="normaltextrun"/>
          <w:rFonts w:ascii="Times New Roman" w:eastAsiaTheme="majorEastAsia" w:hAnsi="Times New Roman" w:cs="Times New Roman"/>
        </w:rPr>
        <w:t xml:space="preserve"> TO READ AS FOLLOWS:</w:t>
      </w:r>
      <w:r w:rsidR="008419C6" w:rsidRPr="009810BE">
        <w:rPr>
          <w:rStyle w:val="eop"/>
          <w:rFonts w:ascii="Times New Roman" w:eastAsiaTheme="majorEastAsia" w:hAnsi="Times New Roman" w:cs="Times New Roman"/>
        </w:rPr>
        <w:t> </w:t>
      </w:r>
    </w:p>
    <w:p w14:paraId="741F6F51" w14:textId="77777777" w:rsidR="008419C6" w:rsidRPr="009810BE" w:rsidRDefault="008419C6" w:rsidP="00690A34">
      <w:pPr>
        <w:spacing w:before="100" w:beforeAutospacing="1" w:after="100" w:afterAutospacing="1" w:line="240" w:lineRule="auto"/>
        <w:contextualSpacing/>
        <w:rPr>
          <w:rFonts w:ascii="Times New Roman" w:hAnsi="Times New Roman" w:cs="Times New Roman"/>
          <w:b/>
          <w:bCs/>
        </w:rPr>
      </w:pPr>
    </w:p>
    <w:p w14:paraId="01F5CEDB" w14:textId="448890D2" w:rsidR="00FF2ABD" w:rsidRPr="009810BE" w:rsidRDefault="00FF2ABD" w:rsidP="00690A34">
      <w:pPr>
        <w:spacing w:before="100" w:beforeAutospacing="1" w:after="100" w:afterAutospacing="1" w:line="240" w:lineRule="auto"/>
        <w:contextualSpacing/>
        <w:rPr>
          <w:rFonts w:ascii="Times New Roman" w:hAnsi="Times New Roman" w:cs="Times New Roman"/>
          <w:b/>
          <w:bCs/>
        </w:rPr>
      </w:pPr>
      <w:r w:rsidRPr="00AC2D6F">
        <w:rPr>
          <w:rFonts w:ascii="Times New Roman" w:hAnsi="Times New Roman" w:cs="Times New Roman"/>
          <w:b/>
          <w:bCs/>
        </w:rPr>
        <w:t xml:space="preserve">170 IAC </w:t>
      </w:r>
      <w:r w:rsidR="000C483F" w:rsidRPr="00AC2D6F">
        <w:rPr>
          <w:rFonts w:ascii="Times New Roman" w:hAnsi="Times New Roman" w:cs="Times New Roman"/>
          <w:b/>
          <w:bCs/>
        </w:rPr>
        <w:t>1-2</w:t>
      </w:r>
      <w:r w:rsidR="00E06D26" w:rsidRPr="00AC2D6F">
        <w:rPr>
          <w:rFonts w:ascii="Times New Roman" w:hAnsi="Times New Roman" w:cs="Times New Roman"/>
          <w:b/>
          <w:bCs/>
        </w:rPr>
        <w:t>-14</w:t>
      </w:r>
      <w:r w:rsidRPr="009810BE">
        <w:rPr>
          <w:rFonts w:ascii="Times New Roman" w:hAnsi="Times New Roman" w:cs="Times New Roman"/>
          <w:b/>
          <w:bCs/>
        </w:rPr>
        <w:t xml:space="preserve"> </w:t>
      </w:r>
      <w:r w:rsidR="00DB6791">
        <w:rPr>
          <w:rFonts w:ascii="Times New Roman" w:hAnsi="Times New Roman" w:cs="Times New Roman"/>
          <w:b/>
          <w:bCs/>
        </w:rPr>
        <w:t xml:space="preserve">Natural gas utilities; </w:t>
      </w:r>
      <w:r w:rsidR="00DB6791" w:rsidRPr="009810BE">
        <w:rPr>
          <w:rFonts w:ascii="Times New Roman" w:hAnsi="Times New Roman" w:cs="Times New Roman"/>
          <w:b/>
          <w:bCs/>
        </w:rPr>
        <w:t>adoption of federal energy regulatory commission rules</w:t>
      </w:r>
    </w:p>
    <w:p w14:paraId="4E0D4BF9" w14:textId="61A4E7BA" w:rsidR="00FF2ABD" w:rsidRPr="009810BE" w:rsidRDefault="00FF2ABD"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 xml:space="preserve">Authority: </w:t>
      </w:r>
      <w:r w:rsidRPr="00AC2D6F">
        <w:rPr>
          <w:rFonts w:ascii="Times New Roman" w:hAnsi="Times New Roman" w:cs="Times New Roman"/>
        </w:rPr>
        <w:t>IC 8-1-1-3</w:t>
      </w:r>
      <w:r w:rsidRPr="009810BE">
        <w:rPr>
          <w:rFonts w:ascii="Times New Roman" w:hAnsi="Times New Roman" w:cs="Times New Roman"/>
        </w:rPr>
        <w:t xml:space="preserve">; </w:t>
      </w:r>
      <w:r w:rsidRPr="00AC2D6F">
        <w:rPr>
          <w:rFonts w:ascii="Times New Roman" w:hAnsi="Times New Roman" w:cs="Times New Roman"/>
        </w:rPr>
        <w:t>IC 8-1-2-10</w:t>
      </w:r>
      <w:r w:rsidRPr="009810BE">
        <w:rPr>
          <w:rFonts w:ascii="Times New Roman" w:hAnsi="Times New Roman" w:cs="Times New Roman"/>
        </w:rPr>
        <w:t xml:space="preserve">; </w:t>
      </w:r>
      <w:r w:rsidRPr="00AC2D6F">
        <w:rPr>
          <w:rFonts w:ascii="Times New Roman" w:hAnsi="Times New Roman" w:cs="Times New Roman"/>
        </w:rPr>
        <w:t>IC 8-1-2-12</w:t>
      </w:r>
      <w:r w:rsidRPr="009810BE">
        <w:rPr>
          <w:rFonts w:ascii="Times New Roman" w:hAnsi="Times New Roman" w:cs="Times New Roman"/>
        </w:rPr>
        <w:t xml:space="preserve"> </w:t>
      </w:r>
    </w:p>
    <w:p w14:paraId="6F2873F0" w14:textId="1DAF55BE" w:rsidR="00FF2ABD" w:rsidRPr="009810BE" w:rsidRDefault="00FF2ABD"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 xml:space="preserve">Affected: </w:t>
      </w:r>
      <w:r w:rsidRPr="00AC2D6F">
        <w:rPr>
          <w:rFonts w:ascii="Times New Roman" w:hAnsi="Times New Roman" w:cs="Times New Roman"/>
        </w:rPr>
        <w:t>IC 8-1-2</w:t>
      </w:r>
      <w:r w:rsidRPr="009810BE">
        <w:rPr>
          <w:rFonts w:ascii="Times New Roman" w:hAnsi="Times New Roman" w:cs="Times New Roman"/>
        </w:rPr>
        <w:t xml:space="preserve"> </w:t>
      </w:r>
    </w:p>
    <w:p w14:paraId="7DF49EEB" w14:textId="77777777" w:rsidR="00FF2ABD" w:rsidRPr="009810BE" w:rsidRDefault="00FF2ABD" w:rsidP="00690A34">
      <w:pPr>
        <w:spacing w:before="100" w:beforeAutospacing="1" w:after="100" w:afterAutospacing="1" w:line="240" w:lineRule="auto"/>
        <w:contextualSpacing/>
        <w:rPr>
          <w:rFonts w:ascii="Times New Roman" w:hAnsi="Times New Roman" w:cs="Times New Roman"/>
        </w:rPr>
      </w:pPr>
    </w:p>
    <w:p w14:paraId="70CDCCED" w14:textId="5675EC03" w:rsidR="00147638" w:rsidRPr="00DB6791" w:rsidRDefault="00FF2ABD" w:rsidP="00690A34">
      <w:pPr>
        <w:spacing w:before="100" w:beforeAutospacing="1" w:after="100" w:afterAutospacing="1" w:line="240" w:lineRule="auto"/>
        <w:contextualSpacing/>
        <w:rPr>
          <w:rFonts w:ascii="Times New Roman" w:hAnsi="Times New Roman" w:cs="Times New Roman"/>
          <w:b/>
          <w:bCs/>
        </w:rPr>
      </w:pPr>
      <w:r w:rsidRPr="00DB6791">
        <w:rPr>
          <w:rFonts w:ascii="Times New Roman" w:hAnsi="Times New Roman" w:cs="Times New Roman"/>
          <w:b/>
          <w:bCs/>
        </w:rPr>
        <w:t xml:space="preserve">Sec. </w:t>
      </w:r>
      <w:r w:rsidR="00D46D75" w:rsidRPr="00DB6791">
        <w:rPr>
          <w:rFonts w:ascii="Times New Roman" w:hAnsi="Times New Roman" w:cs="Times New Roman"/>
          <w:b/>
          <w:bCs/>
        </w:rPr>
        <w:t>1</w:t>
      </w:r>
      <w:r w:rsidR="00DB6791" w:rsidRPr="00DB6791">
        <w:rPr>
          <w:rFonts w:ascii="Times New Roman" w:hAnsi="Times New Roman" w:cs="Times New Roman"/>
          <w:b/>
          <w:bCs/>
        </w:rPr>
        <w:t>4</w:t>
      </w:r>
      <w:r w:rsidRPr="00DB6791">
        <w:rPr>
          <w:rFonts w:ascii="Times New Roman" w:hAnsi="Times New Roman" w:cs="Times New Roman"/>
          <w:b/>
          <w:bCs/>
        </w:rPr>
        <w:t xml:space="preserve">. </w:t>
      </w:r>
      <w:r w:rsidR="00147638" w:rsidRPr="00DB6791">
        <w:rPr>
          <w:rFonts w:ascii="Times New Roman" w:hAnsi="Times New Roman" w:cs="Times New Roman"/>
          <w:b/>
          <w:bCs/>
        </w:rPr>
        <w:t xml:space="preserve">(a) </w:t>
      </w:r>
      <w:r w:rsidRPr="00DB6791">
        <w:rPr>
          <w:rFonts w:ascii="Times New Roman" w:hAnsi="Times New Roman" w:cs="Times New Roman"/>
          <w:b/>
          <w:bCs/>
        </w:rPr>
        <w:t xml:space="preserve">The </w:t>
      </w:r>
      <w:r w:rsidR="00F7520C" w:rsidRPr="00DB6791">
        <w:rPr>
          <w:rFonts w:ascii="Times New Roman" w:hAnsi="Times New Roman" w:cs="Times New Roman"/>
          <w:b/>
          <w:bCs/>
        </w:rPr>
        <w:t>commission hereby incorporates in this rule the Federal Energy Regulat</w:t>
      </w:r>
      <w:r w:rsidR="004E0D01" w:rsidRPr="00DB6791">
        <w:rPr>
          <w:rFonts w:ascii="Times New Roman" w:hAnsi="Times New Roman" w:cs="Times New Roman"/>
          <w:b/>
          <w:bCs/>
        </w:rPr>
        <w:t xml:space="preserve">ory </w:t>
      </w:r>
      <w:r w:rsidR="00EB64BA" w:rsidRPr="00DB6791">
        <w:rPr>
          <w:rFonts w:ascii="Times New Roman" w:hAnsi="Times New Roman" w:cs="Times New Roman"/>
          <w:b/>
          <w:bCs/>
        </w:rPr>
        <w:t xml:space="preserve">Commission’s </w:t>
      </w:r>
      <w:r w:rsidR="004E0D01" w:rsidRPr="00DB6791">
        <w:rPr>
          <w:rFonts w:ascii="Times New Roman" w:hAnsi="Times New Roman" w:cs="Times New Roman"/>
          <w:b/>
          <w:bCs/>
        </w:rPr>
        <w:t>u</w:t>
      </w:r>
      <w:r w:rsidRPr="00DB6791">
        <w:rPr>
          <w:rFonts w:ascii="Times New Roman" w:hAnsi="Times New Roman" w:cs="Times New Roman"/>
          <w:b/>
          <w:bCs/>
        </w:rPr>
        <w:t xml:space="preserve">niform </w:t>
      </w:r>
      <w:r w:rsidR="004E0D01" w:rsidRPr="00DB6791">
        <w:rPr>
          <w:rFonts w:ascii="Times New Roman" w:hAnsi="Times New Roman" w:cs="Times New Roman"/>
          <w:b/>
          <w:bCs/>
        </w:rPr>
        <w:t>s</w:t>
      </w:r>
      <w:r w:rsidRPr="00DB6791">
        <w:rPr>
          <w:rFonts w:ascii="Times New Roman" w:hAnsi="Times New Roman" w:cs="Times New Roman"/>
          <w:b/>
          <w:bCs/>
        </w:rPr>
        <w:t xml:space="preserve">ystem of </w:t>
      </w:r>
      <w:r w:rsidR="004E0D01" w:rsidRPr="00DB6791">
        <w:rPr>
          <w:rFonts w:ascii="Times New Roman" w:hAnsi="Times New Roman" w:cs="Times New Roman"/>
          <w:b/>
          <w:bCs/>
        </w:rPr>
        <w:t>a</w:t>
      </w:r>
      <w:r w:rsidRPr="00DB6791">
        <w:rPr>
          <w:rFonts w:ascii="Times New Roman" w:hAnsi="Times New Roman" w:cs="Times New Roman"/>
          <w:b/>
          <w:bCs/>
        </w:rPr>
        <w:t xml:space="preserve">ccounts for </w:t>
      </w:r>
      <w:r w:rsidR="004E0D01" w:rsidRPr="00DB6791">
        <w:rPr>
          <w:rFonts w:ascii="Times New Roman" w:hAnsi="Times New Roman" w:cs="Times New Roman"/>
          <w:b/>
          <w:bCs/>
        </w:rPr>
        <w:t>g</w:t>
      </w:r>
      <w:r w:rsidRPr="00DB6791">
        <w:rPr>
          <w:rFonts w:ascii="Times New Roman" w:hAnsi="Times New Roman" w:cs="Times New Roman"/>
          <w:b/>
          <w:bCs/>
        </w:rPr>
        <w:t xml:space="preserve">as </w:t>
      </w:r>
      <w:r w:rsidR="004E0D01" w:rsidRPr="00DB6791">
        <w:rPr>
          <w:rFonts w:ascii="Times New Roman" w:hAnsi="Times New Roman" w:cs="Times New Roman"/>
          <w:b/>
          <w:bCs/>
        </w:rPr>
        <w:t>u</w:t>
      </w:r>
      <w:r w:rsidRPr="00DB6791">
        <w:rPr>
          <w:rFonts w:ascii="Times New Roman" w:hAnsi="Times New Roman" w:cs="Times New Roman"/>
          <w:b/>
          <w:bCs/>
        </w:rPr>
        <w:t>tilities,</w:t>
      </w:r>
      <w:r w:rsidR="004E0D01" w:rsidRPr="00DB6791">
        <w:rPr>
          <w:rFonts w:ascii="Times New Roman" w:hAnsi="Times New Roman" w:cs="Times New Roman"/>
          <w:b/>
          <w:bCs/>
        </w:rPr>
        <w:t xml:space="preserve"> </w:t>
      </w:r>
      <w:r w:rsidR="00147638" w:rsidRPr="00DB6791">
        <w:rPr>
          <w:rFonts w:ascii="Times New Roman" w:hAnsi="Times New Roman" w:cs="Times New Roman"/>
          <w:b/>
          <w:bCs/>
        </w:rPr>
        <w:t>contained in 18 C.F.R 201</w:t>
      </w:r>
      <w:r w:rsidR="00AE32FD" w:rsidRPr="00DB6791">
        <w:rPr>
          <w:rFonts w:ascii="Times New Roman" w:hAnsi="Times New Roman" w:cs="Times New Roman"/>
          <w:b/>
          <w:bCs/>
        </w:rPr>
        <w:t>,</w:t>
      </w:r>
      <w:r w:rsidR="00147638" w:rsidRPr="00DB6791">
        <w:rPr>
          <w:rFonts w:ascii="Times New Roman" w:hAnsi="Times New Roman" w:cs="Times New Roman"/>
          <w:b/>
          <w:bCs/>
        </w:rPr>
        <w:t xml:space="preserve"> as effective on January 1, 2026</w:t>
      </w:r>
      <w:r w:rsidRPr="00DB6791">
        <w:rPr>
          <w:rFonts w:ascii="Times New Roman" w:hAnsi="Times New Roman" w:cs="Times New Roman"/>
          <w:b/>
          <w:bCs/>
        </w:rPr>
        <w:t>.</w:t>
      </w:r>
    </w:p>
    <w:p w14:paraId="134AB8D7" w14:textId="5257460F" w:rsidR="00147638" w:rsidRPr="00DB6791" w:rsidRDefault="00147638" w:rsidP="00690A34">
      <w:pPr>
        <w:spacing w:before="100" w:beforeAutospacing="1" w:after="100" w:afterAutospacing="1" w:line="240" w:lineRule="auto"/>
        <w:contextualSpacing/>
        <w:rPr>
          <w:rFonts w:ascii="Times New Roman" w:hAnsi="Times New Roman" w:cs="Times New Roman"/>
          <w:b/>
          <w:bCs/>
        </w:rPr>
      </w:pPr>
      <w:r w:rsidRPr="00DB6791">
        <w:rPr>
          <w:rFonts w:ascii="Times New Roman" w:hAnsi="Times New Roman" w:cs="Times New Roman"/>
          <w:b/>
          <w:bCs/>
        </w:rPr>
        <w:t xml:space="preserve">(b) Major, </w:t>
      </w:r>
      <w:r w:rsidR="00A637A8" w:rsidRPr="00DB6791">
        <w:rPr>
          <w:rFonts w:ascii="Times New Roman" w:hAnsi="Times New Roman" w:cs="Times New Roman"/>
          <w:b/>
          <w:bCs/>
        </w:rPr>
        <w:t>non</w:t>
      </w:r>
      <w:r w:rsidR="00D842DB" w:rsidRPr="00DB6791">
        <w:rPr>
          <w:rFonts w:ascii="Times New Roman" w:hAnsi="Times New Roman" w:cs="Times New Roman"/>
          <w:b/>
          <w:bCs/>
        </w:rPr>
        <w:t>major, and</w:t>
      </w:r>
      <w:r w:rsidRPr="00DB6791">
        <w:rPr>
          <w:rFonts w:ascii="Times New Roman" w:hAnsi="Times New Roman" w:cs="Times New Roman"/>
          <w:b/>
          <w:bCs/>
        </w:rPr>
        <w:t xml:space="preserve"> municipal </w:t>
      </w:r>
      <w:r w:rsidR="00D842DB" w:rsidRPr="00DB6791">
        <w:rPr>
          <w:rFonts w:ascii="Times New Roman" w:hAnsi="Times New Roman" w:cs="Times New Roman"/>
          <w:b/>
          <w:bCs/>
        </w:rPr>
        <w:t xml:space="preserve">gas </w:t>
      </w:r>
      <w:r w:rsidRPr="00DB6791">
        <w:rPr>
          <w:rFonts w:ascii="Times New Roman" w:hAnsi="Times New Roman" w:cs="Times New Roman"/>
          <w:b/>
          <w:bCs/>
        </w:rPr>
        <w:t>utilities operating in Indiana shall follow the uniform system of accounts incorporated by reference in subsection (a).</w:t>
      </w:r>
    </w:p>
    <w:p w14:paraId="64C3084B" w14:textId="75641B44" w:rsidR="007627DC" w:rsidRDefault="00FF2ABD" w:rsidP="007627DC">
      <w:pPr>
        <w:spacing w:before="100" w:beforeAutospacing="1" w:after="100" w:afterAutospacing="1" w:line="240" w:lineRule="auto"/>
        <w:contextualSpacing/>
        <w:rPr>
          <w:rStyle w:val="normaltextrun"/>
          <w:rFonts w:ascii="Times New Roman" w:eastAsiaTheme="majorEastAsia" w:hAnsi="Times New Roman" w:cs="Times New Roman"/>
        </w:rPr>
      </w:pPr>
      <w:r w:rsidRPr="009810BE">
        <w:rPr>
          <w:rFonts w:ascii="Times New Roman" w:hAnsi="Times New Roman" w:cs="Times New Roman"/>
        </w:rPr>
        <w:t xml:space="preserve"> </w:t>
      </w:r>
      <w:r w:rsidRPr="009810BE">
        <w:rPr>
          <w:rFonts w:ascii="Times New Roman" w:hAnsi="Times New Roman" w:cs="Times New Roman"/>
          <w:i/>
          <w:iCs/>
        </w:rPr>
        <w:t xml:space="preserve">(Indiana Utility Regulatory Commission; No. 33684: Gas Utilities; filed Dec 30, 1974, 10:41 a.m.: Rules and Regs. 1975, p. 538; No. 35061: filed Jun 12, 1978, 3:15 p.m.: 1 IR 76; filed Oct 4, 1990, 3:51 p.m.: 14 IR 258; readopted filed Jul 11, 2001, 4:30 p.m.: 24 IR 4233; readopted filed Apr 24, 2007, 8:21 a.m.: </w:t>
      </w:r>
      <w:r w:rsidRPr="00AC2D6F">
        <w:rPr>
          <w:rFonts w:ascii="Times New Roman" w:hAnsi="Times New Roman" w:cs="Times New Roman"/>
          <w:i/>
          <w:iCs/>
        </w:rPr>
        <w:t>20070509-IR-170070147RFA</w:t>
      </w:r>
      <w:r w:rsidRPr="009810BE">
        <w:rPr>
          <w:rFonts w:ascii="Times New Roman" w:hAnsi="Times New Roman" w:cs="Times New Roman"/>
          <w:i/>
          <w:iCs/>
        </w:rPr>
        <w:t xml:space="preserve">; errata filed Jul 21, 2009, 1:33 p.m.: </w:t>
      </w:r>
      <w:r w:rsidRPr="00AC2D6F">
        <w:rPr>
          <w:rFonts w:ascii="Times New Roman" w:hAnsi="Times New Roman" w:cs="Times New Roman"/>
          <w:i/>
          <w:iCs/>
        </w:rPr>
        <w:t>20090819-IR-170090571ACA</w:t>
      </w:r>
      <w:r w:rsidRPr="009810BE">
        <w:rPr>
          <w:rFonts w:ascii="Times New Roman" w:hAnsi="Times New Roman" w:cs="Times New Roman"/>
          <w:i/>
          <w:iCs/>
        </w:rPr>
        <w:t xml:space="preserve">; readopted filed Jun 9, 2015, 3:18 p.m.: </w:t>
      </w:r>
      <w:r w:rsidRPr="00AC2D6F">
        <w:rPr>
          <w:rFonts w:ascii="Times New Roman" w:hAnsi="Times New Roman" w:cs="Times New Roman"/>
          <w:i/>
          <w:iCs/>
        </w:rPr>
        <w:t>20150708-IR-170150103RFA</w:t>
      </w:r>
      <w:r w:rsidRPr="009810BE">
        <w:rPr>
          <w:rFonts w:ascii="Times New Roman" w:hAnsi="Times New Roman" w:cs="Times New Roman"/>
          <w:i/>
          <w:iCs/>
        </w:rPr>
        <w:t xml:space="preserve">; readopted filed Aug 13, 2021, 2:57 p.m.: </w:t>
      </w:r>
      <w:r w:rsidRPr="00AC2D6F">
        <w:rPr>
          <w:rFonts w:ascii="Times New Roman" w:hAnsi="Times New Roman" w:cs="Times New Roman"/>
          <w:i/>
          <w:iCs/>
        </w:rPr>
        <w:t>20210908-IR-170210204RFA</w:t>
      </w:r>
      <w:r w:rsidRPr="009810BE">
        <w:rPr>
          <w:rFonts w:ascii="Times New Roman" w:hAnsi="Times New Roman" w:cs="Times New Roman"/>
          <w:i/>
          <w:iCs/>
        </w:rPr>
        <w:t>)</w:t>
      </w:r>
      <w:r w:rsidRPr="009810BE">
        <w:rPr>
          <w:rFonts w:ascii="Times New Roman" w:hAnsi="Times New Roman" w:cs="Times New Roman"/>
        </w:rPr>
        <w:br/>
      </w:r>
      <w:r w:rsidRPr="009810BE">
        <w:rPr>
          <w:rFonts w:ascii="Times New Roman" w:hAnsi="Times New Roman" w:cs="Times New Roman"/>
        </w:rPr>
        <w:br/>
      </w:r>
    </w:p>
    <w:p w14:paraId="24742DF4" w14:textId="1C2C13A9" w:rsidR="00EB4CFA" w:rsidRPr="009810BE" w:rsidRDefault="00EB4CFA" w:rsidP="007627DC">
      <w:pPr>
        <w:spacing w:before="100" w:beforeAutospacing="1" w:after="100" w:afterAutospacing="1" w:line="240" w:lineRule="auto"/>
        <w:contextualSpacing/>
        <w:rPr>
          <w:rFonts w:ascii="Times New Roman" w:hAnsi="Times New Roman" w:cs="Times New Roman"/>
        </w:rPr>
      </w:pPr>
      <w:r w:rsidRPr="009810BE">
        <w:rPr>
          <w:rStyle w:val="normaltextrun"/>
          <w:rFonts w:ascii="Times New Roman" w:eastAsiaTheme="majorEastAsia" w:hAnsi="Times New Roman" w:cs="Times New Roman"/>
        </w:rPr>
        <w:t>SECTION 1</w:t>
      </w:r>
      <w:r w:rsidR="007627DC">
        <w:rPr>
          <w:rStyle w:val="normaltextrun"/>
          <w:rFonts w:ascii="Times New Roman" w:eastAsiaTheme="majorEastAsia" w:hAnsi="Times New Roman" w:cs="Times New Roman"/>
        </w:rPr>
        <w:t>5</w:t>
      </w:r>
      <w:r w:rsidRPr="009810BE">
        <w:rPr>
          <w:rStyle w:val="normaltextrun"/>
          <w:rFonts w:ascii="Times New Roman" w:eastAsiaTheme="majorEastAsia" w:hAnsi="Times New Roman" w:cs="Times New Roman"/>
        </w:rPr>
        <w:t>. 170 IAC 1-2-1</w:t>
      </w:r>
      <w:r w:rsidR="00403A2F" w:rsidRPr="009810BE">
        <w:rPr>
          <w:rStyle w:val="normaltextrun"/>
          <w:rFonts w:ascii="Times New Roman" w:eastAsiaTheme="majorEastAsia" w:hAnsi="Times New Roman" w:cs="Times New Roman"/>
        </w:rPr>
        <w:t>5</w:t>
      </w:r>
      <w:r w:rsidRPr="009810BE">
        <w:rPr>
          <w:rStyle w:val="normaltextrun"/>
          <w:rFonts w:ascii="Times New Roman" w:eastAsiaTheme="majorEastAsia" w:hAnsi="Times New Roman" w:cs="Times New Roman"/>
        </w:rPr>
        <w:t xml:space="preserve"> IS </w:t>
      </w:r>
      <w:r w:rsidR="00DD2A29" w:rsidRPr="009810BE">
        <w:rPr>
          <w:rStyle w:val="normaltextrun"/>
          <w:rFonts w:ascii="Times New Roman" w:eastAsiaTheme="majorEastAsia" w:hAnsi="Times New Roman" w:cs="Times New Roman"/>
        </w:rPr>
        <w:t>ADDED</w:t>
      </w:r>
      <w:r w:rsidRPr="009810BE">
        <w:rPr>
          <w:rStyle w:val="normaltextrun"/>
          <w:rFonts w:ascii="Times New Roman" w:eastAsiaTheme="majorEastAsia" w:hAnsi="Times New Roman" w:cs="Times New Roman"/>
        </w:rPr>
        <w:t xml:space="preserve"> TO READ AS FOLLOWS:</w:t>
      </w:r>
      <w:r w:rsidRPr="009810BE">
        <w:rPr>
          <w:rStyle w:val="eop"/>
          <w:rFonts w:ascii="Times New Roman" w:eastAsiaTheme="majorEastAsia" w:hAnsi="Times New Roman" w:cs="Times New Roman"/>
        </w:rPr>
        <w:t> </w:t>
      </w:r>
    </w:p>
    <w:p w14:paraId="4E516A9F" w14:textId="77777777" w:rsidR="00EB4CFA" w:rsidRPr="009810BE" w:rsidRDefault="00EB4CFA" w:rsidP="00690A34">
      <w:pPr>
        <w:spacing w:before="100" w:beforeAutospacing="1" w:after="100" w:afterAutospacing="1" w:line="240" w:lineRule="auto"/>
        <w:contextualSpacing/>
        <w:rPr>
          <w:rFonts w:ascii="Times New Roman" w:hAnsi="Times New Roman" w:cs="Times New Roman"/>
        </w:rPr>
      </w:pPr>
    </w:p>
    <w:p w14:paraId="28AD3CF8" w14:textId="61FB0519" w:rsidR="00A677A6" w:rsidRPr="007627DC" w:rsidRDefault="00A677A6" w:rsidP="00690A34">
      <w:pPr>
        <w:spacing w:before="100" w:beforeAutospacing="1" w:after="100" w:afterAutospacing="1" w:line="240" w:lineRule="auto"/>
        <w:contextualSpacing/>
        <w:rPr>
          <w:rFonts w:ascii="Times New Roman" w:hAnsi="Times New Roman" w:cs="Times New Roman"/>
          <w:b/>
          <w:bCs/>
        </w:rPr>
      </w:pPr>
      <w:r w:rsidRPr="007627DC">
        <w:rPr>
          <w:rFonts w:ascii="Times New Roman" w:hAnsi="Times New Roman" w:cs="Times New Roman"/>
          <w:b/>
          <w:bCs/>
        </w:rPr>
        <w:lastRenderedPageBreak/>
        <w:t xml:space="preserve">170 IAC </w:t>
      </w:r>
      <w:r w:rsidR="00403A2F" w:rsidRPr="007627DC">
        <w:rPr>
          <w:rFonts w:ascii="Times New Roman" w:hAnsi="Times New Roman" w:cs="Times New Roman"/>
          <w:b/>
          <w:bCs/>
        </w:rPr>
        <w:t>1-2-15</w:t>
      </w:r>
      <w:r w:rsidRPr="007627DC">
        <w:rPr>
          <w:rFonts w:ascii="Times New Roman" w:hAnsi="Times New Roman" w:cs="Times New Roman"/>
          <w:b/>
          <w:bCs/>
        </w:rPr>
        <w:t xml:space="preserve"> Classification of accounts for Classes A, B, and C water utilities</w:t>
      </w:r>
    </w:p>
    <w:p w14:paraId="1908B051" w14:textId="77777777" w:rsidR="00A677A6" w:rsidRPr="009810BE" w:rsidRDefault="00A677A6"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Authority: IC 8-1-1-3; IC 8-1-2-10</w:t>
      </w:r>
    </w:p>
    <w:p w14:paraId="7D60CC11" w14:textId="77777777" w:rsidR="00A677A6" w:rsidRPr="009810BE" w:rsidRDefault="00A677A6"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Affected: IC 8-1-2-10; IC 8-1-2-46</w:t>
      </w:r>
    </w:p>
    <w:p w14:paraId="0581B4AC" w14:textId="77777777" w:rsidR="00A677A6" w:rsidRPr="009810BE" w:rsidRDefault="00A677A6" w:rsidP="00690A34">
      <w:pPr>
        <w:spacing w:before="100" w:beforeAutospacing="1" w:after="100" w:afterAutospacing="1" w:line="240" w:lineRule="auto"/>
        <w:contextualSpacing/>
        <w:rPr>
          <w:rFonts w:ascii="Times New Roman" w:hAnsi="Times New Roman" w:cs="Times New Roman"/>
        </w:rPr>
      </w:pPr>
    </w:p>
    <w:p w14:paraId="1C5E18A4" w14:textId="6AE1BE81" w:rsidR="00A677A6" w:rsidRPr="009810BE" w:rsidRDefault="00A677A6" w:rsidP="00690A34">
      <w:pPr>
        <w:spacing w:before="100" w:beforeAutospacing="1" w:after="100" w:afterAutospacing="1" w:line="240" w:lineRule="auto"/>
        <w:contextualSpacing/>
        <w:rPr>
          <w:rFonts w:ascii="Times New Roman" w:hAnsi="Times New Roman" w:cs="Times New Roman"/>
          <w:b/>
          <w:bCs/>
        </w:rPr>
      </w:pPr>
      <w:r w:rsidRPr="009810BE">
        <w:rPr>
          <w:rFonts w:ascii="Times New Roman" w:hAnsi="Times New Roman" w:cs="Times New Roman"/>
          <w:b/>
          <w:bCs/>
        </w:rPr>
        <w:t xml:space="preserve">Sec. </w:t>
      </w:r>
      <w:r w:rsidR="00EB4CFA" w:rsidRPr="009810BE">
        <w:rPr>
          <w:rFonts w:ascii="Times New Roman" w:hAnsi="Times New Roman" w:cs="Times New Roman"/>
          <w:b/>
          <w:bCs/>
        </w:rPr>
        <w:t>1</w:t>
      </w:r>
      <w:r w:rsidR="00D930E7">
        <w:rPr>
          <w:rFonts w:ascii="Times New Roman" w:hAnsi="Times New Roman" w:cs="Times New Roman"/>
          <w:b/>
          <w:bCs/>
        </w:rPr>
        <w:t>5</w:t>
      </w:r>
      <w:r w:rsidRPr="009810BE">
        <w:rPr>
          <w:rFonts w:ascii="Times New Roman" w:hAnsi="Times New Roman" w:cs="Times New Roman"/>
          <w:b/>
          <w:bCs/>
        </w:rPr>
        <w:t xml:space="preserve">. (a) The </w:t>
      </w:r>
      <w:r w:rsidR="00E86C46" w:rsidRPr="009810BE">
        <w:rPr>
          <w:rFonts w:ascii="Times New Roman" w:hAnsi="Times New Roman" w:cs="Times New Roman"/>
          <w:b/>
          <w:bCs/>
        </w:rPr>
        <w:t>u</w:t>
      </w:r>
      <w:r w:rsidRPr="009810BE">
        <w:rPr>
          <w:rFonts w:ascii="Times New Roman" w:hAnsi="Times New Roman" w:cs="Times New Roman"/>
          <w:b/>
          <w:bCs/>
        </w:rPr>
        <w:t xml:space="preserve">niform </w:t>
      </w:r>
      <w:r w:rsidR="00E86C46" w:rsidRPr="009810BE">
        <w:rPr>
          <w:rFonts w:ascii="Times New Roman" w:hAnsi="Times New Roman" w:cs="Times New Roman"/>
          <w:b/>
          <w:bCs/>
        </w:rPr>
        <w:t>s</w:t>
      </w:r>
      <w:r w:rsidRPr="009810BE">
        <w:rPr>
          <w:rFonts w:ascii="Times New Roman" w:hAnsi="Times New Roman" w:cs="Times New Roman"/>
          <w:b/>
          <w:bCs/>
        </w:rPr>
        <w:t xml:space="preserve">ystem of </w:t>
      </w:r>
      <w:r w:rsidR="00E86C46" w:rsidRPr="009810BE">
        <w:rPr>
          <w:rFonts w:ascii="Times New Roman" w:hAnsi="Times New Roman" w:cs="Times New Roman"/>
          <w:b/>
          <w:bCs/>
        </w:rPr>
        <w:t>a</w:t>
      </w:r>
      <w:r w:rsidRPr="009810BE">
        <w:rPr>
          <w:rFonts w:ascii="Times New Roman" w:hAnsi="Times New Roman" w:cs="Times New Roman"/>
          <w:b/>
          <w:bCs/>
        </w:rPr>
        <w:t xml:space="preserve">ccounts </w:t>
      </w:r>
      <w:r w:rsidR="00BF154D" w:rsidRPr="009810BE">
        <w:rPr>
          <w:rFonts w:ascii="Times New Roman" w:hAnsi="Times New Roman" w:cs="Times New Roman"/>
          <w:b/>
          <w:bCs/>
        </w:rPr>
        <w:t xml:space="preserve">for water utilities </w:t>
      </w:r>
      <w:r w:rsidRPr="009810BE">
        <w:rPr>
          <w:rFonts w:ascii="Times New Roman" w:hAnsi="Times New Roman" w:cs="Times New Roman"/>
          <w:b/>
          <w:bCs/>
        </w:rPr>
        <w:t xml:space="preserve">as </w:t>
      </w:r>
      <w:r w:rsidR="00DF5519" w:rsidRPr="009810BE">
        <w:rPr>
          <w:rFonts w:ascii="Times New Roman" w:hAnsi="Times New Roman" w:cs="Times New Roman"/>
          <w:b/>
          <w:bCs/>
        </w:rPr>
        <w:t>adopted</w:t>
      </w:r>
      <w:r w:rsidRPr="009810BE">
        <w:rPr>
          <w:rFonts w:ascii="Times New Roman" w:hAnsi="Times New Roman" w:cs="Times New Roman"/>
          <w:b/>
          <w:bCs/>
        </w:rPr>
        <w:t xml:space="preserve"> by the National Association of Regulatory Utility Commissioners</w:t>
      </w:r>
      <w:r w:rsidR="00D87D16" w:rsidRPr="009810BE">
        <w:rPr>
          <w:rFonts w:ascii="Times New Roman" w:hAnsi="Times New Roman" w:cs="Times New Roman"/>
          <w:b/>
          <w:bCs/>
        </w:rPr>
        <w:t xml:space="preserve"> on November 13, 2024, and as corrected on January 2024, 2025, </w:t>
      </w:r>
      <w:r w:rsidRPr="009810BE">
        <w:rPr>
          <w:rFonts w:ascii="Times New Roman" w:hAnsi="Times New Roman" w:cs="Times New Roman"/>
          <w:b/>
          <w:bCs/>
        </w:rPr>
        <w:t>are hereby incorporated into this rule by reference</w:t>
      </w:r>
      <w:r w:rsidR="00D87D16" w:rsidRPr="009810BE">
        <w:rPr>
          <w:rFonts w:ascii="Times New Roman" w:hAnsi="Times New Roman" w:cs="Times New Roman"/>
          <w:b/>
          <w:bCs/>
        </w:rPr>
        <w:t>.</w:t>
      </w:r>
    </w:p>
    <w:p w14:paraId="60E4159B" w14:textId="2D92B5D4" w:rsidR="00A677A6" w:rsidRPr="009810BE" w:rsidRDefault="00A677A6" w:rsidP="00690A34">
      <w:pPr>
        <w:spacing w:before="100" w:beforeAutospacing="1" w:after="100" w:afterAutospacing="1" w:line="240" w:lineRule="auto"/>
        <w:contextualSpacing/>
        <w:rPr>
          <w:rFonts w:ascii="Times New Roman" w:hAnsi="Times New Roman" w:cs="Times New Roman"/>
          <w:b/>
          <w:bCs/>
        </w:rPr>
      </w:pPr>
      <w:r w:rsidRPr="009810BE">
        <w:rPr>
          <w:rFonts w:ascii="Times New Roman" w:hAnsi="Times New Roman" w:cs="Times New Roman"/>
          <w:b/>
          <w:bCs/>
        </w:rPr>
        <w:t xml:space="preserve">(b) </w:t>
      </w:r>
      <w:r w:rsidR="00D87D16" w:rsidRPr="009810BE">
        <w:rPr>
          <w:rFonts w:ascii="Times New Roman" w:hAnsi="Times New Roman" w:cs="Times New Roman"/>
          <w:b/>
          <w:bCs/>
        </w:rPr>
        <w:t>Class A, B</w:t>
      </w:r>
      <w:r w:rsidR="0048174A">
        <w:rPr>
          <w:rFonts w:ascii="Times New Roman" w:hAnsi="Times New Roman" w:cs="Times New Roman"/>
          <w:b/>
          <w:bCs/>
        </w:rPr>
        <w:t>,</w:t>
      </w:r>
      <w:r w:rsidR="00D87D16" w:rsidRPr="009810BE">
        <w:rPr>
          <w:rFonts w:ascii="Times New Roman" w:hAnsi="Times New Roman" w:cs="Times New Roman"/>
          <w:b/>
          <w:bCs/>
        </w:rPr>
        <w:t xml:space="preserve"> and C water utilities operating withing the state of Indiana shall follow the</w:t>
      </w:r>
      <w:r w:rsidR="00E86C46" w:rsidRPr="009810BE">
        <w:rPr>
          <w:rFonts w:ascii="Times New Roman" w:hAnsi="Times New Roman" w:cs="Times New Roman"/>
          <w:b/>
          <w:bCs/>
        </w:rPr>
        <w:t xml:space="preserve"> uniform system of accounts incorporated by reference in subsection (a). </w:t>
      </w:r>
    </w:p>
    <w:p w14:paraId="4D008760" w14:textId="291DC6D5" w:rsidR="00FF2ABD" w:rsidRPr="009810BE" w:rsidRDefault="00A677A6"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(Indiana Utility Regulatory Commission; 170 IAC 6-2-2; filed Feb 15, 1990, 4:30 p.m.: 13 IR 1136; readopted filed Jul 11, 2001, 4:30 p.m.: 24 IR 4233; readopted filed Apr 24, 2007, 8:21 a.m.: 20070509-IR-170070147RFA; filed Dec 15, 2008, 11:46 a.m.: 20090114-IR- 170080315FRA; readopted filed Aug 2, 2013, 2:16 p.m.: 20130828-IR-170130227RFA; readopted filed Apr 11, 2019, 9:04 a.m.: 20190508-IR-170190136RFA)</w:t>
      </w:r>
    </w:p>
    <w:p w14:paraId="467AE882" w14:textId="77777777" w:rsidR="00107A6D" w:rsidRPr="009810BE" w:rsidRDefault="00107A6D" w:rsidP="00690A34">
      <w:pPr>
        <w:spacing w:before="100" w:beforeAutospacing="1" w:after="100" w:afterAutospacing="1" w:line="240" w:lineRule="auto"/>
        <w:contextualSpacing/>
        <w:rPr>
          <w:rFonts w:ascii="Times New Roman" w:hAnsi="Times New Roman" w:cs="Times New Roman"/>
        </w:rPr>
      </w:pPr>
    </w:p>
    <w:p w14:paraId="1D9A4E67" w14:textId="5D825F20" w:rsidR="0009524A" w:rsidRPr="009810BE" w:rsidRDefault="0009524A" w:rsidP="00690A34">
      <w:pPr>
        <w:pStyle w:val="paragraph"/>
        <w:contextualSpacing/>
        <w:textAlignment w:val="baseline"/>
      </w:pPr>
      <w:r w:rsidRPr="009810BE">
        <w:rPr>
          <w:rStyle w:val="normaltextrun"/>
          <w:rFonts w:eastAsiaTheme="majorEastAsia"/>
        </w:rPr>
        <w:t>SECTION 1</w:t>
      </w:r>
      <w:r w:rsidR="00D930E7">
        <w:rPr>
          <w:rStyle w:val="normaltextrun"/>
          <w:rFonts w:eastAsiaTheme="majorEastAsia"/>
        </w:rPr>
        <w:t>6</w:t>
      </w:r>
      <w:r w:rsidRPr="009810BE">
        <w:rPr>
          <w:rStyle w:val="normaltextrun"/>
          <w:rFonts w:eastAsiaTheme="majorEastAsia"/>
        </w:rPr>
        <w:t>. 170 IAC 1-2-1</w:t>
      </w:r>
      <w:r w:rsidR="00D930E7">
        <w:rPr>
          <w:rStyle w:val="normaltextrun"/>
          <w:rFonts w:eastAsiaTheme="majorEastAsia"/>
        </w:rPr>
        <w:t>6</w:t>
      </w:r>
      <w:r w:rsidRPr="009810BE">
        <w:rPr>
          <w:rStyle w:val="normaltextrun"/>
          <w:rFonts w:eastAsiaTheme="majorEastAsia"/>
        </w:rPr>
        <w:t xml:space="preserve"> IS </w:t>
      </w:r>
      <w:r w:rsidR="00DD2A29" w:rsidRPr="009810BE">
        <w:rPr>
          <w:rStyle w:val="normaltextrun"/>
          <w:rFonts w:eastAsiaTheme="majorEastAsia"/>
        </w:rPr>
        <w:t>ADDED</w:t>
      </w:r>
      <w:r w:rsidRPr="009810BE">
        <w:rPr>
          <w:rStyle w:val="normaltextrun"/>
          <w:rFonts w:eastAsiaTheme="majorEastAsia"/>
        </w:rPr>
        <w:t xml:space="preserve"> TO READ AS FOLLOWS:</w:t>
      </w:r>
      <w:r w:rsidRPr="009810BE">
        <w:rPr>
          <w:rStyle w:val="eop"/>
          <w:rFonts w:eastAsiaTheme="majorEastAsia"/>
        </w:rPr>
        <w:t> </w:t>
      </w:r>
    </w:p>
    <w:p w14:paraId="7D77BFF2" w14:textId="2D7F4D58" w:rsidR="00A677A6" w:rsidRPr="009810BE" w:rsidRDefault="00A677A6" w:rsidP="00690A34">
      <w:pPr>
        <w:spacing w:before="100" w:beforeAutospacing="1" w:after="100" w:afterAutospacing="1" w:line="240" w:lineRule="auto"/>
        <w:contextualSpacing/>
        <w:rPr>
          <w:rFonts w:ascii="Times New Roman" w:hAnsi="Times New Roman" w:cs="Times New Roman"/>
          <w:b/>
          <w:bCs/>
        </w:rPr>
      </w:pPr>
      <w:r w:rsidRPr="00DD6A31">
        <w:rPr>
          <w:rFonts w:ascii="Times New Roman" w:hAnsi="Times New Roman" w:cs="Times New Roman"/>
          <w:b/>
          <w:bCs/>
        </w:rPr>
        <w:t xml:space="preserve">170 </w:t>
      </w:r>
      <w:r w:rsidRPr="003F4DC6">
        <w:rPr>
          <w:rFonts w:ascii="Times New Roman" w:hAnsi="Times New Roman" w:cs="Times New Roman"/>
          <w:b/>
          <w:bCs/>
        </w:rPr>
        <w:t xml:space="preserve">IAC </w:t>
      </w:r>
      <w:r w:rsidR="00DD6A31" w:rsidRPr="003F4DC6">
        <w:rPr>
          <w:rFonts w:ascii="Times New Roman" w:hAnsi="Times New Roman" w:cs="Times New Roman"/>
          <w:b/>
          <w:bCs/>
        </w:rPr>
        <w:t>1</w:t>
      </w:r>
      <w:r w:rsidRPr="003F4DC6">
        <w:rPr>
          <w:rFonts w:ascii="Times New Roman" w:hAnsi="Times New Roman" w:cs="Times New Roman"/>
          <w:b/>
          <w:bCs/>
        </w:rPr>
        <w:t>-2-</w:t>
      </w:r>
      <w:r w:rsidR="00DD6A31" w:rsidRPr="003F4DC6">
        <w:rPr>
          <w:rFonts w:ascii="Times New Roman" w:hAnsi="Times New Roman" w:cs="Times New Roman"/>
          <w:b/>
          <w:bCs/>
        </w:rPr>
        <w:t>16</w:t>
      </w:r>
      <w:r w:rsidRPr="003F4DC6">
        <w:rPr>
          <w:rFonts w:ascii="Times New Roman" w:hAnsi="Times New Roman" w:cs="Times New Roman"/>
          <w:b/>
          <w:bCs/>
        </w:rPr>
        <w:t xml:space="preserve"> Classification</w:t>
      </w:r>
      <w:r w:rsidRPr="009810BE">
        <w:rPr>
          <w:rFonts w:ascii="Times New Roman" w:hAnsi="Times New Roman" w:cs="Times New Roman"/>
          <w:b/>
          <w:bCs/>
        </w:rPr>
        <w:t xml:space="preserve"> of accounts</w:t>
      </w:r>
      <w:r w:rsidR="00C52B7E">
        <w:rPr>
          <w:rFonts w:ascii="Times New Roman" w:hAnsi="Times New Roman" w:cs="Times New Roman"/>
          <w:b/>
          <w:bCs/>
        </w:rPr>
        <w:t xml:space="preserve"> for class A, B, and C wastewater utilities</w:t>
      </w:r>
    </w:p>
    <w:p w14:paraId="760BAEC2" w14:textId="7445C499" w:rsidR="00A677A6" w:rsidRPr="009810BE" w:rsidRDefault="00A677A6"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 xml:space="preserve">Authority: </w:t>
      </w:r>
      <w:r w:rsidRPr="00DD6A31">
        <w:rPr>
          <w:rFonts w:ascii="Times New Roman" w:hAnsi="Times New Roman" w:cs="Times New Roman"/>
        </w:rPr>
        <w:t>IC 8-1-1-3</w:t>
      </w:r>
      <w:r w:rsidRPr="009810BE">
        <w:rPr>
          <w:rFonts w:ascii="Times New Roman" w:hAnsi="Times New Roman" w:cs="Times New Roman"/>
        </w:rPr>
        <w:t xml:space="preserve"> </w:t>
      </w:r>
    </w:p>
    <w:p w14:paraId="393C2E74" w14:textId="7CD971F4" w:rsidR="00A677A6" w:rsidRPr="009810BE" w:rsidRDefault="00A677A6" w:rsidP="00690A34">
      <w:pPr>
        <w:spacing w:before="100" w:beforeAutospacing="1" w:after="100" w:afterAutospacing="1" w:line="240" w:lineRule="auto"/>
        <w:contextualSpacing/>
        <w:rPr>
          <w:rFonts w:ascii="Times New Roman" w:hAnsi="Times New Roman" w:cs="Times New Roman"/>
        </w:rPr>
      </w:pPr>
      <w:r w:rsidRPr="009810BE">
        <w:rPr>
          <w:rFonts w:ascii="Times New Roman" w:hAnsi="Times New Roman" w:cs="Times New Roman"/>
        </w:rPr>
        <w:t xml:space="preserve">Affected: </w:t>
      </w:r>
      <w:r w:rsidRPr="00DD6A31">
        <w:rPr>
          <w:rFonts w:ascii="Times New Roman" w:hAnsi="Times New Roman" w:cs="Times New Roman"/>
        </w:rPr>
        <w:t>IC 8-1-2-10</w:t>
      </w:r>
      <w:r w:rsidRPr="009810BE">
        <w:rPr>
          <w:rFonts w:ascii="Times New Roman" w:hAnsi="Times New Roman" w:cs="Times New Roman"/>
        </w:rPr>
        <w:t xml:space="preserve">; </w:t>
      </w:r>
      <w:r w:rsidRPr="00DD6A31">
        <w:rPr>
          <w:rFonts w:ascii="Times New Roman" w:hAnsi="Times New Roman" w:cs="Times New Roman"/>
        </w:rPr>
        <w:t>IC 8-1-2-12</w:t>
      </w:r>
      <w:r w:rsidRPr="009810BE">
        <w:rPr>
          <w:rFonts w:ascii="Times New Roman" w:hAnsi="Times New Roman" w:cs="Times New Roman"/>
        </w:rPr>
        <w:t xml:space="preserve"> </w:t>
      </w:r>
    </w:p>
    <w:p w14:paraId="54CEFA39" w14:textId="77777777" w:rsidR="00A677A6" w:rsidRPr="009810BE" w:rsidRDefault="00A677A6" w:rsidP="00690A34">
      <w:pPr>
        <w:spacing w:before="100" w:beforeAutospacing="1" w:after="100" w:afterAutospacing="1" w:line="240" w:lineRule="auto"/>
        <w:contextualSpacing/>
        <w:rPr>
          <w:rFonts w:ascii="Times New Roman" w:hAnsi="Times New Roman" w:cs="Times New Roman"/>
        </w:rPr>
      </w:pPr>
    </w:p>
    <w:p w14:paraId="23622DA2" w14:textId="384ABFED" w:rsidR="00A677A6" w:rsidRPr="009810BE" w:rsidRDefault="00A677A6" w:rsidP="00690A34">
      <w:pPr>
        <w:spacing w:before="100" w:beforeAutospacing="1" w:after="100" w:afterAutospacing="1" w:line="240" w:lineRule="auto"/>
        <w:contextualSpacing/>
        <w:rPr>
          <w:rFonts w:ascii="Times New Roman" w:hAnsi="Times New Roman" w:cs="Times New Roman"/>
          <w:b/>
          <w:bCs/>
        </w:rPr>
      </w:pPr>
      <w:r w:rsidRPr="009810BE">
        <w:rPr>
          <w:rFonts w:ascii="Times New Roman" w:hAnsi="Times New Roman" w:cs="Times New Roman"/>
          <w:b/>
          <w:bCs/>
        </w:rPr>
        <w:t>Sec. 1</w:t>
      </w:r>
      <w:r w:rsidR="00D930E7">
        <w:rPr>
          <w:rFonts w:ascii="Times New Roman" w:hAnsi="Times New Roman" w:cs="Times New Roman"/>
          <w:b/>
          <w:bCs/>
        </w:rPr>
        <w:t>6</w:t>
      </w:r>
      <w:r w:rsidRPr="009810BE">
        <w:rPr>
          <w:rFonts w:ascii="Times New Roman" w:hAnsi="Times New Roman" w:cs="Times New Roman"/>
          <w:b/>
          <w:bCs/>
        </w:rPr>
        <w:t xml:space="preserve">. (a) The </w:t>
      </w:r>
      <w:r w:rsidR="001904F3" w:rsidRPr="009810BE">
        <w:rPr>
          <w:rFonts w:ascii="Times New Roman" w:hAnsi="Times New Roman" w:cs="Times New Roman"/>
          <w:b/>
          <w:bCs/>
        </w:rPr>
        <w:t xml:space="preserve">uniform system accounts for wastewater utilities adopted </w:t>
      </w:r>
      <w:r w:rsidRPr="009810BE">
        <w:rPr>
          <w:rFonts w:ascii="Times New Roman" w:hAnsi="Times New Roman" w:cs="Times New Roman"/>
          <w:b/>
          <w:bCs/>
        </w:rPr>
        <w:t xml:space="preserve">by the National Association of Regulatory Utility Commissioners </w:t>
      </w:r>
      <w:r w:rsidR="001904F3" w:rsidRPr="009810BE">
        <w:rPr>
          <w:rFonts w:ascii="Times New Roman" w:hAnsi="Times New Roman" w:cs="Times New Roman"/>
          <w:b/>
          <w:bCs/>
        </w:rPr>
        <w:t>on November 13, 2024, and as corrected on April 4, 2025</w:t>
      </w:r>
      <w:r w:rsidR="0048174A">
        <w:rPr>
          <w:rFonts w:ascii="Times New Roman" w:hAnsi="Times New Roman" w:cs="Times New Roman"/>
          <w:b/>
          <w:bCs/>
        </w:rPr>
        <w:t>,</w:t>
      </w:r>
      <w:r w:rsidR="001904F3" w:rsidRPr="009810BE">
        <w:rPr>
          <w:rFonts w:ascii="Times New Roman" w:hAnsi="Times New Roman" w:cs="Times New Roman"/>
          <w:b/>
          <w:bCs/>
        </w:rPr>
        <w:t xml:space="preserve"> and August 27, 2025, </w:t>
      </w:r>
      <w:r w:rsidRPr="009810BE">
        <w:rPr>
          <w:rFonts w:ascii="Times New Roman" w:hAnsi="Times New Roman" w:cs="Times New Roman"/>
          <w:b/>
          <w:bCs/>
        </w:rPr>
        <w:t xml:space="preserve">are </w:t>
      </w:r>
      <w:r w:rsidR="001904F3" w:rsidRPr="009810BE">
        <w:rPr>
          <w:rFonts w:ascii="Times New Roman" w:hAnsi="Times New Roman" w:cs="Times New Roman"/>
          <w:b/>
          <w:bCs/>
        </w:rPr>
        <w:t xml:space="preserve">hereby incorporated into this rule </w:t>
      </w:r>
      <w:r w:rsidRPr="009810BE">
        <w:rPr>
          <w:rFonts w:ascii="Times New Roman" w:hAnsi="Times New Roman" w:cs="Times New Roman"/>
          <w:b/>
          <w:bCs/>
        </w:rPr>
        <w:t>by reference.</w:t>
      </w:r>
    </w:p>
    <w:p w14:paraId="6BE87FB6" w14:textId="39A00926" w:rsidR="002E69E4" w:rsidRPr="009810BE" w:rsidRDefault="00A677A6" w:rsidP="00690A34">
      <w:pPr>
        <w:spacing w:before="100" w:beforeAutospacing="1" w:after="100" w:afterAutospacing="1" w:line="240" w:lineRule="auto"/>
        <w:contextualSpacing/>
        <w:rPr>
          <w:rFonts w:ascii="Times New Roman" w:hAnsi="Times New Roman" w:cs="Times New Roman"/>
          <w:b/>
          <w:bCs/>
        </w:rPr>
      </w:pPr>
      <w:r w:rsidRPr="009810BE">
        <w:rPr>
          <w:rFonts w:ascii="Times New Roman" w:hAnsi="Times New Roman" w:cs="Times New Roman"/>
          <w:b/>
          <w:bCs/>
        </w:rPr>
        <w:t xml:space="preserve">(b) </w:t>
      </w:r>
      <w:r w:rsidR="001904F3" w:rsidRPr="009810BE">
        <w:rPr>
          <w:rFonts w:ascii="Times New Roman" w:hAnsi="Times New Roman" w:cs="Times New Roman"/>
          <w:b/>
          <w:bCs/>
        </w:rPr>
        <w:t>Class A, B</w:t>
      </w:r>
      <w:r w:rsidR="0048174A">
        <w:rPr>
          <w:rFonts w:ascii="Times New Roman" w:hAnsi="Times New Roman" w:cs="Times New Roman"/>
          <w:b/>
          <w:bCs/>
        </w:rPr>
        <w:t>,</w:t>
      </w:r>
      <w:r w:rsidR="001904F3" w:rsidRPr="009810BE">
        <w:rPr>
          <w:rFonts w:ascii="Times New Roman" w:hAnsi="Times New Roman" w:cs="Times New Roman"/>
          <w:b/>
          <w:bCs/>
        </w:rPr>
        <w:t xml:space="preserve"> and C wastewater utilities operating within the state of Indiana shall follow the uniform system of accounts incorporated by reference in subsection (a).</w:t>
      </w:r>
    </w:p>
    <w:p w14:paraId="5AB40E72" w14:textId="7E36C369" w:rsidR="00A677A6" w:rsidRPr="009810BE" w:rsidRDefault="00A677A6" w:rsidP="00690A34">
      <w:pPr>
        <w:spacing w:before="100" w:beforeAutospacing="1" w:after="100" w:afterAutospacing="1" w:line="240" w:lineRule="auto"/>
        <w:contextualSpacing/>
        <w:rPr>
          <w:rFonts w:ascii="Times New Roman" w:hAnsi="Times New Roman" w:cs="Times New Roman"/>
          <w:i/>
          <w:iCs/>
        </w:rPr>
      </w:pPr>
      <w:r w:rsidRPr="009810BE">
        <w:rPr>
          <w:rFonts w:ascii="Times New Roman" w:hAnsi="Times New Roman" w:cs="Times New Roman"/>
          <w:i/>
          <w:iCs/>
        </w:rPr>
        <w:t xml:space="preserve">(Indiana Utility Regulatory Commission; </w:t>
      </w:r>
      <w:r w:rsidRPr="00AC2D6F">
        <w:rPr>
          <w:rFonts w:ascii="Times New Roman" w:hAnsi="Times New Roman" w:cs="Times New Roman"/>
          <w:i/>
          <w:iCs/>
        </w:rPr>
        <w:t>170 IAC 8-2-1</w:t>
      </w:r>
      <w:r w:rsidRPr="009810BE">
        <w:rPr>
          <w:rFonts w:ascii="Times New Roman" w:hAnsi="Times New Roman" w:cs="Times New Roman"/>
          <w:i/>
          <w:iCs/>
        </w:rPr>
        <w:t xml:space="preserve">; filed Feb 15, 1990, 4:30 p.m.: 13 IR 1136; readopted filed Jul 11, 2001, 4:30 p.m.: 24 IR 4233; readopted filed Apr 24, 2007, 8:21 a.m.: </w:t>
      </w:r>
      <w:r w:rsidRPr="00AC2D6F">
        <w:rPr>
          <w:rFonts w:ascii="Times New Roman" w:hAnsi="Times New Roman" w:cs="Times New Roman"/>
          <w:i/>
          <w:iCs/>
        </w:rPr>
        <w:t>20070509-IR-170070147RFA</w:t>
      </w:r>
      <w:r w:rsidRPr="009810BE">
        <w:rPr>
          <w:rFonts w:ascii="Times New Roman" w:hAnsi="Times New Roman" w:cs="Times New Roman"/>
          <w:i/>
          <w:iCs/>
        </w:rPr>
        <w:t xml:space="preserve">; readopted filed Aug 2, 2013, 2:16 p.m.: </w:t>
      </w:r>
      <w:r w:rsidRPr="00AC2D6F">
        <w:rPr>
          <w:rFonts w:ascii="Times New Roman" w:hAnsi="Times New Roman" w:cs="Times New Roman"/>
          <w:i/>
          <w:iCs/>
        </w:rPr>
        <w:t>20130828-IR-170130227RFA</w:t>
      </w:r>
      <w:r w:rsidRPr="009810BE">
        <w:rPr>
          <w:rFonts w:ascii="Times New Roman" w:hAnsi="Times New Roman" w:cs="Times New Roman"/>
          <w:i/>
          <w:iCs/>
        </w:rPr>
        <w:t xml:space="preserve">; readopted filed Apr 11, 2019, 9:04 a.m.: </w:t>
      </w:r>
      <w:r w:rsidRPr="0038044C">
        <w:rPr>
          <w:rFonts w:ascii="Times New Roman" w:hAnsi="Times New Roman" w:cs="Times New Roman"/>
          <w:i/>
          <w:iCs/>
        </w:rPr>
        <w:t>20190508-IR-170190136RFA</w:t>
      </w:r>
      <w:r w:rsidRPr="009810BE">
        <w:rPr>
          <w:rFonts w:ascii="Times New Roman" w:hAnsi="Times New Roman" w:cs="Times New Roman"/>
          <w:i/>
          <w:iCs/>
        </w:rPr>
        <w:t>)</w:t>
      </w:r>
    </w:p>
    <w:p w14:paraId="048EFCF2" w14:textId="77777777" w:rsidR="009E57A7" w:rsidRPr="009810BE" w:rsidRDefault="009E57A7" w:rsidP="00690A34">
      <w:pPr>
        <w:spacing w:before="100" w:beforeAutospacing="1" w:after="100" w:afterAutospacing="1" w:line="240" w:lineRule="auto"/>
        <w:contextualSpacing/>
        <w:rPr>
          <w:rFonts w:ascii="Times New Roman" w:hAnsi="Times New Roman" w:cs="Times New Roman"/>
          <w:i/>
          <w:iCs/>
        </w:rPr>
      </w:pPr>
    </w:p>
    <w:p w14:paraId="51A07F68" w14:textId="1942ACA1" w:rsidR="0009524A" w:rsidRDefault="0009524A" w:rsidP="00690A34">
      <w:pPr>
        <w:spacing w:before="100" w:beforeAutospacing="1" w:after="100" w:afterAutospacing="1" w:line="240" w:lineRule="auto"/>
        <w:contextualSpacing/>
        <w:rPr>
          <w:rFonts w:ascii="Times New Roman" w:hAnsi="Times New Roman" w:cs="Times New Roman"/>
        </w:rPr>
      </w:pPr>
    </w:p>
    <w:p w14:paraId="1454E472" w14:textId="7F80E9BB" w:rsidR="0071005E" w:rsidRPr="00784E6B" w:rsidRDefault="00F6647E" w:rsidP="00690A34">
      <w:pPr>
        <w:spacing w:before="100" w:beforeAutospacing="1" w:after="100" w:afterAutospacing="1" w:line="240" w:lineRule="auto"/>
        <w:contextualSpacing/>
        <w:rPr>
          <w:rFonts w:ascii="Times New Roman" w:hAnsi="Times New Roman" w:cs="Times New Roman"/>
          <w:i/>
          <w:iCs/>
          <w:color w:val="EE0000"/>
        </w:rPr>
      </w:pPr>
      <w:r w:rsidRPr="00784E6B">
        <w:rPr>
          <w:rFonts w:ascii="Times New Roman" w:hAnsi="Times New Roman" w:cs="Times New Roman"/>
          <w:i/>
          <w:iCs/>
          <w:color w:val="EE0000"/>
        </w:rPr>
        <w:t>[</w:t>
      </w:r>
      <w:r w:rsidR="00A445C8">
        <w:rPr>
          <w:rFonts w:ascii="Times New Roman" w:hAnsi="Times New Roman" w:cs="Times New Roman"/>
          <w:i/>
          <w:iCs/>
          <w:color w:val="EE0000"/>
        </w:rPr>
        <w:t>Text of r</w:t>
      </w:r>
      <w:r w:rsidRPr="00784E6B">
        <w:rPr>
          <w:rFonts w:ascii="Times New Roman" w:hAnsi="Times New Roman" w:cs="Times New Roman"/>
          <w:i/>
          <w:iCs/>
          <w:color w:val="EE0000"/>
        </w:rPr>
        <w:t xml:space="preserve">epealed rules </w:t>
      </w:r>
      <w:r w:rsidR="00A445C8">
        <w:rPr>
          <w:rFonts w:ascii="Times New Roman" w:hAnsi="Times New Roman" w:cs="Times New Roman"/>
          <w:i/>
          <w:iCs/>
          <w:color w:val="EE0000"/>
        </w:rPr>
        <w:t xml:space="preserve">is </w:t>
      </w:r>
      <w:r w:rsidR="00452C11" w:rsidRPr="00784E6B">
        <w:rPr>
          <w:rFonts w:ascii="Times New Roman" w:hAnsi="Times New Roman" w:cs="Times New Roman"/>
          <w:i/>
          <w:iCs/>
          <w:color w:val="EE0000"/>
        </w:rPr>
        <w:t>shown below in strikeout for the convenience of the reader]</w:t>
      </w:r>
    </w:p>
    <w:p w14:paraId="5599EEBD" w14:textId="0E4EC5A5" w:rsidR="00784E6B" w:rsidRDefault="00784E6B" w:rsidP="00784E6B">
      <w:pPr>
        <w:pStyle w:val="paragraph"/>
        <w:contextualSpacing/>
        <w:textAlignment w:val="baseline"/>
        <w:rPr>
          <w:rStyle w:val="eop"/>
          <w:rFonts w:eastAsiaTheme="majorEastAsia"/>
        </w:rPr>
      </w:pPr>
      <w:r w:rsidRPr="009810BE">
        <w:rPr>
          <w:rStyle w:val="normaltextrun"/>
          <w:rFonts w:eastAsiaTheme="majorEastAsia"/>
        </w:rPr>
        <w:t xml:space="preserve">SECTION </w:t>
      </w:r>
      <w:r w:rsidR="000C0465">
        <w:rPr>
          <w:rStyle w:val="normaltextrun"/>
          <w:rFonts w:eastAsiaTheme="majorEastAsia"/>
        </w:rPr>
        <w:t>17</w:t>
      </w:r>
      <w:r w:rsidRPr="009810BE">
        <w:rPr>
          <w:rStyle w:val="normaltextrun"/>
          <w:rFonts w:eastAsiaTheme="majorEastAsia"/>
        </w:rPr>
        <w:t>. 170 IAC 1-2-11 IS REPEALED.</w:t>
      </w:r>
      <w:r w:rsidRPr="009810BE">
        <w:rPr>
          <w:rStyle w:val="eop"/>
          <w:rFonts w:eastAsiaTheme="majorEastAsia"/>
        </w:rPr>
        <w:t> </w:t>
      </w:r>
    </w:p>
    <w:p w14:paraId="15F328C4" w14:textId="77777777" w:rsidR="00784E6B" w:rsidRPr="009810BE" w:rsidRDefault="00784E6B" w:rsidP="00784E6B">
      <w:pPr>
        <w:spacing w:before="100" w:beforeAutospacing="1" w:after="100" w:afterAutospacing="1" w:line="240" w:lineRule="auto"/>
        <w:contextualSpacing/>
        <w:rPr>
          <w:rFonts w:ascii="Times New Roman" w:hAnsi="Times New Roman" w:cs="Times New Roman"/>
          <w:b/>
          <w:bCs/>
          <w:strike/>
        </w:rPr>
      </w:pPr>
      <w:r w:rsidRPr="009810BE">
        <w:rPr>
          <w:rFonts w:ascii="Times New Roman" w:hAnsi="Times New Roman" w:cs="Times New Roman"/>
          <w:b/>
          <w:bCs/>
          <w:strike/>
        </w:rPr>
        <w:t>170 IAC 1-2-11 Original filing of rates, tolls and charges</w:t>
      </w:r>
    </w:p>
    <w:p w14:paraId="2C6FB01C" w14:textId="77777777" w:rsidR="00784E6B" w:rsidRPr="009810BE" w:rsidRDefault="00784E6B" w:rsidP="00784E6B">
      <w:pPr>
        <w:spacing w:before="100" w:beforeAutospacing="1" w:after="100" w:afterAutospacing="1" w:line="240" w:lineRule="auto"/>
        <w:contextualSpacing/>
        <w:rPr>
          <w:rFonts w:ascii="Times New Roman" w:hAnsi="Times New Roman" w:cs="Times New Roman"/>
          <w:strike/>
        </w:rPr>
      </w:pPr>
      <w:r w:rsidRPr="009810BE">
        <w:rPr>
          <w:rFonts w:ascii="Times New Roman" w:hAnsi="Times New Roman" w:cs="Times New Roman"/>
          <w:strike/>
        </w:rPr>
        <w:t>Authority: IC 8-1-1-3; IC 8-1-2-47</w:t>
      </w:r>
    </w:p>
    <w:p w14:paraId="53C3F1E5" w14:textId="77777777" w:rsidR="00784E6B" w:rsidRPr="009810BE" w:rsidRDefault="00784E6B" w:rsidP="00784E6B">
      <w:pPr>
        <w:spacing w:before="100" w:beforeAutospacing="1" w:after="100" w:afterAutospacing="1" w:line="240" w:lineRule="auto"/>
        <w:contextualSpacing/>
        <w:rPr>
          <w:rFonts w:ascii="Times New Roman" w:hAnsi="Times New Roman" w:cs="Times New Roman"/>
          <w:strike/>
        </w:rPr>
      </w:pPr>
      <w:r w:rsidRPr="009810BE">
        <w:rPr>
          <w:rFonts w:ascii="Times New Roman" w:hAnsi="Times New Roman" w:cs="Times New Roman"/>
          <w:strike/>
        </w:rPr>
        <w:t>Affected: IC 8-1-2-38</w:t>
      </w:r>
    </w:p>
    <w:p w14:paraId="1F23C239" w14:textId="77777777" w:rsidR="00784E6B" w:rsidRPr="009810BE" w:rsidRDefault="00784E6B" w:rsidP="00784E6B">
      <w:pPr>
        <w:spacing w:before="100" w:beforeAutospacing="1" w:after="100" w:afterAutospacing="1" w:line="240" w:lineRule="auto"/>
        <w:contextualSpacing/>
        <w:rPr>
          <w:rFonts w:ascii="Times New Roman" w:hAnsi="Times New Roman" w:cs="Times New Roman"/>
          <w:b/>
          <w:bCs/>
          <w:strike/>
        </w:rPr>
      </w:pPr>
    </w:p>
    <w:p w14:paraId="39DECAFE" w14:textId="77777777" w:rsidR="00784E6B" w:rsidRPr="009810BE" w:rsidRDefault="00784E6B" w:rsidP="00784E6B">
      <w:pPr>
        <w:spacing w:before="100" w:beforeAutospacing="1" w:after="100" w:afterAutospacing="1" w:line="240" w:lineRule="auto"/>
        <w:contextualSpacing/>
        <w:rPr>
          <w:rFonts w:ascii="Times New Roman" w:hAnsi="Times New Roman" w:cs="Times New Roman"/>
          <w:b/>
          <w:bCs/>
          <w:strike/>
        </w:rPr>
      </w:pPr>
      <w:r w:rsidRPr="009810BE">
        <w:rPr>
          <w:rFonts w:ascii="Times New Roman" w:hAnsi="Times New Roman" w:cs="Times New Roman"/>
          <w:strike/>
        </w:rPr>
        <w:t xml:space="preserve">Sec. 12. Original Filing. In those </w:t>
      </w:r>
      <w:proofErr w:type="gramStart"/>
      <w:r w:rsidRPr="009810BE">
        <w:rPr>
          <w:rFonts w:ascii="Times New Roman" w:hAnsi="Times New Roman" w:cs="Times New Roman"/>
          <w:strike/>
        </w:rPr>
        <w:t>cases</w:t>
      </w:r>
      <w:proofErr w:type="gramEnd"/>
      <w:r w:rsidRPr="009810BE">
        <w:rPr>
          <w:rFonts w:ascii="Times New Roman" w:hAnsi="Times New Roman" w:cs="Times New Roman"/>
          <w:strike/>
        </w:rPr>
        <w:t xml:space="preserve"> in which rates are being filed for the first time, the letter of transmittal must show that the rates, tolls and charges are not in excess of the rates, tolls and charges in force January 1, 1913, unless such increases have been approved by the Commission</w:t>
      </w:r>
      <w:r w:rsidRPr="009810BE">
        <w:rPr>
          <w:rFonts w:ascii="Times New Roman" w:hAnsi="Times New Roman" w:cs="Times New Roman"/>
          <w:b/>
          <w:bCs/>
          <w:strike/>
        </w:rPr>
        <w:t>.</w:t>
      </w:r>
    </w:p>
    <w:p w14:paraId="7D4E5842" w14:textId="27840EF2" w:rsidR="00A6466D" w:rsidRDefault="00A6466D" w:rsidP="00690A34">
      <w:pPr>
        <w:pStyle w:val="paragraph"/>
        <w:contextualSpacing/>
        <w:textAlignment w:val="baseline"/>
        <w:rPr>
          <w:rStyle w:val="normaltextrun"/>
          <w:rFonts w:eastAsiaTheme="majorEastAsia"/>
        </w:rPr>
      </w:pPr>
      <w:r w:rsidRPr="00AC2D6F">
        <w:rPr>
          <w:rStyle w:val="normaltextrun"/>
          <w:rFonts w:eastAsiaTheme="majorEastAsia"/>
        </w:rPr>
        <w:t xml:space="preserve">SECTION </w:t>
      </w:r>
      <w:r w:rsidR="00EC5E4A" w:rsidRPr="00AC2D6F">
        <w:rPr>
          <w:rStyle w:val="normaltextrun"/>
          <w:rFonts w:eastAsiaTheme="majorEastAsia"/>
        </w:rPr>
        <w:t>1</w:t>
      </w:r>
      <w:r w:rsidR="000C0465">
        <w:rPr>
          <w:rStyle w:val="normaltextrun"/>
          <w:rFonts w:eastAsiaTheme="majorEastAsia"/>
        </w:rPr>
        <w:t>8</w:t>
      </w:r>
      <w:r w:rsidRPr="00AC2D6F">
        <w:rPr>
          <w:rStyle w:val="normaltextrun"/>
          <w:rFonts w:eastAsiaTheme="majorEastAsia"/>
        </w:rPr>
        <w:t xml:space="preserve">. </w:t>
      </w:r>
      <w:r w:rsidR="00CD7E0B" w:rsidRPr="00AC2D6F">
        <w:t>170 IAC 4-2</w:t>
      </w:r>
      <w:r w:rsidRPr="00AC2D6F">
        <w:rPr>
          <w:rStyle w:val="normaltextrun"/>
          <w:rFonts w:eastAsiaTheme="majorEastAsia"/>
        </w:rPr>
        <w:t xml:space="preserve"> IS </w:t>
      </w:r>
      <w:r w:rsidR="00CD7E0B" w:rsidRPr="00AC2D6F">
        <w:rPr>
          <w:rStyle w:val="normaltextrun"/>
          <w:rFonts w:eastAsiaTheme="majorEastAsia"/>
        </w:rPr>
        <w:t>REPEALED</w:t>
      </w:r>
    </w:p>
    <w:p w14:paraId="061A1ECE" w14:textId="77777777" w:rsidR="00FD3AEA" w:rsidRDefault="00FD3AEA" w:rsidP="00690A34">
      <w:pPr>
        <w:pStyle w:val="paragraph"/>
        <w:contextualSpacing/>
        <w:textAlignment w:val="baseline"/>
        <w:rPr>
          <w:rStyle w:val="normaltextrun"/>
          <w:rFonts w:eastAsiaTheme="majorEastAsia"/>
        </w:rPr>
      </w:pPr>
    </w:p>
    <w:p w14:paraId="5EFEE12C" w14:textId="77777777" w:rsidR="00FD3AEA" w:rsidRPr="00FD3AEA" w:rsidRDefault="00FD3AEA" w:rsidP="00FD3AEA">
      <w:pPr>
        <w:pStyle w:val="paragraph"/>
        <w:contextualSpacing/>
        <w:textAlignment w:val="baseline"/>
        <w:rPr>
          <w:b/>
          <w:bCs/>
        </w:rPr>
      </w:pPr>
      <w:r w:rsidRPr="00FD3AEA">
        <w:rPr>
          <w:b/>
          <w:bCs/>
        </w:rPr>
        <w:t>170 IAC 4-2-1.1 Major private electric utilities; adoption of federal energy regulatory commission rules</w:t>
      </w:r>
    </w:p>
    <w:p w14:paraId="73113A6F" w14:textId="77777777" w:rsidR="00FD3AEA" w:rsidRPr="00FD3AEA" w:rsidRDefault="00FD3AEA" w:rsidP="00FD3AEA">
      <w:pPr>
        <w:pStyle w:val="paragraph"/>
        <w:contextualSpacing/>
        <w:textAlignment w:val="baseline"/>
        <w:rPr>
          <w:strike/>
        </w:rPr>
      </w:pPr>
      <w:r w:rsidRPr="00FD3AEA">
        <w:rPr>
          <w:strike/>
        </w:rPr>
        <w:t>Authority: IC 8-1-1-3; IC 8-1-2-10; IC 8-1-2-12</w:t>
      </w:r>
    </w:p>
    <w:p w14:paraId="76FBB247" w14:textId="77777777" w:rsidR="00FD3AEA" w:rsidRPr="00FD3AEA" w:rsidRDefault="00FD3AEA" w:rsidP="00FD3AEA">
      <w:pPr>
        <w:pStyle w:val="paragraph"/>
        <w:contextualSpacing/>
        <w:textAlignment w:val="baseline"/>
        <w:rPr>
          <w:strike/>
        </w:rPr>
      </w:pPr>
      <w:r w:rsidRPr="00FD3AEA">
        <w:rPr>
          <w:strike/>
        </w:rPr>
        <w:t>Affected: IC 8-1-2-10; IC 8-1-2-46</w:t>
      </w:r>
    </w:p>
    <w:p w14:paraId="30F334AC" w14:textId="77777777" w:rsidR="00FD3AEA" w:rsidRPr="00FD3AEA" w:rsidRDefault="00FD3AEA" w:rsidP="00FD3AEA">
      <w:pPr>
        <w:pStyle w:val="paragraph"/>
        <w:contextualSpacing/>
        <w:textAlignment w:val="baseline"/>
        <w:rPr>
          <w:strike/>
        </w:rPr>
      </w:pPr>
    </w:p>
    <w:p w14:paraId="7D386D18" w14:textId="77777777" w:rsidR="00FD3AEA" w:rsidRPr="00FD3AEA" w:rsidRDefault="00FD3AEA" w:rsidP="00FD3AEA">
      <w:pPr>
        <w:pStyle w:val="paragraph"/>
        <w:contextualSpacing/>
        <w:textAlignment w:val="baseline"/>
        <w:rPr>
          <w:strike/>
        </w:rPr>
      </w:pPr>
      <w:r w:rsidRPr="00FD3AEA">
        <w:rPr>
          <w:strike/>
        </w:rPr>
        <w:t>Sec. 1.1. (a) The rules and regulations governing the classification of accounts for all major private electric utilities operating within the state of Indiana, as approved, prescribed, and promulgated by the Federal Energy Regulatory Commission on February 12, 1985, are adopted by reference.</w:t>
      </w:r>
    </w:p>
    <w:p w14:paraId="13DD88A5" w14:textId="78BE1DE9" w:rsidR="00D04A02" w:rsidRPr="00FD3AEA" w:rsidRDefault="00FD3AEA" w:rsidP="00FD3AEA">
      <w:pPr>
        <w:pStyle w:val="paragraph"/>
        <w:contextualSpacing/>
        <w:textAlignment w:val="baseline"/>
        <w:rPr>
          <w:strike/>
        </w:rPr>
      </w:pPr>
      <w:r w:rsidRPr="00FD3AEA">
        <w:rPr>
          <w:strike/>
        </w:rPr>
        <w:t>(b) Copies of the Accounting and Reporting Requirements prescribed for major private electric utilities, as approved, prescribed, and promulgated by the Federal Energy Regulatory Commission are available for purchase from the Division of Public Information, Federal Energy Regulatory Commission, 888 First Street, NE, Washington, D.C. 20426.</w:t>
      </w:r>
    </w:p>
    <w:p w14:paraId="50FA8F51" w14:textId="77777777" w:rsidR="00D04A02" w:rsidRPr="009810BE" w:rsidRDefault="00D04A02" w:rsidP="00D04A02">
      <w:pPr>
        <w:spacing w:before="100" w:beforeAutospacing="1" w:after="100" w:afterAutospacing="1" w:line="240" w:lineRule="auto"/>
        <w:contextualSpacing/>
        <w:rPr>
          <w:rFonts w:ascii="Times New Roman" w:hAnsi="Times New Roman" w:cs="Times New Roman"/>
          <w:b/>
          <w:bCs/>
          <w:strike/>
        </w:rPr>
      </w:pPr>
      <w:r w:rsidRPr="00D04A02">
        <w:rPr>
          <w:rFonts w:ascii="Times New Roman" w:hAnsi="Times New Roman" w:cs="Times New Roman"/>
          <w:b/>
          <w:bCs/>
          <w:strike/>
        </w:rPr>
        <w:t>170 IAC 4-2-2 Class C-</w:t>
      </w:r>
      <w:r w:rsidRPr="009810BE">
        <w:rPr>
          <w:rFonts w:ascii="Times New Roman" w:hAnsi="Times New Roman" w:cs="Times New Roman"/>
          <w:b/>
          <w:bCs/>
          <w:strike/>
        </w:rPr>
        <w:t>D private utilities and municipal utilities; adoption of rules</w:t>
      </w:r>
    </w:p>
    <w:p w14:paraId="3758E6D3" w14:textId="77777777" w:rsidR="00D04A02" w:rsidRPr="009810BE" w:rsidRDefault="00D04A02" w:rsidP="00D04A02">
      <w:pPr>
        <w:spacing w:before="100" w:beforeAutospacing="1" w:after="100" w:afterAutospacing="1" w:line="240" w:lineRule="auto"/>
        <w:contextualSpacing/>
        <w:rPr>
          <w:rFonts w:ascii="Times New Roman" w:hAnsi="Times New Roman" w:cs="Times New Roman"/>
          <w:strike/>
        </w:rPr>
      </w:pPr>
      <w:r w:rsidRPr="009810BE">
        <w:rPr>
          <w:rFonts w:ascii="Times New Roman" w:hAnsi="Times New Roman" w:cs="Times New Roman"/>
          <w:strike/>
        </w:rPr>
        <w:t xml:space="preserve">Authority: </w:t>
      </w:r>
      <w:r w:rsidRPr="00D04A02">
        <w:rPr>
          <w:rFonts w:ascii="Times New Roman" w:hAnsi="Times New Roman" w:cs="Times New Roman"/>
          <w:strike/>
        </w:rPr>
        <w:t>IC 8-1-1-3</w:t>
      </w:r>
      <w:r w:rsidRPr="009810BE">
        <w:rPr>
          <w:rFonts w:ascii="Times New Roman" w:hAnsi="Times New Roman" w:cs="Times New Roman"/>
          <w:strike/>
        </w:rPr>
        <w:t xml:space="preserve">; </w:t>
      </w:r>
      <w:r w:rsidRPr="00D04A02">
        <w:rPr>
          <w:rFonts w:ascii="Times New Roman" w:hAnsi="Times New Roman" w:cs="Times New Roman"/>
          <w:strike/>
        </w:rPr>
        <w:t>IC 8-1-2-10</w:t>
      </w:r>
      <w:r w:rsidRPr="009810BE">
        <w:rPr>
          <w:rFonts w:ascii="Times New Roman" w:hAnsi="Times New Roman" w:cs="Times New Roman"/>
          <w:strike/>
        </w:rPr>
        <w:t xml:space="preserve">; </w:t>
      </w:r>
      <w:r w:rsidRPr="00D04A02">
        <w:rPr>
          <w:rFonts w:ascii="Times New Roman" w:hAnsi="Times New Roman" w:cs="Times New Roman"/>
          <w:strike/>
        </w:rPr>
        <w:t>IC 8-1-2-12</w:t>
      </w:r>
      <w:r w:rsidRPr="009810BE">
        <w:rPr>
          <w:rFonts w:ascii="Times New Roman" w:hAnsi="Times New Roman" w:cs="Times New Roman"/>
          <w:strike/>
        </w:rPr>
        <w:t xml:space="preserve"> </w:t>
      </w:r>
    </w:p>
    <w:p w14:paraId="689C02AB" w14:textId="77777777" w:rsidR="00D04A02" w:rsidRPr="009810BE" w:rsidRDefault="00D04A02" w:rsidP="00D04A02">
      <w:pPr>
        <w:spacing w:before="100" w:beforeAutospacing="1" w:after="100" w:afterAutospacing="1" w:line="240" w:lineRule="auto"/>
        <w:contextualSpacing/>
        <w:rPr>
          <w:rFonts w:ascii="Times New Roman" w:hAnsi="Times New Roman" w:cs="Times New Roman"/>
          <w:strike/>
        </w:rPr>
      </w:pPr>
      <w:r w:rsidRPr="009810BE">
        <w:rPr>
          <w:rFonts w:ascii="Times New Roman" w:hAnsi="Times New Roman" w:cs="Times New Roman"/>
          <w:strike/>
        </w:rPr>
        <w:t xml:space="preserve">Affected: </w:t>
      </w:r>
      <w:r w:rsidRPr="00D04A02">
        <w:rPr>
          <w:rFonts w:ascii="Times New Roman" w:hAnsi="Times New Roman" w:cs="Times New Roman"/>
          <w:strike/>
        </w:rPr>
        <w:t>IC 8-1-2-10</w:t>
      </w:r>
      <w:r w:rsidRPr="009810BE">
        <w:rPr>
          <w:rFonts w:ascii="Times New Roman" w:hAnsi="Times New Roman" w:cs="Times New Roman"/>
          <w:strike/>
        </w:rPr>
        <w:t xml:space="preserve">; </w:t>
      </w:r>
      <w:r w:rsidRPr="00D04A02">
        <w:rPr>
          <w:rFonts w:ascii="Times New Roman" w:hAnsi="Times New Roman" w:cs="Times New Roman"/>
          <w:strike/>
        </w:rPr>
        <w:t>IC 8-1-2-46</w:t>
      </w:r>
      <w:r w:rsidRPr="009810BE">
        <w:rPr>
          <w:rFonts w:ascii="Times New Roman" w:hAnsi="Times New Roman" w:cs="Times New Roman"/>
          <w:strike/>
        </w:rPr>
        <w:t xml:space="preserve"> </w:t>
      </w:r>
    </w:p>
    <w:p w14:paraId="441F480A" w14:textId="77777777" w:rsidR="00D04A02" w:rsidRPr="009810BE" w:rsidRDefault="00D04A02" w:rsidP="00D04A02">
      <w:pPr>
        <w:spacing w:before="100" w:beforeAutospacing="1" w:after="100" w:afterAutospacing="1" w:line="240" w:lineRule="auto"/>
        <w:contextualSpacing/>
        <w:rPr>
          <w:rFonts w:ascii="Times New Roman" w:hAnsi="Times New Roman" w:cs="Times New Roman"/>
          <w:strike/>
        </w:rPr>
      </w:pPr>
    </w:p>
    <w:p w14:paraId="7F1B9360" w14:textId="77777777" w:rsidR="00D04A02" w:rsidRPr="009810BE" w:rsidRDefault="00D04A02" w:rsidP="00D04A02">
      <w:pPr>
        <w:spacing w:before="100" w:beforeAutospacing="1" w:after="100" w:afterAutospacing="1" w:line="240" w:lineRule="auto"/>
        <w:contextualSpacing/>
        <w:rPr>
          <w:rFonts w:ascii="Times New Roman" w:hAnsi="Times New Roman" w:cs="Times New Roman"/>
          <w:strike/>
        </w:rPr>
      </w:pPr>
      <w:r w:rsidRPr="009810BE">
        <w:rPr>
          <w:rFonts w:ascii="Times New Roman" w:hAnsi="Times New Roman" w:cs="Times New Roman"/>
          <w:strike/>
        </w:rPr>
        <w:t xml:space="preserve">Sec. 14. The rules governing the classification of accounts for Class C-D private electric utilities and Class A-B-C-D municipal electric utilities operating within the state of Indiana, as hereinafter set out in Appendix A which includes the Uniform System of Accounts for Class A and B Electric Utilities, 1976 and the 1976 Revisions of Uniform System of Accounts for Class C and D Electric Utilities, 1973, are hereby adopted by reference. Copies are available from the National Association of Regulatory Utility Commissioners, 1102 Interstate Commerce Commission Building, Constitution Avenue and Twelfth Street, N.W., Post Office Box 684, Washington, D.C. 20044. </w:t>
      </w:r>
    </w:p>
    <w:p w14:paraId="6DE9B421" w14:textId="55001C3C" w:rsidR="00947003" w:rsidRDefault="00947003" w:rsidP="00947003">
      <w:pPr>
        <w:pStyle w:val="paragraph"/>
        <w:contextualSpacing/>
        <w:textAlignment w:val="baseline"/>
        <w:rPr>
          <w:rStyle w:val="normaltextrun"/>
          <w:rFonts w:eastAsiaTheme="majorEastAsia"/>
        </w:rPr>
      </w:pPr>
      <w:r w:rsidRPr="00AC2D6F">
        <w:rPr>
          <w:rStyle w:val="normaltextrun"/>
          <w:rFonts w:eastAsiaTheme="majorEastAsia"/>
        </w:rPr>
        <w:t xml:space="preserve">SECTION </w:t>
      </w:r>
      <w:r w:rsidR="008B50D7">
        <w:rPr>
          <w:rStyle w:val="normaltextrun"/>
          <w:rFonts w:eastAsiaTheme="majorEastAsia"/>
        </w:rPr>
        <w:t>19</w:t>
      </w:r>
      <w:r w:rsidRPr="00AC2D6F">
        <w:rPr>
          <w:rStyle w:val="normaltextrun"/>
          <w:rFonts w:eastAsiaTheme="majorEastAsia"/>
        </w:rPr>
        <w:t xml:space="preserve">. </w:t>
      </w:r>
      <w:r w:rsidRPr="00AC2D6F">
        <w:t>170 IAC 5-2</w:t>
      </w:r>
      <w:r>
        <w:t xml:space="preserve"> </w:t>
      </w:r>
      <w:r w:rsidRPr="00AC2D6F">
        <w:rPr>
          <w:rStyle w:val="normaltextrun"/>
          <w:rFonts w:eastAsiaTheme="majorEastAsia"/>
        </w:rPr>
        <w:t>IS REPEALED</w:t>
      </w:r>
    </w:p>
    <w:p w14:paraId="0B63B244" w14:textId="77777777" w:rsidR="00A445C8" w:rsidRDefault="00A445C8" w:rsidP="00A445C8">
      <w:pPr>
        <w:pStyle w:val="paragraph"/>
        <w:contextualSpacing/>
        <w:textAlignment w:val="baseline"/>
      </w:pPr>
    </w:p>
    <w:p w14:paraId="2ECA88B9" w14:textId="67DC5988" w:rsidR="00A445C8" w:rsidRPr="00A445C8" w:rsidRDefault="00A445C8" w:rsidP="00A445C8">
      <w:pPr>
        <w:pStyle w:val="paragraph"/>
        <w:contextualSpacing/>
        <w:textAlignment w:val="baseline"/>
        <w:rPr>
          <w:b/>
          <w:bCs/>
          <w:strike/>
        </w:rPr>
      </w:pPr>
      <w:r w:rsidRPr="00A445C8">
        <w:rPr>
          <w:b/>
          <w:bCs/>
          <w:strike/>
        </w:rPr>
        <w:t>170 IAC 5-2-2 Classification of accounts; adoption of rules</w:t>
      </w:r>
    </w:p>
    <w:p w14:paraId="2AEBFA13" w14:textId="77777777" w:rsidR="00A445C8" w:rsidRPr="00A445C8" w:rsidRDefault="00A445C8" w:rsidP="00A445C8">
      <w:pPr>
        <w:pStyle w:val="paragraph"/>
        <w:contextualSpacing/>
        <w:textAlignment w:val="baseline"/>
        <w:rPr>
          <w:strike/>
        </w:rPr>
      </w:pPr>
      <w:r w:rsidRPr="00A445C8">
        <w:rPr>
          <w:strike/>
        </w:rPr>
        <w:t>Authority: IC 8-1-1-3; IC 8-1-2-10; IC 8-1-2-12</w:t>
      </w:r>
    </w:p>
    <w:p w14:paraId="39E56EB7" w14:textId="77777777" w:rsidR="00A445C8" w:rsidRPr="00A445C8" w:rsidRDefault="00A445C8" w:rsidP="00A445C8">
      <w:pPr>
        <w:pStyle w:val="paragraph"/>
        <w:contextualSpacing/>
        <w:textAlignment w:val="baseline"/>
        <w:rPr>
          <w:strike/>
        </w:rPr>
      </w:pPr>
      <w:r w:rsidRPr="00A445C8">
        <w:rPr>
          <w:strike/>
        </w:rPr>
        <w:t>Affected: IC 8-1-2</w:t>
      </w:r>
    </w:p>
    <w:p w14:paraId="31D524B8" w14:textId="77777777" w:rsidR="00A445C8" w:rsidRPr="00A445C8" w:rsidRDefault="00A445C8" w:rsidP="00A445C8">
      <w:pPr>
        <w:pStyle w:val="paragraph"/>
        <w:ind w:firstLine="720"/>
        <w:contextualSpacing/>
        <w:textAlignment w:val="baseline"/>
        <w:rPr>
          <w:strike/>
        </w:rPr>
      </w:pPr>
    </w:p>
    <w:p w14:paraId="24384824" w14:textId="58EE7033" w:rsidR="00445CEE" w:rsidRPr="00A445C8" w:rsidRDefault="00A445C8" w:rsidP="00A445C8">
      <w:pPr>
        <w:pStyle w:val="paragraph"/>
        <w:ind w:firstLine="720"/>
        <w:contextualSpacing/>
        <w:textAlignment w:val="baseline"/>
        <w:rPr>
          <w:strike/>
        </w:rPr>
      </w:pPr>
      <w:r w:rsidRPr="00A445C8">
        <w:rPr>
          <w:strike/>
        </w:rPr>
        <w:t>Sec. 2. The amendments to the rules governing the classification of accounts for all other Class A-B private gas utilities and all Class C-D private gas utilities and Class A-B-C-D municipal gas utilities operating within the state of Indiana, as hereinafter set out in Appendix A which includes the Uniform System of Accounts for Class A and B Gas Utilities, 1976 and the 1976 Revisions of Uniform System of Accounts for Class C and D Gas Utilities, 1973, are hereby adopted by reference. Copies are available from the National Association of Regulatory Utility Commissioners, 1101 Vermont Avenue, NW, Suite 200, Washington, D.C. 20005.</w:t>
      </w:r>
    </w:p>
    <w:p w14:paraId="5472D4ED" w14:textId="03EE0F14" w:rsidR="00DC3D73" w:rsidRPr="009810BE" w:rsidRDefault="00DC3D73" w:rsidP="00DC3D73">
      <w:pPr>
        <w:spacing w:before="100" w:beforeAutospacing="1" w:after="100" w:afterAutospacing="1" w:line="240" w:lineRule="auto"/>
        <w:contextualSpacing/>
        <w:rPr>
          <w:rFonts w:ascii="Times New Roman" w:hAnsi="Times New Roman" w:cs="Times New Roman"/>
          <w:b/>
          <w:bCs/>
          <w:strike/>
        </w:rPr>
      </w:pPr>
      <w:r w:rsidRPr="00027BF9">
        <w:rPr>
          <w:rFonts w:ascii="Times New Roman" w:hAnsi="Times New Roman" w:cs="Times New Roman"/>
          <w:b/>
          <w:bCs/>
          <w:strike/>
        </w:rPr>
        <w:t>170 IAC 5-2-3</w:t>
      </w:r>
      <w:r w:rsidRPr="009810BE">
        <w:rPr>
          <w:rFonts w:ascii="Times New Roman" w:hAnsi="Times New Roman" w:cs="Times New Roman"/>
          <w:b/>
          <w:bCs/>
          <w:strike/>
        </w:rPr>
        <w:t xml:space="preserve"> Major private gas utilities; adoption of federal energy regulatory commission rules</w:t>
      </w:r>
    </w:p>
    <w:p w14:paraId="545F7052" w14:textId="0DACCB83" w:rsidR="00DC3D73" w:rsidRPr="009810BE" w:rsidRDefault="00DC3D73" w:rsidP="00DC3D73">
      <w:pPr>
        <w:spacing w:before="100" w:beforeAutospacing="1" w:after="100" w:afterAutospacing="1" w:line="240" w:lineRule="auto"/>
        <w:contextualSpacing/>
        <w:rPr>
          <w:rFonts w:ascii="Times New Roman" w:hAnsi="Times New Roman" w:cs="Times New Roman"/>
          <w:strike/>
        </w:rPr>
      </w:pPr>
      <w:r w:rsidRPr="009810BE">
        <w:rPr>
          <w:rFonts w:ascii="Times New Roman" w:hAnsi="Times New Roman" w:cs="Times New Roman"/>
          <w:strike/>
        </w:rPr>
        <w:t xml:space="preserve">Authority: </w:t>
      </w:r>
      <w:r w:rsidRPr="00027BF9">
        <w:rPr>
          <w:rFonts w:ascii="Times New Roman" w:hAnsi="Times New Roman" w:cs="Times New Roman"/>
          <w:strike/>
        </w:rPr>
        <w:t>IC 8-1-1-3</w:t>
      </w:r>
      <w:r w:rsidRPr="009810BE">
        <w:rPr>
          <w:rFonts w:ascii="Times New Roman" w:hAnsi="Times New Roman" w:cs="Times New Roman"/>
          <w:strike/>
        </w:rPr>
        <w:t xml:space="preserve">; </w:t>
      </w:r>
      <w:r w:rsidRPr="00027BF9">
        <w:rPr>
          <w:rFonts w:ascii="Times New Roman" w:hAnsi="Times New Roman" w:cs="Times New Roman"/>
          <w:strike/>
        </w:rPr>
        <w:t>IC 8-1-2-10</w:t>
      </w:r>
      <w:r w:rsidRPr="009810BE">
        <w:rPr>
          <w:rFonts w:ascii="Times New Roman" w:hAnsi="Times New Roman" w:cs="Times New Roman"/>
          <w:strike/>
        </w:rPr>
        <w:t xml:space="preserve">; </w:t>
      </w:r>
      <w:r w:rsidRPr="00027BF9">
        <w:rPr>
          <w:rFonts w:ascii="Times New Roman" w:hAnsi="Times New Roman" w:cs="Times New Roman"/>
          <w:strike/>
        </w:rPr>
        <w:t>IC 8-1-2-12</w:t>
      </w:r>
      <w:r w:rsidRPr="009810BE">
        <w:rPr>
          <w:rFonts w:ascii="Times New Roman" w:hAnsi="Times New Roman" w:cs="Times New Roman"/>
          <w:strike/>
        </w:rPr>
        <w:t xml:space="preserve"> </w:t>
      </w:r>
    </w:p>
    <w:p w14:paraId="6C64ED07" w14:textId="072D13E2" w:rsidR="00DC3D73" w:rsidRPr="009810BE" w:rsidRDefault="00DC3D73" w:rsidP="00DC3D73">
      <w:pPr>
        <w:spacing w:before="100" w:beforeAutospacing="1" w:after="100" w:afterAutospacing="1" w:line="240" w:lineRule="auto"/>
        <w:contextualSpacing/>
        <w:rPr>
          <w:rFonts w:ascii="Times New Roman" w:hAnsi="Times New Roman" w:cs="Times New Roman"/>
          <w:strike/>
        </w:rPr>
      </w:pPr>
      <w:r w:rsidRPr="009810BE">
        <w:rPr>
          <w:rFonts w:ascii="Times New Roman" w:hAnsi="Times New Roman" w:cs="Times New Roman"/>
          <w:strike/>
        </w:rPr>
        <w:t xml:space="preserve">Affected: </w:t>
      </w:r>
      <w:r w:rsidRPr="00027BF9">
        <w:rPr>
          <w:rFonts w:ascii="Times New Roman" w:hAnsi="Times New Roman" w:cs="Times New Roman"/>
          <w:strike/>
        </w:rPr>
        <w:t>IC 8-1-2</w:t>
      </w:r>
      <w:r w:rsidRPr="009810BE">
        <w:rPr>
          <w:rFonts w:ascii="Times New Roman" w:hAnsi="Times New Roman" w:cs="Times New Roman"/>
          <w:strike/>
        </w:rPr>
        <w:t xml:space="preserve"> </w:t>
      </w:r>
    </w:p>
    <w:p w14:paraId="76E60D51" w14:textId="77777777" w:rsidR="00DC3D73" w:rsidRPr="009810BE" w:rsidRDefault="00DC3D73" w:rsidP="00DC3D73">
      <w:pPr>
        <w:spacing w:before="100" w:beforeAutospacing="1" w:after="100" w:afterAutospacing="1" w:line="240" w:lineRule="auto"/>
        <w:contextualSpacing/>
        <w:rPr>
          <w:rFonts w:ascii="Times New Roman" w:hAnsi="Times New Roman" w:cs="Times New Roman"/>
          <w:strike/>
        </w:rPr>
      </w:pPr>
    </w:p>
    <w:p w14:paraId="7299CC4A" w14:textId="77777777" w:rsidR="00DC3D73" w:rsidRPr="009810BE" w:rsidRDefault="00DC3D73" w:rsidP="00DC3D73">
      <w:pPr>
        <w:spacing w:before="100" w:beforeAutospacing="1" w:after="100" w:afterAutospacing="1" w:line="240" w:lineRule="auto"/>
        <w:contextualSpacing/>
        <w:rPr>
          <w:rFonts w:ascii="Times New Roman" w:hAnsi="Times New Roman" w:cs="Times New Roman"/>
          <w:strike/>
        </w:rPr>
      </w:pPr>
      <w:r w:rsidRPr="009810BE">
        <w:rPr>
          <w:rFonts w:ascii="Times New Roman" w:hAnsi="Times New Roman" w:cs="Times New Roman"/>
          <w:strike/>
        </w:rPr>
        <w:t>Sec. 3. (a) The rules governing the classification of accounts for all major private gas utilities, not provided for in section 2 of this rule, operating within the state of Indiana as approved, prescribed, and promulgated by the Federal Energy Regulatory Commission on February 12, 1985, are adopted by reference.</w:t>
      </w:r>
    </w:p>
    <w:p w14:paraId="113F3A6E" w14:textId="77777777" w:rsidR="00DC3D73" w:rsidRPr="009810BE" w:rsidRDefault="00DC3D73" w:rsidP="00DC3D73">
      <w:pPr>
        <w:spacing w:before="100" w:beforeAutospacing="1" w:after="100" w:afterAutospacing="1" w:line="240" w:lineRule="auto"/>
        <w:contextualSpacing/>
        <w:rPr>
          <w:rFonts w:ascii="Times New Roman" w:hAnsi="Times New Roman" w:cs="Times New Roman"/>
          <w:strike/>
        </w:rPr>
      </w:pPr>
      <w:r w:rsidRPr="009810BE">
        <w:rPr>
          <w:rFonts w:ascii="Times New Roman" w:hAnsi="Times New Roman" w:cs="Times New Roman"/>
          <w:strike/>
        </w:rPr>
        <w:t xml:space="preserve">(b) Copies of the accounting and reporting requirements prescribed for major private gas utilities as approved, prescribed, and promulgated by the Federal Energy Regulatory Commission are available for purchase from the Division of Public Information, Federal Energy Regulatory Commission, 888 First Street NE, Washington, D.C. 20426. </w:t>
      </w:r>
    </w:p>
    <w:p w14:paraId="41B15811" w14:textId="3844DB19" w:rsidR="00DC3D73" w:rsidRPr="009810BE" w:rsidRDefault="00DC3D73" w:rsidP="00DC3D73">
      <w:pPr>
        <w:spacing w:before="100" w:beforeAutospacing="1" w:after="100" w:afterAutospacing="1" w:line="240" w:lineRule="auto"/>
        <w:contextualSpacing/>
        <w:rPr>
          <w:rFonts w:ascii="Times New Roman" w:hAnsi="Times New Roman" w:cs="Times New Roman"/>
          <w:i/>
          <w:iCs/>
          <w:strike/>
        </w:rPr>
      </w:pPr>
      <w:r w:rsidRPr="009810BE">
        <w:rPr>
          <w:rFonts w:ascii="Times New Roman" w:hAnsi="Times New Roman" w:cs="Times New Roman"/>
          <w:i/>
          <w:iCs/>
          <w:strike/>
        </w:rPr>
        <w:t xml:space="preserve">(Indiana Utility Regulatory Commission; </w:t>
      </w:r>
      <w:r w:rsidRPr="00027BF9">
        <w:rPr>
          <w:rFonts w:ascii="Times New Roman" w:hAnsi="Times New Roman" w:cs="Times New Roman"/>
          <w:i/>
          <w:iCs/>
          <w:strike/>
        </w:rPr>
        <w:t>170 IAC 5-2-3</w:t>
      </w:r>
      <w:r w:rsidRPr="009810BE">
        <w:rPr>
          <w:rFonts w:ascii="Times New Roman" w:hAnsi="Times New Roman" w:cs="Times New Roman"/>
          <w:i/>
          <w:iCs/>
          <w:strike/>
        </w:rPr>
        <w:t xml:space="preserve">; filed Oct 4, 1990, 3:51 p.m.: 14 IR 258; readopted filed Jul 11, 2001, 4:30 p.m.: 24 IR 4233; readopted filed Apr 24, 2007, 8:21 a.m.: </w:t>
      </w:r>
      <w:r w:rsidRPr="00027BF9">
        <w:rPr>
          <w:rFonts w:ascii="Times New Roman" w:hAnsi="Times New Roman" w:cs="Times New Roman"/>
          <w:i/>
          <w:iCs/>
          <w:strike/>
        </w:rPr>
        <w:t>20070509-IR-170070147RFA</w:t>
      </w:r>
      <w:r w:rsidRPr="009810BE">
        <w:rPr>
          <w:rFonts w:ascii="Times New Roman" w:hAnsi="Times New Roman" w:cs="Times New Roman"/>
          <w:i/>
          <w:iCs/>
          <w:strike/>
        </w:rPr>
        <w:t xml:space="preserve">; errata filed Jul 21, 2009, 1:33 p.m.: </w:t>
      </w:r>
      <w:r w:rsidRPr="00027BF9">
        <w:rPr>
          <w:rFonts w:ascii="Times New Roman" w:hAnsi="Times New Roman" w:cs="Times New Roman"/>
          <w:i/>
          <w:iCs/>
          <w:strike/>
        </w:rPr>
        <w:t>20090819-IR-170090571ACA</w:t>
      </w:r>
      <w:r w:rsidRPr="009810BE">
        <w:rPr>
          <w:rFonts w:ascii="Times New Roman" w:hAnsi="Times New Roman" w:cs="Times New Roman"/>
          <w:i/>
          <w:iCs/>
          <w:strike/>
        </w:rPr>
        <w:t xml:space="preserve">; readopted filed Jun 9, 2015, 3:18 p.m.: </w:t>
      </w:r>
      <w:r w:rsidRPr="00027BF9">
        <w:rPr>
          <w:rFonts w:ascii="Times New Roman" w:hAnsi="Times New Roman" w:cs="Times New Roman"/>
          <w:i/>
          <w:iCs/>
          <w:strike/>
        </w:rPr>
        <w:t>20150708-IR-170150103RFA</w:t>
      </w:r>
      <w:r w:rsidRPr="009810BE">
        <w:rPr>
          <w:rFonts w:ascii="Times New Roman" w:hAnsi="Times New Roman" w:cs="Times New Roman"/>
          <w:i/>
          <w:iCs/>
          <w:strike/>
        </w:rPr>
        <w:t xml:space="preserve">; readopted filed Aug 13, 2021, 2:57 p.m.: </w:t>
      </w:r>
      <w:r w:rsidRPr="00027BF9">
        <w:rPr>
          <w:rFonts w:ascii="Times New Roman" w:hAnsi="Times New Roman" w:cs="Times New Roman"/>
          <w:i/>
          <w:iCs/>
          <w:strike/>
        </w:rPr>
        <w:t>20210908-IR-170210204RFA</w:t>
      </w:r>
      <w:r w:rsidRPr="009810BE">
        <w:rPr>
          <w:rFonts w:ascii="Times New Roman" w:hAnsi="Times New Roman" w:cs="Times New Roman"/>
          <w:i/>
          <w:iCs/>
          <w:strike/>
        </w:rPr>
        <w:t>)</w:t>
      </w:r>
    </w:p>
    <w:p w14:paraId="569B6925" w14:textId="6BB68368" w:rsidR="00CD7E0B" w:rsidRDefault="00CD7E0B" w:rsidP="00690A34">
      <w:pPr>
        <w:pStyle w:val="paragraph"/>
        <w:contextualSpacing/>
        <w:textAlignment w:val="baseline"/>
        <w:rPr>
          <w:rStyle w:val="normaltextrun"/>
          <w:rFonts w:eastAsiaTheme="majorEastAsia"/>
        </w:rPr>
      </w:pPr>
      <w:r w:rsidRPr="00AC2D6F">
        <w:rPr>
          <w:rStyle w:val="normaltextrun"/>
          <w:rFonts w:eastAsiaTheme="majorEastAsia"/>
        </w:rPr>
        <w:t xml:space="preserve">SECTION </w:t>
      </w:r>
      <w:r w:rsidR="00AC2D6F" w:rsidRPr="00AC2D6F">
        <w:rPr>
          <w:rStyle w:val="normaltextrun"/>
          <w:rFonts w:eastAsiaTheme="majorEastAsia"/>
        </w:rPr>
        <w:t>2</w:t>
      </w:r>
      <w:r w:rsidR="008B50D7">
        <w:rPr>
          <w:rStyle w:val="normaltextrun"/>
          <w:rFonts w:eastAsiaTheme="majorEastAsia"/>
        </w:rPr>
        <w:t>0</w:t>
      </w:r>
      <w:r w:rsidRPr="00AC2D6F">
        <w:rPr>
          <w:rStyle w:val="normaltextrun"/>
          <w:rFonts w:eastAsiaTheme="majorEastAsia"/>
        </w:rPr>
        <w:t xml:space="preserve">. </w:t>
      </w:r>
      <w:r w:rsidRPr="00AC2D6F">
        <w:t xml:space="preserve">170 IAC </w:t>
      </w:r>
      <w:r w:rsidR="00445CEE" w:rsidRPr="00AC2D6F">
        <w:t>6-2</w:t>
      </w:r>
      <w:r w:rsidRPr="00AC2D6F">
        <w:rPr>
          <w:rStyle w:val="normaltextrun"/>
          <w:rFonts w:eastAsiaTheme="majorEastAsia"/>
        </w:rPr>
        <w:t xml:space="preserve"> IS REPEALED</w:t>
      </w:r>
    </w:p>
    <w:p w14:paraId="580F05EB" w14:textId="77777777" w:rsidR="00D8563A" w:rsidRDefault="00D8563A" w:rsidP="00690A34">
      <w:pPr>
        <w:pStyle w:val="paragraph"/>
        <w:contextualSpacing/>
        <w:textAlignment w:val="baseline"/>
        <w:rPr>
          <w:rStyle w:val="normaltextrun"/>
          <w:rFonts w:eastAsiaTheme="majorEastAsia"/>
        </w:rPr>
      </w:pPr>
    </w:p>
    <w:p w14:paraId="093280DB" w14:textId="77777777" w:rsidR="005B4D11" w:rsidRPr="005B4D11" w:rsidRDefault="005B4D11" w:rsidP="005B4D11">
      <w:pPr>
        <w:pStyle w:val="paragraph"/>
        <w:contextualSpacing/>
        <w:textAlignment w:val="baseline"/>
        <w:rPr>
          <w:rStyle w:val="normaltextrun"/>
          <w:rFonts w:eastAsiaTheme="majorEastAsia"/>
          <w:b/>
          <w:bCs/>
          <w:strike/>
        </w:rPr>
      </w:pPr>
      <w:r w:rsidRPr="005B4D11">
        <w:rPr>
          <w:rStyle w:val="normaltextrun"/>
          <w:rFonts w:eastAsiaTheme="majorEastAsia"/>
          <w:b/>
          <w:bCs/>
          <w:strike/>
        </w:rPr>
        <w:t>170 IAC 6-2-2 Classification of accounts for Classes A, B, and C water utilities; adoption by reference</w:t>
      </w:r>
    </w:p>
    <w:p w14:paraId="71860A6D" w14:textId="77777777" w:rsidR="005B4D11" w:rsidRPr="005B4D11" w:rsidRDefault="005B4D11" w:rsidP="005B4D11">
      <w:pPr>
        <w:pStyle w:val="paragraph"/>
        <w:contextualSpacing/>
        <w:textAlignment w:val="baseline"/>
        <w:rPr>
          <w:rStyle w:val="normaltextrun"/>
          <w:rFonts w:eastAsiaTheme="majorEastAsia"/>
          <w:strike/>
        </w:rPr>
      </w:pPr>
      <w:r w:rsidRPr="005B4D11">
        <w:rPr>
          <w:rStyle w:val="normaltextrun"/>
          <w:rFonts w:eastAsiaTheme="majorEastAsia"/>
          <w:strike/>
        </w:rPr>
        <w:t>Authority: IC 8-1-1-3; IC 8-1-2-10</w:t>
      </w:r>
    </w:p>
    <w:p w14:paraId="50A162D3" w14:textId="3E4AF2A1" w:rsidR="005B4D11" w:rsidRPr="005B4D11" w:rsidRDefault="005B4D11" w:rsidP="005B4D11">
      <w:pPr>
        <w:pStyle w:val="paragraph"/>
        <w:contextualSpacing/>
        <w:textAlignment w:val="baseline"/>
        <w:rPr>
          <w:rStyle w:val="normaltextrun"/>
          <w:rFonts w:eastAsiaTheme="majorEastAsia"/>
          <w:strike/>
        </w:rPr>
      </w:pPr>
      <w:r w:rsidRPr="005B4D11">
        <w:rPr>
          <w:rStyle w:val="normaltextrun"/>
          <w:rFonts w:eastAsiaTheme="majorEastAsia"/>
          <w:strike/>
        </w:rPr>
        <w:t>Affected: IC 8-1-2-10; IC 8-1-2-46</w:t>
      </w:r>
    </w:p>
    <w:p w14:paraId="68020130" w14:textId="77777777" w:rsidR="005B4D11" w:rsidRPr="005B4D11" w:rsidRDefault="005B4D11" w:rsidP="005B4D11">
      <w:pPr>
        <w:pStyle w:val="paragraph"/>
        <w:contextualSpacing/>
        <w:textAlignment w:val="baseline"/>
        <w:rPr>
          <w:rFonts w:eastAsiaTheme="majorEastAsia"/>
          <w:strike/>
        </w:rPr>
      </w:pPr>
    </w:p>
    <w:p w14:paraId="02E7AA3F" w14:textId="6CD5FAC3" w:rsidR="005B4D11" w:rsidRPr="005B4D11" w:rsidRDefault="005B4D11" w:rsidP="005B4D11">
      <w:pPr>
        <w:pStyle w:val="paragraph"/>
        <w:contextualSpacing/>
        <w:textAlignment w:val="baseline"/>
        <w:rPr>
          <w:rFonts w:eastAsiaTheme="majorEastAsia"/>
          <w:strike/>
        </w:rPr>
      </w:pPr>
      <w:r w:rsidRPr="005B4D11">
        <w:rPr>
          <w:rFonts w:eastAsiaTheme="majorEastAsia"/>
          <w:strike/>
        </w:rPr>
        <w:t>Sec. 2. (a) The rules governing the classification of accounts for Classes A, B, and C water utilities operating within the state of Indiana shall be the 1996 edition of the Uniform System of Accounts as approved, prescribed, and promulgated by the National Association of Regulatory Utility Commissioners, which:</w:t>
      </w:r>
    </w:p>
    <w:p w14:paraId="0C7ADC67" w14:textId="77777777" w:rsidR="005B4D11" w:rsidRPr="005B4D11" w:rsidRDefault="005B4D11" w:rsidP="005B4D11">
      <w:pPr>
        <w:pStyle w:val="paragraph"/>
        <w:contextualSpacing/>
        <w:textAlignment w:val="baseline"/>
        <w:rPr>
          <w:rFonts w:eastAsiaTheme="majorEastAsia"/>
          <w:strike/>
        </w:rPr>
      </w:pPr>
      <w:r w:rsidRPr="005B4D11">
        <w:rPr>
          <w:rFonts w:eastAsiaTheme="majorEastAsia"/>
          <w:strike/>
        </w:rPr>
        <w:t>(1) are hereby incorporated into this rule by reference; and</w:t>
      </w:r>
    </w:p>
    <w:p w14:paraId="606600A8" w14:textId="77777777" w:rsidR="005B4D11" w:rsidRPr="005B4D11" w:rsidRDefault="005B4D11" w:rsidP="005B4D11">
      <w:pPr>
        <w:pStyle w:val="paragraph"/>
        <w:contextualSpacing/>
        <w:textAlignment w:val="baseline"/>
        <w:rPr>
          <w:rFonts w:eastAsiaTheme="majorEastAsia"/>
          <w:strike/>
        </w:rPr>
      </w:pPr>
      <w:r w:rsidRPr="005B4D11">
        <w:rPr>
          <w:rFonts w:eastAsiaTheme="majorEastAsia"/>
          <w:strike/>
        </w:rPr>
        <w:t>(2) do not include any later amendments or editions.</w:t>
      </w:r>
    </w:p>
    <w:p w14:paraId="4434286E" w14:textId="77777777" w:rsidR="005B4D11" w:rsidRPr="005B4D11" w:rsidRDefault="005B4D11" w:rsidP="005B4D11">
      <w:pPr>
        <w:pStyle w:val="paragraph"/>
        <w:contextualSpacing/>
        <w:textAlignment w:val="baseline"/>
        <w:rPr>
          <w:rFonts w:eastAsiaTheme="majorEastAsia"/>
          <w:strike/>
        </w:rPr>
      </w:pPr>
      <w:r w:rsidRPr="005B4D11">
        <w:rPr>
          <w:rFonts w:eastAsiaTheme="majorEastAsia"/>
          <w:strike/>
        </w:rPr>
        <w:t>(b) Copies of the 1996 edition of the Uniform System of Accounts prescribed for Classes A, B, and C water utilities, as approved, prescribed, and promulgated by the National Association of Regulatory Utility Commissioners are available for purchase from the National Association of Regulatory Commissioners, 1101 Vermont Avenue NW, Suite 200, Washington, D.C. 20005.</w:t>
      </w:r>
    </w:p>
    <w:p w14:paraId="1516D193" w14:textId="77777777" w:rsidR="00D8563A" w:rsidRPr="005B4D11" w:rsidRDefault="00D8563A" w:rsidP="00690A34">
      <w:pPr>
        <w:pStyle w:val="paragraph"/>
        <w:contextualSpacing/>
        <w:textAlignment w:val="baseline"/>
        <w:rPr>
          <w:rStyle w:val="normaltextrun"/>
          <w:rFonts w:eastAsiaTheme="majorEastAsia"/>
          <w:strike/>
        </w:rPr>
      </w:pPr>
    </w:p>
    <w:p w14:paraId="7EC75530" w14:textId="0BC244A4" w:rsidR="001E7F15" w:rsidRDefault="00DC3D73" w:rsidP="001E7F15">
      <w:pPr>
        <w:pStyle w:val="paragraph"/>
        <w:contextualSpacing/>
        <w:textAlignment w:val="baseline"/>
        <w:rPr>
          <w:rStyle w:val="normaltextrun"/>
          <w:rFonts w:eastAsiaTheme="majorEastAsia"/>
        </w:rPr>
      </w:pPr>
      <w:r w:rsidRPr="00736B2E">
        <w:rPr>
          <w:rStyle w:val="normaltextrun"/>
          <w:rFonts w:eastAsiaTheme="majorEastAsia"/>
        </w:rPr>
        <w:t>SECTION 2</w:t>
      </w:r>
      <w:r w:rsidR="008B50D7">
        <w:rPr>
          <w:rStyle w:val="normaltextrun"/>
          <w:rFonts w:eastAsiaTheme="majorEastAsia"/>
        </w:rPr>
        <w:t>1</w:t>
      </w:r>
      <w:r w:rsidRPr="00736B2E">
        <w:rPr>
          <w:rStyle w:val="normaltextrun"/>
          <w:rFonts w:eastAsiaTheme="majorEastAsia"/>
        </w:rPr>
        <w:t>. 170 IAC 7-2</w:t>
      </w:r>
      <w:r w:rsidR="00736B2E" w:rsidRPr="00736B2E">
        <w:rPr>
          <w:rStyle w:val="normaltextrun"/>
          <w:rFonts w:eastAsiaTheme="majorEastAsia"/>
        </w:rPr>
        <w:t>.1</w:t>
      </w:r>
      <w:r w:rsidR="00736B2E">
        <w:rPr>
          <w:rStyle w:val="normaltextrun"/>
          <w:rFonts w:eastAsiaTheme="majorEastAsia"/>
        </w:rPr>
        <w:t xml:space="preserve"> </w:t>
      </w:r>
      <w:r w:rsidR="001E7F15" w:rsidRPr="00AC2D6F">
        <w:rPr>
          <w:rStyle w:val="normaltextrun"/>
          <w:rFonts w:eastAsiaTheme="majorEastAsia"/>
        </w:rPr>
        <w:t>IS REPEALED</w:t>
      </w:r>
    </w:p>
    <w:p w14:paraId="1A7CB701" w14:textId="401C0F45" w:rsidR="00DC3D73" w:rsidRDefault="00DC3D73" w:rsidP="00690A34">
      <w:pPr>
        <w:pStyle w:val="paragraph"/>
        <w:contextualSpacing/>
        <w:textAlignment w:val="baseline"/>
        <w:rPr>
          <w:rStyle w:val="normaltextrun"/>
          <w:rFonts w:eastAsiaTheme="majorEastAsia"/>
        </w:rPr>
      </w:pPr>
    </w:p>
    <w:p w14:paraId="14460417" w14:textId="77777777" w:rsidR="00736B2E" w:rsidRPr="00736B2E" w:rsidRDefault="00736B2E" w:rsidP="00736B2E">
      <w:pPr>
        <w:pStyle w:val="paragraph"/>
        <w:contextualSpacing/>
        <w:textAlignment w:val="baseline"/>
        <w:rPr>
          <w:rStyle w:val="normaltextrun"/>
          <w:rFonts w:eastAsiaTheme="majorEastAsia"/>
          <w:b/>
          <w:bCs/>
          <w:strike/>
        </w:rPr>
      </w:pPr>
      <w:r w:rsidRPr="00736B2E">
        <w:rPr>
          <w:rStyle w:val="normaltextrun"/>
          <w:rFonts w:eastAsiaTheme="majorEastAsia"/>
          <w:b/>
          <w:bCs/>
          <w:strike/>
        </w:rPr>
        <w:t>170 IAC 7-2.1-1 Uniform system of accounts for Class A and B companies; adoption by reference</w:t>
      </w:r>
    </w:p>
    <w:p w14:paraId="5D17AD03" w14:textId="77777777" w:rsidR="00736B2E" w:rsidRPr="00736B2E" w:rsidRDefault="00736B2E" w:rsidP="00736B2E">
      <w:pPr>
        <w:pStyle w:val="paragraph"/>
        <w:contextualSpacing/>
        <w:textAlignment w:val="baseline"/>
        <w:rPr>
          <w:rStyle w:val="normaltextrun"/>
          <w:rFonts w:eastAsiaTheme="majorEastAsia"/>
          <w:strike/>
        </w:rPr>
      </w:pPr>
      <w:r w:rsidRPr="00736B2E">
        <w:rPr>
          <w:rStyle w:val="normaltextrun"/>
          <w:rFonts w:eastAsiaTheme="majorEastAsia"/>
          <w:strike/>
        </w:rPr>
        <w:t>Authority: IC 8-1-1-3; IC 8-1-2.6-13</w:t>
      </w:r>
    </w:p>
    <w:p w14:paraId="705530F1" w14:textId="77777777" w:rsidR="00736B2E" w:rsidRPr="00736B2E" w:rsidRDefault="00736B2E" w:rsidP="00736B2E">
      <w:pPr>
        <w:pStyle w:val="paragraph"/>
        <w:contextualSpacing/>
        <w:textAlignment w:val="baseline"/>
        <w:rPr>
          <w:rStyle w:val="normaltextrun"/>
          <w:rFonts w:eastAsiaTheme="majorEastAsia"/>
          <w:strike/>
        </w:rPr>
      </w:pPr>
      <w:r w:rsidRPr="00736B2E">
        <w:rPr>
          <w:rStyle w:val="normaltextrun"/>
          <w:rFonts w:eastAsiaTheme="majorEastAsia"/>
          <w:strike/>
        </w:rPr>
        <w:t>Affected: IC 8-1-2</w:t>
      </w:r>
    </w:p>
    <w:p w14:paraId="0F437A20" w14:textId="77777777" w:rsidR="00736B2E" w:rsidRPr="00736B2E" w:rsidRDefault="00736B2E" w:rsidP="00736B2E">
      <w:pPr>
        <w:pStyle w:val="paragraph"/>
        <w:contextualSpacing/>
        <w:textAlignment w:val="baseline"/>
        <w:rPr>
          <w:rStyle w:val="normaltextrun"/>
          <w:rFonts w:eastAsiaTheme="majorEastAsia"/>
          <w:strike/>
        </w:rPr>
      </w:pPr>
    </w:p>
    <w:p w14:paraId="2AB0D8BF" w14:textId="77777777" w:rsidR="00736B2E" w:rsidRPr="00736B2E" w:rsidRDefault="00736B2E" w:rsidP="00736B2E">
      <w:pPr>
        <w:pStyle w:val="paragraph"/>
        <w:contextualSpacing/>
        <w:textAlignment w:val="baseline"/>
        <w:rPr>
          <w:rStyle w:val="normaltextrun"/>
          <w:rFonts w:eastAsiaTheme="majorEastAsia"/>
          <w:strike/>
        </w:rPr>
      </w:pPr>
      <w:r w:rsidRPr="00736B2E">
        <w:rPr>
          <w:rStyle w:val="normaltextrun"/>
          <w:rFonts w:eastAsiaTheme="majorEastAsia"/>
          <w:strike/>
        </w:rPr>
        <w:t>Sec. 1. (a) The rules and regulations governing the classification of accounts for Class A and B telephone companies operating within the state of Indiana as approved, prescribed, and promulgated by the Federal Communications Commission, as set out in Part 32, 51 Fed. Reg. 43498 (1986) and as amended by 53 Fed. Reg. 30058 (1988), FCC Rules and Regulations are adopted by reference.</w:t>
      </w:r>
    </w:p>
    <w:p w14:paraId="5D77D6ED" w14:textId="77777777" w:rsidR="00736B2E" w:rsidRPr="00736B2E" w:rsidRDefault="00736B2E" w:rsidP="00736B2E">
      <w:pPr>
        <w:pStyle w:val="paragraph"/>
        <w:contextualSpacing/>
        <w:textAlignment w:val="baseline"/>
        <w:rPr>
          <w:rStyle w:val="normaltextrun"/>
          <w:rFonts w:eastAsiaTheme="majorEastAsia"/>
          <w:strike/>
        </w:rPr>
      </w:pPr>
      <w:r w:rsidRPr="00736B2E">
        <w:rPr>
          <w:rStyle w:val="normaltextrun"/>
          <w:rFonts w:eastAsiaTheme="majorEastAsia"/>
          <w:strike/>
        </w:rPr>
        <w:lastRenderedPageBreak/>
        <w:t>(b) Copies of the Uniform System of Accounts prescribed for Class A and B telephone companies, as approved, prescribed, and promulgated by the Federal Communications Commission, as set out in Part 32, 51 Fed. Reg. 43498 (1986) and as amended by 53 Fed. Reg. 30058 (1988) FCC Rules and Regulations, are available for purchase from the Superintendent of Documents, U.S. Government Printing Office, Washington, D.C. 20402.</w:t>
      </w:r>
    </w:p>
    <w:p w14:paraId="68D0699E" w14:textId="77777777" w:rsidR="00445CEE" w:rsidRPr="00AC2D6F" w:rsidRDefault="00445CEE" w:rsidP="00690A34">
      <w:pPr>
        <w:pStyle w:val="paragraph"/>
        <w:ind w:firstLine="720"/>
        <w:contextualSpacing/>
        <w:textAlignment w:val="baseline"/>
      </w:pPr>
    </w:p>
    <w:p w14:paraId="0F8F9105" w14:textId="52478826" w:rsidR="00CD7E0B" w:rsidRDefault="00CD7E0B" w:rsidP="00690A34">
      <w:pPr>
        <w:pStyle w:val="paragraph"/>
        <w:contextualSpacing/>
        <w:textAlignment w:val="baseline"/>
        <w:rPr>
          <w:rStyle w:val="normaltextrun"/>
          <w:rFonts w:eastAsiaTheme="majorEastAsia"/>
        </w:rPr>
      </w:pPr>
      <w:r w:rsidRPr="00AC2D6F">
        <w:rPr>
          <w:rStyle w:val="normaltextrun"/>
          <w:rFonts w:eastAsiaTheme="majorEastAsia"/>
        </w:rPr>
        <w:t xml:space="preserve">SECTION </w:t>
      </w:r>
      <w:r w:rsidR="00EC5E4A" w:rsidRPr="00AC2D6F">
        <w:rPr>
          <w:rStyle w:val="normaltextrun"/>
          <w:rFonts w:eastAsiaTheme="majorEastAsia"/>
        </w:rPr>
        <w:t>2</w:t>
      </w:r>
      <w:r w:rsidR="00CB42E4">
        <w:rPr>
          <w:rStyle w:val="normaltextrun"/>
          <w:rFonts w:eastAsiaTheme="majorEastAsia"/>
        </w:rPr>
        <w:t>2</w:t>
      </w:r>
      <w:r w:rsidRPr="00AC2D6F">
        <w:rPr>
          <w:rStyle w:val="normaltextrun"/>
          <w:rFonts w:eastAsiaTheme="majorEastAsia"/>
        </w:rPr>
        <w:t xml:space="preserve">. </w:t>
      </w:r>
      <w:r w:rsidRPr="00AC2D6F">
        <w:t xml:space="preserve">170 IAC </w:t>
      </w:r>
      <w:r w:rsidR="00445CEE" w:rsidRPr="00AC2D6F">
        <w:t>8</w:t>
      </w:r>
      <w:r w:rsidRPr="00AC2D6F">
        <w:t>-2</w:t>
      </w:r>
      <w:r w:rsidRPr="00AC2D6F">
        <w:rPr>
          <w:rStyle w:val="normaltextrun"/>
          <w:rFonts w:eastAsiaTheme="majorEastAsia"/>
        </w:rPr>
        <w:t xml:space="preserve"> IS REPEALED</w:t>
      </w:r>
    </w:p>
    <w:p w14:paraId="4B32158E" w14:textId="77777777" w:rsidR="004E2BAC" w:rsidRDefault="004E2BAC" w:rsidP="004E2BAC">
      <w:pPr>
        <w:pStyle w:val="paragraph"/>
        <w:contextualSpacing/>
        <w:textAlignment w:val="baseline"/>
        <w:rPr>
          <w:rStyle w:val="normaltextrun"/>
          <w:rFonts w:eastAsiaTheme="majorEastAsia"/>
        </w:rPr>
      </w:pPr>
    </w:p>
    <w:p w14:paraId="5F54E0FA" w14:textId="484CF3CF" w:rsidR="004E2BAC" w:rsidRPr="004E2BAC" w:rsidRDefault="004E2BAC" w:rsidP="004E2BAC">
      <w:pPr>
        <w:pStyle w:val="paragraph"/>
        <w:contextualSpacing/>
        <w:textAlignment w:val="baseline"/>
        <w:rPr>
          <w:rStyle w:val="normaltextrun"/>
          <w:rFonts w:eastAsiaTheme="majorEastAsia"/>
          <w:b/>
          <w:bCs/>
          <w:strike/>
        </w:rPr>
      </w:pPr>
      <w:r w:rsidRPr="004E2BAC">
        <w:rPr>
          <w:rStyle w:val="normaltextrun"/>
          <w:rFonts w:eastAsiaTheme="majorEastAsia"/>
          <w:b/>
          <w:bCs/>
          <w:strike/>
        </w:rPr>
        <w:t>170 IAC 8-2-1 Classification of accounts; adoption by reference</w:t>
      </w:r>
    </w:p>
    <w:p w14:paraId="5647D094" w14:textId="77777777" w:rsidR="004E2BAC" w:rsidRPr="004E2BAC" w:rsidRDefault="004E2BAC" w:rsidP="004E2BAC">
      <w:pPr>
        <w:pStyle w:val="paragraph"/>
        <w:contextualSpacing/>
        <w:textAlignment w:val="baseline"/>
        <w:rPr>
          <w:rStyle w:val="normaltextrun"/>
          <w:rFonts w:eastAsiaTheme="majorEastAsia"/>
          <w:strike/>
        </w:rPr>
      </w:pPr>
      <w:r w:rsidRPr="004E2BAC">
        <w:rPr>
          <w:rStyle w:val="normaltextrun"/>
          <w:rFonts w:eastAsiaTheme="majorEastAsia"/>
          <w:strike/>
        </w:rPr>
        <w:t>Authority: IC 8-1-1-3</w:t>
      </w:r>
    </w:p>
    <w:p w14:paraId="1C199DFA" w14:textId="77777777" w:rsidR="004E2BAC" w:rsidRPr="004E2BAC" w:rsidRDefault="004E2BAC" w:rsidP="004E2BAC">
      <w:pPr>
        <w:pStyle w:val="paragraph"/>
        <w:contextualSpacing/>
        <w:textAlignment w:val="baseline"/>
        <w:rPr>
          <w:rStyle w:val="normaltextrun"/>
          <w:rFonts w:eastAsiaTheme="majorEastAsia"/>
          <w:strike/>
        </w:rPr>
      </w:pPr>
      <w:r w:rsidRPr="004E2BAC">
        <w:rPr>
          <w:rStyle w:val="normaltextrun"/>
          <w:rFonts w:eastAsiaTheme="majorEastAsia"/>
          <w:strike/>
        </w:rPr>
        <w:t>Affected: IC 8-1-2-10; IC 8-1-2-12</w:t>
      </w:r>
    </w:p>
    <w:p w14:paraId="1DCE3BFD" w14:textId="77777777" w:rsidR="004E2BAC" w:rsidRPr="004E2BAC" w:rsidRDefault="004E2BAC" w:rsidP="004E2BAC">
      <w:pPr>
        <w:pStyle w:val="paragraph"/>
        <w:contextualSpacing/>
        <w:textAlignment w:val="baseline"/>
        <w:rPr>
          <w:rStyle w:val="normaltextrun"/>
          <w:rFonts w:eastAsiaTheme="majorEastAsia"/>
          <w:strike/>
        </w:rPr>
      </w:pPr>
    </w:p>
    <w:p w14:paraId="0BE02D48" w14:textId="77777777" w:rsidR="004E2BAC" w:rsidRPr="004E2BAC" w:rsidRDefault="004E2BAC" w:rsidP="004E2BAC">
      <w:pPr>
        <w:pStyle w:val="paragraph"/>
        <w:contextualSpacing/>
        <w:textAlignment w:val="baseline"/>
        <w:rPr>
          <w:rStyle w:val="normaltextrun"/>
          <w:rFonts w:eastAsiaTheme="majorEastAsia"/>
          <w:strike/>
        </w:rPr>
      </w:pPr>
      <w:r w:rsidRPr="004E2BAC">
        <w:rPr>
          <w:rStyle w:val="normaltextrun"/>
          <w:rFonts w:eastAsiaTheme="majorEastAsia"/>
          <w:strike/>
        </w:rPr>
        <w:t>Sec. 1. (a) The rules governing the classification of accounts for Class A, B, and C private rural sewage utilities operating within the state of Indiana as approved, prescribed, and promulgated by the National Association of Regulatory Utility Commissioners at the 96th Annual Convention on November 26-29, 1984, are adopted by reference.</w:t>
      </w:r>
    </w:p>
    <w:p w14:paraId="77C992C7" w14:textId="3235EADD" w:rsidR="001E7F15" w:rsidRPr="004E2BAC" w:rsidRDefault="004E2BAC" w:rsidP="004E2BAC">
      <w:pPr>
        <w:pStyle w:val="paragraph"/>
        <w:contextualSpacing/>
        <w:textAlignment w:val="baseline"/>
        <w:rPr>
          <w:rStyle w:val="normaltextrun"/>
          <w:rFonts w:eastAsiaTheme="majorEastAsia"/>
          <w:strike/>
        </w:rPr>
      </w:pPr>
      <w:r w:rsidRPr="004E2BAC">
        <w:rPr>
          <w:rStyle w:val="normaltextrun"/>
          <w:rFonts w:eastAsiaTheme="majorEastAsia"/>
          <w:strike/>
        </w:rPr>
        <w:t>(b) Copies of the Uniform System of Accounts prescribed for Class A, B, and C private rural sewage utilities, as approved, prescribed, and promulgated by the National Association of Regulatory Utility Commissioners, as set out at the 96th Annual Convention on November 26-29, 1984, are available for purchase from the National Association of Regulatory Commissioners, Post Office Box 684, Room 1102, Interstate Commerce Commission Building, Washington, D.C. 20044.</w:t>
      </w:r>
    </w:p>
    <w:p w14:paraId="1D26CB0E" w14:textId="77777777" w:rsidR="00CD7E0B" w:rsidRPr="00AC2D6F" w:rsidRDefault="00CD7E0B" w:rsidP="00690A34">
      <w:pPr>
        <w:pStyle w:val="paragraph"/>
        <w:ind w:firstLine="720"/>
        <w:contextualSpacing/>
        <w:textAlignment w:val="baseline"/>
      </w:pPr>
    </w:p>
    <w:p w14:paraId="49CF219E" w14:textId="25CA476E" w:rsidR="00CD7E0B" w:rsidRPr="00AC2D6F" w:rsidRDefault="00CD7E0B" w:rsidP="00690A34">
      <w:pPr>
        <w:pStyle w:val="paragraph"/>
        <w:contextualSpacing/>
        <w:textAlignment w:val="baseline"/>
        <w:rPr>
          <w:rStyle w:val="normaltextrun"/>
          <w:rFonts w:eastAsiaTheme="majorEastAsia"/>
        </w:rPr>
      </w:pPr>
      <w:r w:rsidRPr="00AC2D6F">
        <w:rPr>
          <w:rStyle w:val="normaltextrun"/>
          <w:rFonts w:eastAsiaTheme="majorEastAsia"/>
        </w:rPr>
        <w:t xml:space="preserve">SECTION </w:t>
      </w:r>
      <w:r w:rsidR="00EC5E4A" w:rsidRPr="00AC2D6F">
        <w:rPr>
          <w:rStyle w:val="normaltextrun"/>
          <w:rFonts w:eastAsiaTheme="majorEastAsia"/>
        </w:rPr>
        <w:t>2</w:t>
      </w:r>
      <w:r w:rsidR="00CB42E4">
        <w:rPr>
          <w:rStyle w:val="normaltextrun"/>
          <w:rFonts w:eastAsiaTheme="majorEastAsia"/>
        </w:rPr>
        <w:t>3</w:t>
      </w:r>
      <w:r w:rsidRPr="00AC2D6F">
        <w:rPr>
          <w:rStyle w:val="normaltextrun"/>
          <w:rFonts w:eastAsiaTheme="majorEastAsia"/>
        </w:rPr>
        <w:t xml:space="preserve">. </w:t>
      </w:r>
      <w:r w:rsidRPr="00AC2D6F">
        <w:t xml:space="preserve">170 IAC </w:t>
      </w:r>
      <w:r w:rsidR="00445CEE" w:rsidRPr="00AC2D6F">
        <w:t>11</w:t>
      </w:r>
      <w:r w:rsidRPr="00AC2D6F">
        <w:rPr>
          <w:rStyle w:val="normaltextrun"/>
          <w:rFonts w:eastAsiaTheme="majorEastAsia"/>
        </w:rPr>
        <w:t xml:space="preserve"> IS REPEALED</w:t>
      </w:r>
    </w:p>
    <w:p w14:paraId="6AB34273" w14:textId="77777777" w:rsidR="00445CEE" w:rsidRDefault="00445CEE" w:rsidP="00690A34">
      <w:pPr>
        <w:pStyle w:val="paragraph"/>
        <w:contextualSpacing/>
        <w:textAlignment w:val="baseline"/>
      </w:pPr>
    </w:p>
    <w:p w14:paraId="4BB63C4E" w14:textId="77777777" w:rsidR="00D8563A" w:rsidRPr="00D8563A" w:rsidRDefault="00D8563A" w:rsidP="00D8563A">
      <w:pPr>
        <w:pStyle w:val="paragraph"/>
        <w:contextualSpacing/>
        <w:textAlignment w:val="baseline"/>
        <w:rPr>
          <w:b/>
          <w:bCs/>
          <w:strike/>
        </w:rPr>
      </w:pPr>
      <w:r w:rsidRPr="00D8563A">
        <w:rPr>
          <w:b/>
          <w:bCs/>
          <w:strike/>
        </w:rPr>
        <w:t>170 IAC 11-1-1 Combination gas and electric private utilities; adoption of rules and regulations</w:t>
      </w:r>
    </w:p>
    <w:p w14:paraId="29346623" w14:textId="77777777" w:rsidR="00D8563A" w:rsidRPr="00D8563A" w:rsidRDefault="00D8563A" w:rsidP="00D8563A">
      <w:pPr>
        <w:pStyle w:val="paragraph"/>
        <w:contextualSpacing/>
        <w:textAlignment w:val="baseline"/>
        <w:rPr>
          <w:strike/>
        </w:rPr>
      </w:pPr>
      <w:r w:rsidRPr="00D8563A">
        <w:rPr>
          <w:strike/>
        </w:rPr>
        <w:t xml:space="preserve">Authority: IC 8-1-1-3 </w:t>
      </w:r>
    </w:p>
    <w:p w14:paraId="5A3F1279" w14:textId="77777777" w:rsidR="00D8563A" w:rsidRPr="00D8563A" w:rsidRDefault="00D8563A" w:rsidP="00D8563A">
      <w:pPr>
        <w:pStyle w:val="paragraph"/>
        <w:contextualSpacing/>
        <w:textAlignment w:val="baseline"/>
        <w:rPr>
          <w:strike/>
        </w:rPr>
      </w:pPr>
      <w:r w:rsidRPr="00D8563A">
        <w:rPr>
          <w:strike/>
        </w:rPr>
        <w:t xml:space="preserve">Affected: IC 8-1-2-10; IC 8-1-2-12 </w:t>
      </w:r>
    </w:p>
    <w:p w14:paraId="40B489EB" w14:textId="77777777" w:rsidR="00D8563A" w:rsidRPr="00D8563A" w:rsidRDefault="00D8563A" w:rsidP="00D8563A">
      <w:pPr>
        <w:pStyle w:val="paragraph"/>
        <w:contextualSpacing/>
        <w:textAlignment w:val="baseline"/>
        <w:rPr>
          <w:strike/>
        </w:rPr>
      </w:pPr>
    </w:p>
    <w:p w14:paraId="691BCDAB" w14:textId="77777777" w:rsidR="00D8563A" w:rsidRPr="00D8563A" w:rsidRDefault="00D8563A" w:rsidP="00D8563A">
      <w:pPr>
        <w:pStyle w:val="paragraph"/>
        <w:contextualSpacing/>
        <w:textAlignment w:val="baseline"/>
        <w:rPr>
          <w:strike/>
        </w:rPr>
      </w:pPr>
      <w:r w:rsidRPr="00D8563A">
        <w:rPr>
          <w:strike/>
        </w:rPr>
        <w:t>Sec. 19. IT IS THEREFORE ORDERED BY THE PUBLIC SERVICE COMMISSION OF INDIANA that the rules and regulations governing the classification of accounts for combination gas and electric private utilities operating within the State of Indiana as approved prescribed and promulgated by the Federal Power Commission on May 29, 1974 and its successor, the Federal Energy Regulatory Commission, should be adopted and promulgated.</w:t>
      </w:r>
    </w:p>
    <w:p w14:paraId="04114595" w14:textId="6AADF608" w:rsidR="00D8563A" w:rsidRPr="00D8563A" w:rsidRDefault="00D8563A" w:rsidP="00D8563A">
      <w:pPr>
        <w:pStyle w:val="paragraph"/>
        <w:contextualSpacing/>
        <w:textAlignment w:val="baseline"/>
        <w:rPr>
          <w:strike/>
        </w:rPr>
      </w:pPr>
      <w:r w:rsidRPr="00D8563A">
        <w:rPr>
          <w:strike/>
        </w:rPr>
        <w:t>Copies of the rules and regulations governing the classification of accounts for combination gas and electric private utilities operating within the State of Indiana as approved, prescribed and promulgated by the Federal Power Commission and its successor, the Federal Energy Regulatory Commission, are available for purchase from the Superintendent of Documents, U.S. Government Printing Office, Washington, D.C. 20402.</w:t>
      </w:r>
    </w:p>
    <w:sectPr w:rsidR="00D8563A" w:rsidRPr="00D8563A">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D9BB5" w14:textId="77777777" w:rsidR="003D178F" w:rsidRDefault="003D178F" w:rsidP="00A74E75">
      <w:pPr>
        <w:spacing w:after="0" w:line="240" w:lineRule="auto"/>
      </w:pPr>
      <w:r>
        <w:separator/>
      </w:r>
    </w:p>
  </w:endnote>
  <w:endnote w:type="continuationSeparator" w:id="0">
    <w:p w14:paraId="760DD05A" w14:textId="77777777" w:rsidR="003D178F" w:rsidRDefault="003D178F" w:rsidP="00A74E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30FFD" w14:textId="77777777" w:rsidR="00CC13EB" w:rsidRDefault="00CC13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29F03" w14:textId="77777777" w:rsidR="00CC13EB" w:rsidRDefault="00CC13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7DD25" w14:textId="77777777" w:rsidR="00CC13EB" w:rsidRDefault="00CC13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F3185" w14:textId="77777777" w:rsidR="003D178F" w:rsidRDefault="003D178F" w:rsidP="00A74E75">
      <w:pPr>
        <w:spacing w:after="0" w:line="240" w:lineRule="auto"/>
      </w:pPr>
      <w:r>
        <w:separator/>
      </w:r>
    </w:p>
  </w:footnote>
  <w:footnote w:type="continuationSeparator" w:id="0">
    <w:p w14:paraId="1D4538C3" w14:textId="77777777" w:rsidR="003D178F" w:rsidRDefault="003D178F" w:rsidP="00A74E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DEF7F" w14:textId="2A2453B7" w:rsidR="00CC13EB" w:rsidRDefault="003D178F">
    <w:pPr>
      <w:pStyle w:val="Header"/>
    </w:pPr>
    <w:r>
      <w:rPr>
        <w:noProof/>
      </w:rPr>
      <w:pict w14:anchorId="1F6614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221672" o:spid="_x0000_s1026" type="#_x0000_t136" style="position:absolute;margin-left:0;margin-top:0;width:412.4pt;height:247.45pt;rotation:315;z-index:-25165823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CA6F5" w14:textId="55810BCB" w:rsidR="00A74E75" w:rsidRPr="005D1E6E" w:rsidRDefault="003D178F" w:rsidP="005D1E6E">
    <w:pPr>
      <w:pStyle w:val="Header"/>
      <w:jc w:val="right"/>
      <w:rPr>
        <w:b/>
        <w:bCs/>
        <w:color w:val="A02B93" w:themeColor="accent5"/>
      </w:rPr>
    </w:pPr>
    <w:r>
      <w:rPr>
        <w:noProof/>
      </w:rPr>
      <w:pict w14:anchorId="0A03F9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221673" o:spid="_x0000_s1027" type="#_x0000_t136" style="position:absolute;left:0;text-align:left;margin-left:0;margin-top:0;width:412.4pt;height:247.45pt;rotation:315;z-index:-25165823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A74E75" w:rsidRPr="005D1E6E">
      <w:rPr>
        <w:b/>
        <w:bCs/>
        <w:color w:val="A02B93" w:themeColor="accent5"/>
      </w:rPr>
      <w:t xml:space="preserve">IURC RM 26-04, </w:t>
    </w:r>
    <w:r w:rsidR="0086632A" w:rsidRPr="005D1E6E">
      <w:rPr>
        <w:b/>
        <w:bCs/>
        <w:color w:val="A02B93" w:themeColor="accent5"/>
      </w:rPr>
      <w:t xml:space="preserve">Version </w:t>
    </w:r>
    <w:r w:rsidR="00A74E75" w:rsidRPr="005D1E6E">
      <w:rPr>
        <w:b/>
        <w:bCs/>
        <w:color w:val="A02B93" w:themeColor="accent5"/>
      </w:rPr>
      <w:t xml:space="preserve">3-17-26, Strawman </w:t>
    </w:r>
    <w:r w:rsidR="005D1E6E" w:rsidRPr="005D1E6E">
      <w:rPr>
        <w:b/>
        <w:bCs/>
        <w:color w:val="A02B93" w:themeColor="accent5"/>
      </w:rPr>
      <w:t xml:space="preserve">Rulemaking </w:t>
    </w:r>
    <w:r w:rsidR="00A74E75" w:rsidRPr="005D1E6E">
      <w:rPr>
        <w:b/>
        <w:bCs/>
        <w:color w:val="A02B93" w:themeColor="accent5"/>
      </w:rPr>
      <w:t xml:space="preserve">170 IAC </w:t>
    </w:r>
    <w:r w:rsidR="0086632A" w:rsidRPr="005D1E6E">
      <w:rPr>
        <w:b/>
        <w:bCs/>
        <w:color w:val="A02B93" w:themeColor="accent5"/>
      </w:rPr>
      <w:t>1-2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3157A" w14:textId="15E102C1" w:rsidR="00CC13EB" w:rsidRDefault="003D178F">
    <w:pPr>
      <w:pStyle w:val="Header"/>
    </w:pPr>
    <w:r>
      <w:rPr>
        <w:noProof/>
      </w:rPr>
      <w:pict w14:anchorId="17F10F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221671" o:spid="_x0000_s1025"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B701F"/>
    <w:multiLevelType w:val="multilevel"/>
    <w:tmpl w:val="362477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91254D"/>
    <w:multiLevelType w:val="multilevel"/>
    <w:tmpl w:val="879024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022304"/>
    <w:multiLevelType w:val="multilevel"/>
    <w:tmpl w:val="03E82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0D2E48"/>
    <w:multiLevelType w:val="multilevel"/>
    <w:tmpl w:val="7E6EA4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3E0474A"/>
    <w:multiLevelType w:val="multilevel"/>
    <w:tmpl w:val="531A85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C580DA8"/>
    <w:multiLevelType w:val="multilevel"/>
    <w:tmpl w:val="3CC47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44079464">
    <w:abstractNumId w:val="0"/>
  </w:num>
  <w:num w:numId="2" w16cid:durableId="1752854149">
    <w:abstractNumId w:val="3"/>
  </w:num>
  <w:num w:numId="3" w16cid:durableId="253977894">
    <w:abstractNumId w:val="2"/>
  </w:num>
  <w:num w:numId="4" w16cid:durableId="274410046">
    <w:abstractNumId w:val="1"/>
  </w:num>
  <w:num w:numId="5" w16cid:durableId="619148264">
    <w:abstractNumId w:val="4"/>
  </w:num>
  <w:num w:numId="6" w16cid:durableId="9016467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48185CE"/>
    <w:rsid w:val="00024368"/>
    <w:rsid w:val="00027BF9"/>
    <w:rsid w:val="00076DC9"/>
    <w:rsid w:val="0008152B"/>
    <w:rsid w:val="00083E1D"/>
    <w:rsid w:val="00090EA7"/>
    <w:rsid w:val="00093236"/>
    <w:rsid w:val="0009524A"/>
    <w:rsid w:val="000B1617"/>
    <w:rsid w:val="000B78E0"/>
    <w:rsid w:val="000C0465"/>
    <w:rsid w:val="000C483F"/>
    <w:rsid w:val="000E7BEC"/>
    <w:rsid w:val="000F1634"/>
    <w:rsid w:val="00107351"/>
    <w:rsid w:val="00107A6D"/>
    <w:rsid w:val="00115E94"/>
    <w:rsid w:val="00116FBB"/>
    <w:rsid w:val="00120727"/>
    <w:rsid w:val="00145BAD"/>
    <w:rsid w:val="00147638"/>
    <w:rsid w:val="0016574C"/>
    <w:rsid w:val="0017238C"/>
    <w:rsid w:val="00175964"/>
    <w:rsid w:val="00180042"/>
    <w:rsid w:val="001904F3"/>
    <w:rsid w:val="001952B9"/>
    <w:rsid w:val="00196437"/>
    <w:rsid w:val="001A7FFB"/>
    <w:rsid w:val="001D32ED"/>
    <w:rsid w:val="001D5735"/>
    <w:rsid w:val="001D67E2"/>
    <w:rsid w:val="001E7F15"/>
    <w:rsid w:val="001F7DC2"/>
    <w:rsid w:val="00221602"/>
    <w:rsid w:val="002248E6"/>
    <w:rsid w:val="00225C08"/>
    <w:rsid w:val="0024144F"/>
    <w:rsid w:val="0024519F"/>
    <w:rsid w:val="002502F6"/>
    <w:rsid w:val="002537F4"/>
    <w:rsid w:val="00255460"/>
    <w:rsid w:val="0026156D"/>
    <w:rsid w:val="002718C8"/>
    <w:rsid w:val="00285991"/>
    <w:rsid w:val="002A5456"/>
    <w:rsid w:val="002E69E4"/>
    <w:rsid w:val="002E7249"/>
    <w:rsid w:val="002F02A2"/>
    <w:rsid w:val="00304F84"/>
    <w:rsid w:val="00333B19"/>
    <w:rsid w:val="003345ED"/>
    <w:rsid w:val="003418F8"/>
    <w:rsid w:val="003426C2"/>
    <w:rsid w:val="00351F72"/>
    <w:rsid w:val="00373C1D"/>
    <w:rsid w:val="003740A9"/>
    <w:rsid w:val="00375F14"/>
    <w:rsid w:val="0038044C"/>
    <w:rsid w:val="003C58A9"/>
    <w:rsid w:val="003D178F"/>
    <w:rsid w:val="003E252F"/>
    <w:rsid w:val="003F1977"/>
    <w:rsid w:val="003F4DC6"/>
    <w:rsid w:val="003F50DD"/>
    <w:rsid w:val="00403A2F"/>
    <w:rsid w:val="004051C5"/>
    <w:rsid w:val="00441BC0"/>
    <w:rsid w:val="00445CEE"/>
    <w:rsid w:val="00452C11"/>
    <w:rsid w:val="0048020F"/>
    <w:rsid w:val="0048174A"/>
    <w:rsid w:val="00482308"/>
    <w:rsid w:val="004A1FD9"/>
    <w:rsid w:val="004B0C0C"/>
    <w:rsid w:val="004B765F"/>
    <w:rsid w:val="004C0A46"/>
    <w:rsid w:val="004C1067"/>
    <w:rsid w:val="004C792E"/>
    <w:rsid w:val="004E0D01"/>
    <w:rsid w:val="004E2644"/>
    <w:rsid w:val="004E2BAC"/>
    <w:rsid w:val="004F7087"/>
    <w:rsid w:val="0050392B"/>
    <w:rsid w:val="005044D2"/>
    <w:rsid w:val="00505C6E"/>
    <w:rsid w:val="00506595"/>
    <w:rsid w:val="00507522"/>
    <w:rsid w:val="005177FA"/>
    <w:rsid w:val="00520B37"/>
    <w:rsid w:val="0052296D"/>
    <w:rsid w:val="00543F43"/>
    <w:rsid w:val="00544789"/>
    <w:rsid w:val="00545EAD"/>
    <w:rsid w:val="00557E13"/>
    <w:rsid w:val="00560FE4"/>
    <w:rsid w:val="005828A4"/>
    <w:rsid w:val="00587EF1"/>
    <w:rsid w:val="005900FD"/>
    <w:rsid w:val="005909C4"/>
    <w:rsid w:val="00590BBB"/>
    <w:rsid w:val="0059643C"/>
    <w:rsid w:val="005A44AF"/>
    <w:rsid w:val="005B13F0"/>
    <w:rsid w:val="005B4D11"/>
    <w:rsid w:val="005C3068"/>
    <w:rsid w:val="005D1E6E"/>
    <w:rsid w:val="005D4995"/>
    <w:rsid w:val="005E5500"/>
    <w:rsid w:val="005F2A73"/>
    <w:rsid w:val="005F3BF0"/>
    <w:rsid w:val="005F41E1"/>
    <w:rsid w:val="005F46CF"/>
    <w:rsid w:val="005F6831"/>
    <w:rsid w:val="0060460F"/>
    <w:rsid w:val="0061739A"/>
    <w:rsid w:val="00641C7C"/>
    <w:rsid w:val="006545E0"/>
    <w:rsid w:val="006632E0"/>
    <w:rsid w:val="00673EAA"/>
    <w:rsid w:val="0068315E"/>
    <w:rsid w:val="006868B3"/>
    <w:rsid w:val="00690A34"/>
    <w:rsid w:val="0069237A"/>
    <w:rsid w:val="00695A67"/>
    <w:rsid w:val="006A7020"/>
    <w:rsid w:val="006B204C"/>
    <w:rsid w:val="006B2D90"/>
    <w:rsid w:val="006D4260"/>
    <w:rsid w:val="006F420E"/>
    <w:rsid w:val="0071005E"/>
    <w:rsid w:val="00717283"/>
    <w:rsid w:val="00724D01"/>
    <w:rsid w:val="00736B2E"/>
    <w:rsid w:val="00751BC6"/>
    <w:rsid w:val="007627DC"/>
    <w:rsid w:val="007672DD"/>
    <w:rsid w:val="00771ADE"/>
    <w:rsid w:val="0078125F"/>
    <w:rsid w:val="00784E6B"/>
    <w:rsid w:val="00785C94"/>
    <w:rsid w:val="00786977"/>
    <w:rsid w:val="007931FC"/>
    <w:rsid w:val="007A3FAE"/>
    <w:rsid w:val="007C1B38"/>
    <w:rsid w:val="007D0FAC"/>
    <w:rsid w:val="007D50E0"/>
    <w:rsid w:val="007D7C79"/>
    <w:rsid w:val="007F67D6"/>
    <w:rsid w:val="008419C6"/>
    <w:rsid w:val="00856322"/>
    <w:rsid w:val="00857285"/>
    <w:rsid w:val="0086632A"/>
    <w:rsid w:val="0087283A"/>
    <w:rsid w:val="00881272"/>
    <w:rsid w:val="0088389A"/>
    <w:rsid w:val="0088B6BE"/>
    <w:rsid w:val="00890576"/>
    <w:rsid w:val="008B50D7"/>
    <w:rsid w:val="008D3F1E"/>
    <w:rsid w:val="008D7421"/>
    <w:rsid w:val="008E7981"/>
    <w:rsid w:val="008F118F"/>
    <w:rsid w:val="008F36BB"/>
    <w:rsid w:val="008F569F"/>
    <w:rsid w:val="00902649"/>
    <w:rsid w:val="00903D18"/>
    <w:rsid w:val="00907F37"/>
    <w:rsid w:val="00913EDE"/>
    <w:rsid w:val="00920081"/>
    <w:rsid w:val="00941ECC"/>
    <w:rsid w:val="0094570A"/>
    <w:rsid w:val="00947003"/>
    <w:rsid w:val="00953E96"/>
    <w:rsid w:val="00956DC8"/>
    <w:rsid w:val="00960E05"/>
    <w:rsid w:val="00963688"/>
    <w:rsid w:val="00980266"/>
    <w:rsid w:val="009810BE"/>
    <w:rsid w:val="009C3BE8"/>
    <w:rsid w:val="009C3CB5"/>
    <w:rsid w:val="009E0ED6"/>
    <w:rsid w:val="009E57A7"/>
    <w:rsid w:val="00A0277E"/>
    <w:rsid w:val="00A0404D"/>
    <w:rsid w:val="00A20A3D"/>
    <w:rsid w:val="00A35F1C"/>
    <w:rsid w:val="00A445C8"/>
    <w:rsid w:val="00A52FA6"/>
    <w:rsid w:val="00A62038"/>
    <w:rsid w:val="00A637A8"/>
    <w:rsid w:val="00A644DF"/>
    <w:rsid w:val="00A6466D"/>
    <w:rsid w:val="00A656D6"/>
    <w:rsid w:val="00A677A6"/>
    <w:rsid w:val="00A703C4"/>
    <w:rsid w:val="00A706CB"/>
    <w:rsid w:val="00A74E75"/>
    <w:rsid w:val="00A848D9"/>
    <w:rsid w:val="00A872B3"/>
    <w:rsid w:val="00A977BE"/>
    <w:rsid w:val="00AA6273"/>
    <w:rsid w:val="00AA7331"/>
    <w:rsid w:val="00AB1B29"/>
    <w:rsid w:val="00AC2D6F"/>
    <w:rsid w:val="00AD7E1D"/>
    <w:rsid w:val="00AE32FD"/>
    <w:rsid w:val="00B005B6"/>
    <w:rsid w:val="00B17D8E"/>
    <w:rsid w:val="00B232A3"/>
    <w:rsid w:val="00B27CBF"/>
    <w:rsid w:val="00B440B3"/>
    <w:rsid w:val="00B47F9C"/>
    <w:rsid w:val="00B50B1D"/>
    <w:rsid w:val="00B542AB"/>
    <w:rsid w:val="00B555B7"/>
    <w:rsid w:val="00B6569B"/>
    <w:rsid w:val="00B725C6"/>
    <w:rsid w:val="00B75602"/>
    <w:rsid w:val="00B90E26"/>
    <w:rsid w:val="00B94E03"/>
    <w:rsid w:val="00BB1941"/>
    <w:rsid w:val="00BC33A0"/>
    <w:rsid w:val="00BE1038"/>
    <w:rsid w:val="00BE5508"/>
    <w:rsid w:val="00BF154D"/>
    <w:rsid w:val="00C01B30"/>
    <w:rsid w:val="00C051DD"/>
    <w:rsid w:val="00C05D90"/>
    <w:rsid w:val="00C07081"/>
    <w:rsid w:val="00C471BD"/>
    <w:rsid w:val="00C514C4"/>
    <w:rsid w:val="00C52B7E"/>
    <w:rsid w:val="00C556C1"/>
    <w:rsid w:val="00C55B41"/>
    <w:rsid w:val="00C5699A"/>
    <w:rsid w:val="00C7230B"/>
    <w:rsid w:val="00C77A9D"/>
    <w:rsid w:val="00C95D9A"/>
    <w:rsid w:val="00CB42E4"/>
    <w:rsid w:val="00CB42E6"/>
    <w:rsid w:val="00CB52EE"/>
    <w:rsid w:val="00CC13EB"/>
    <w:rsid w:val="00CD7E0B"/>
    <w:rsid w:val="00CE7E96"/>
    <w:rsid w:val="00CF46FC"/>
    <w:rsid w:val="00D0366E"/>
    <w:rsid w:val="00D04A02"/>
    <w:rsid w:val="00D106AD"/>
    <w:rsid w:val="00D179B1"/>
    <w:rsid w:val="00D27CEF"/>
    <w:rsid w:val="00D30406"/>
    <w:rsid w:val="00D31533"/>
    <w:rsid w:val="00D36C0E"/>
    <w:rsid w:val="00D4099E"/>
    <w:rsid w:val="00D4387F"/>
    <w:rsid w:val="00D46D75"/>
    <w:rsid w:val="00D60A34"/>
    <w:rsid w:val="00D657B1"/>
    <w:rsid w:val="00D70A04"/>
    <w:rsid w:val="00D81669"/>
    <w:rsid w:val="00D82689"/>
    <w:rsid w:val="00D842DB"/>
    <w:rsid w:val="00D8563A"/>
    <w:rsid w:val="00D87333"/>
    <w:rsid w:val="00D87D16"/>
    <w:rsid w:val="00D930E7"/>
    <w:rsid w:val="00DB6791"/>
    <w:rsid w:val="00DC3D73"/>
    <w:rsid w:val="00DD2A29"/>
    <w:rsid w:val="00DD368C"/>
    <w:rsid w:val="00DD6A31"/>
    <w:rsid w:val="00DE6206"/>
    <w:rsid w:val="00DF5519"/>
    <w:rsid w:val="00DF6D80"/>
    <w:rsid w:val="00E06D26"/>
    <w:rsid w:val="00E12709"/>
    <w:rsid w:val="00E47121"/>
    <w:rsid w:val="00E711AC"/>
    <w:rsid w:val="00E86C46"/>
    <w:rsid w:val="00E9007A"/>
    <w:rsid w:val="00E9324A"/>
    <w:rsid w:val="00E9405C"/>
    <w:rsid w:val="00EB35C2"/>
    <w:rsid w:val="00EB4CFA"/>
    <w:rsid w:val="00EB64BA"/>
    <w:rsid w:val="00EC5E4A"/>
    <w:rsid w:val="00EC766D"/>
    <w:rsid w:val="00ED2625"/>
    <w:rsid w:val="00ED424E"/>
    <w:rsid w:val="00ED58AA"/>
    <w:rsid w:val="00F0421C"/>
    <w:rsid w:val="00F04D30"/>
    <w:rsid w:val="00F057C5"/>
    <w:rsid w:val="00F10D85"/>
    <w:rsid w:val="00F32D2C"/>
    <w:rsid w:val="00F41BDC"/>
    <w:rsid w:val="00F46A12"/>
    <w:rsid w:val="00F61A7C"/>
    <w:rsid w:val="00F6647E"/>
    <w:rsid w:val="00F73022"/>
    <w:rsid w:val="00F7520C"/>
    <w:rsid w:val="00F76894"/>
    <w:rsid w:val="00F76B4B"/>
    <w:rsid w:val="00F81233"/>
    <w:rsid w:val="00F92AE7"/>
    <w:rsid w:val="00F93CDA"/>
    <w:rsid w:val="00FB2A24"/>
    <w:rsid w:val="00FD3AEA"/>
    <w:rsid w:val="00FD52A0"/>
    <w:rsid w:val="00FF2ABD"/>
    <w:rsid w:val="00FF467B"/>
    <w:rsid w:val="126718A3"/>
    <w:rsid w:val="1370C4E3"/>
    <w:rsid w:val="1E7C8FEA"/>
    <w:rsid w:val="2D71734D"/>
    <w:rsid w:val="348185CE"/>
    <w:rsid w:val="7EA970D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8185CE"/>
  <w15:chartTrackingRefBased/>
  <w15:docId w15:val="{BE49135F-C4A3-4355-9664-09301A078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2308"/>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sid w:val="00083E1D"/>
    <w:rPr>
      <w:color w:val="467886" w:themeColor="hyperlink"/>
      <w:u w:val="single"/>
    </w:rPr>
  </w:style>
  <w:style w:type="character" w:styleId="UnresolvedMention">
    <w:name w:val="Unresolved Mention"/>
    <w:basedOn w:val="DefaultParagraphFont"/>
    <w:uiPriority w:val="99"/>
    <w:semiHidden/>
    <w:unhideWhenUsed/>
    <w:rsid w:val="00083E1D"/>
    <w:rPr>
      <w:color w:val="605E5C"/>
      <w:shd w:val="clear" w:color="auto" w:fill="E1DFDD"/>
    </w:rPr>
  </w:style>
  <w:style w:type="paragraph" w:customStyle="1" w:styleId="paragraph">
    <w:name w:val="paragraph"/>
    <w:basedOn w:val="Normal"/>
    <w:rsid w:val="00907F37"/>
    <w:pPr>
      <w:spacing w:before="100" w:beforeAutospacing="1" w:after="100" w:afterAutospacing="1" w:line="240" w:lineRule="auto"/>
    </w:pPr>
    <w:rPr>
      <w:rFonts w:ascii="Times New Roman" w:eastAsia="Times New Roman" w:hAnsi="Times New Roman" w:cs="Times New Roman"/>
      <w:lang w:eastAsia="en-US"/>
    </w:rPr>
  </w:style>
  <w:style w:type="character" w:customStyle="1" w:styleId="normaltextrun">
    <w:name w:val="normaltextrun"/>
    <w:basedOn w:val="DefaultParagraphFont"/>
    <w:rsid w:val="00907F37"/>
  </w:style>
  <w:style w:type="character" w:customStyle="1" w:styleId="eop">
    <w:name w:val="eop"/>
    <w:basedOn w:val="DefaultParagraphFont"/>
    <w:rsid w:val="00907F37"/>
  </w:style>
  <w:style w:type="paragraph" w:styleId="Revision">
    <w:name w:val="Revision"/>
    <w:hidden/>
    <w:uiPriority w:val="99"/>
    <w:semiHidden/>
    <w:rsid w:val="00F73022"/>
    <w:pPr>
      <w:spacing w:after="0" w:line="240" w:lineRule="auto"/>
    </w:pPr>
  </w:style>
  <w:style w:type="paragraph" w:styleId="Header">
    <w:name w:val="header"/>
    <w:basedOn w:val="Normal"/>
    <w:link w:val="HeaderChar"/>
    <w:uiPriority w:val="99"/>
    <w:unhideWhenUsed/>
    <w:rsid w:val="00A74E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4E75"/>
  </w:style>
  <w:style w:type="paragraph" w:styleId="Footer">
    <w:name w:val="footer"/>
    <w:basedOn w:val="Normal"/>
    <w:link w:val="FooterChar"/>
    <w:uiPriority w:val="99"/>
    <w:unhideWhenUsed/>
    <w:rsid w:val="00A74E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4E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2BC54CE6970C43A39D4F4604DF7C41" ma:contentTypeVersion="18" ma:contentTypeDescription="Create a new document." ma:contentTypeScope="" ma:versionID="fcda06b7b6788447a1e2a15d2d3f64f8">
  <xsd:schema xmlns:xsd="http://www.w3.org/2001/XMLSchema" xmlns:xs="http://www.w3.org/2001/XMLSchema" xmlns:p="http://schemas.microsoft.com/office/2006/metadata/properties" xmlns:ns2="1113b451-1eee-4937-a542-db638fb04653" xmlns:ns3="3159b18a-1c9e-40ae-afe6-d35ac3692f3a" xmlns:ns4="ddb5066c-6899-482b-9ea0-5145f9da9989" targetNamespace="http://schemas.microsoft.com/office/2006/metadata/properties" ma:root="true" ma:fieldsID="64d344a472afa8da8754a98a75829cec" ns2:_="" ns3:_="" ns4:_="">
    <xsd:import namespace="1113b451-1eee-4937-a542-db638fb04653"/>
    <xsd:import namespace="3159b18a-1c9e-40ae-afe6-d35ac3692f3a"/>
    <xsd:import namespace="ddb5066c-6899-482b-9ea0-5145f9da998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Category"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13b451-1eee-4937-a542-db638fb0465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59b18a-1c9e-40ae-afe6-d35ac3692f3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Category" ma:index="16" nillable="true" ma:displayName="Category" ma:format="Dropdown" ma:internalName="Category">
      <xsd:simpleType>
        <xsd:restriction base="dms:Choice">
          <xsd:enumeration value="SHARED"/>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2675d46-00a0-495e-b90c-e7abf5d36b7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b5066c-6899-482b-9ea0-5145f9da998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5b7d275d-cce0-4868-8760-12db038c097b}" ma:internalName="TaxCatchAll" ma:showField="CatchAllData" ma:web="1113b451-1eee-4937-a542-db638fb046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db5066c-6899-482b-9ea0-5145f9da9989" xsi:nil="true"/>
    <Category xmlns="3159b18a-1c9e-40ae-afe6-d35ac3692f3a" xsi:nil="true"/>
    <lcf76f155ced4ddcb4097134ff3c332f xmlns="3159b18a-1c9e-40ae-afe6-d35ac3692f3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3B8D9D-047A-4A1B-85FA-4C94B1986B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13b451-1eee-4937-a542-db638fb04653"/>
    <ds:schemaRef ds:uri="3159b18a-1c9e-40ae-afe6-d35ac3692f3a"/>
    <ds:schemaRef ds:uri="ddb5066c-6899-482b-9ea0-5145f9da99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CC0C64-5C70-48F7-845D-8B471B33C211}">
  <ds:schemaRefs>
    <ds:schemaRef ds:uri="http://schemas.microsoft.com/office/2006/metadata/properties"/>
    <ds:schemaRef ds:uri="http://schemas.microsoft.com/office/infopath/2007/PartnerControls"/>
    <ds:schemaRef ds:uri="ddb5066c-6899-482b-9ea0-5145f9da9989"/>
    <ds:schemaRef ds:uri="3159b18a-1c9e-40ae-afe6-d35ac3692f3a"/>
  </ds:schemaRefs>
</ds:datastoreItem>
</file>

<file path=customXml/itemProps3.xml><?xml version="1.0" encoding="utf-8"?>
<ds:datastoreItem xmlns:ds="http://schemas.openxmlformats.org/officeDocument/2006/customXml" ds:itemID="{541264E8-A81E-400A-9EDB-163C3EF67C57}">
  <ds:schemaRefs>
    <ds:schemaRef ds:uri="http://schemas.microsoft.com/sharepoint/v3/contenttype/forms"/>
  </ds:schemaRefs>
</ds:datastoreItem>
</file>

<file path=customXml/itemProps4.xml><?xml version="1.0" encoding="utf-8"?>
<ds:datastoreItem xmlns:ds="http://schemas.openxmlformats.org/officeDocument/2006/customXml" ds:itemID="{52DCB9AF-3882-4455-ADCB-1CB997E733D4}">
  <ds:schemaRefs>
    <ds:schemaRef ds:uri="http://schemas.openxmlformats.org/officeDocument/2006/bibliography"/>
  </ds:schemaRefs>
</ds:datastoreItem>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Properties xmlns="http://schemas.openxmlformats.org/officeDocument/2006/extended-properties" xmlns:vt="http://schemas.openxmlformats.org/officeDocument/2006/docPropsVTypes">
  <Template>Normal</Template>
  <TotalTime>1</TotalTime>
  <Pages>11</Pages>
  <Words>4171</Words>
  <Characters>23777</Characters>
  <Application>Microsoft Office Word</Application>
  <DocSecurity>4</DocSecurity>
  <Lines>198</Lines>
  <Paragraphs>55</Paragraphs>
  <ScaleCrop>false</ScaleCrop>
  <Company/>
  <LinksUpToDate>false</LinksUpToDate>
  <CharactersWithSpaces>27893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Comeau, Jeremy</dc:creator>
  <cp:keywords/>
  <dc:description/>
  <cp:lastModifiedBy>Duncan, Emily</cp:lastModifiedBy>
  <cp:revision>2</cp:revision>
  <cp:lastPrinted>2026-03-11T22:11:00Z</cp:lastPrinted>
  <dcterms:created xsi:type="dcterms:W3CDTF">2026-03-17T16:57:00Z</dcterms:created>
  <dcterms:modified xsi:type="dcterms:W3CDTF">2026-03-17T16:57:00Z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0x0101005A2BC54CE6970C43A39D4F4604DF7C41</vt:lpwstr>
  </property>
  <property fmtid="{D5CDD505-2E9C-101B-9397-08002B2CF9AE}" pid="3" name="MediaServiceImageTags">
    <vt:lpwstr/>
  </property>
</Properties>
</file>