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84764" w14:textId="77777777" w:rsidR="00ED0343" w:rsidRPr="00C53D15" w:rsidRDefault="00ED0343" w:rsidP="00ED0343">
      <w:pPr>
        <w:spacing w:line="360" w:lineRule="auto"/>
        <w:jc w:val="center"/>
      </w:pPr>
      <w:bookmarkStart w:id="0" w:name="OLE_LINK1"/>
      <w:bookmarkStart w:id="1" w:name="OLE_LINK2"/>
      <w:r>
        <w:t>S</w:t>
      </w:r>
      <w:r w:rsidRPr="00C53D15">
        <w:t>TATE OF INDIANA</w:t>
      </w:r>
    </w:p>
    <w:p w14:paraId="1F77B001" w14:textId="77777777" w:rsidR="00ED0343" w:rsidRPr="00C53D15" w:rsidRDefault="00ED0343" w:rsidP="00ED0343">
      <w:pPr>
        <w:spacing w:line="360" w:lineRule="auto"/>
        <w:ind w:firstLine="1440"/>
      </w:pPr>
      <w:r w:rsidRPr="00C53D15">
        <w:t xml:space="preserve">     ___________________________________________ COURT</w:t>
      </w:r>
    </w:p>
    <w:p w14:paraId="4DA7E6B0" w14:textId="77777777" w:rsidR="00ED0343" w:rsidRPr="00C53D15" w:rsidRDefault="00ED0343" w:rsidP="00ED0343">
      <w:pPr>
        <w:spacing w:line="360" w:lineRule="auto"/>
      </w:pPr>
      <w:r w:rsidRPr="00C53D15">
        <w:t>In The Matter Of : ________________________</w:t>
      </w:r>
      <w:r w:rsidRPr="00C53D15">
        <w:tab/>
      </w:r>
      <w:r w:rsidRPr="00C53D15">
        <w:tab/>
        <w:t>CASE NO. ___________________</w:t>
      </w:r>
    </w:p>
    <w:p w14:paraId="3D49BCFD" w14:textId="77777777" w:rsidR="00ED0343" w:rsidRPr="00C53D15" w:rsidRDefault="00ED0343" w:rsidP="00ED0343">
      <w:pPr>
        <w:spacing w:line="360" w:lineRule="auto"/>
      </w:pPr>
      <w:r w:rsidRPr="00C53D15">
        <w:t>_______________________________________</w:t>
      </w:r>
    </w:p>
    <w:p w14:paraId="50E40196" w14:textId="77777777" w:rsidR="00ED0343" w:rsidRPr="00C53D15" w:rsidRDefault="00ED0343" w:rsidP="00ED0343">
      <w:pPr>
        <w:spacing w:line="360" w:lineRule="auto"/>
      </w:pPr>
      <w:r w:rsidRPr="00C53D15">
        <w:t>A Child in Need of Services</w:t>
      </w:r>
    </w:p>
    <w:p w14:paraId="561DC2DD" w14:textId="77777777" w:rsidR="00ED0343" w:rsidRPr="00C53D15" w:rsidRDefault="00ED0343" w:rsidP="00ED0343">
      <w:pPr>
        <w:pStyle w:val="Heading1"/>
        <w:spacing w:line="360" w:lineRule="auto"/>
        <w:rPr>
          <w:color w:val="auto"/>
        </w:rPr>
      </w:pPr>
      <w:r w:rsidRPr="00C53D15">
        <w:rPr>
          <w:color w:val="auto"/>
        </w:rPr>
        <w:t>ORDER ON FACT-FINDING HEARING ON CHINS PETITION</w:t>
      </w:r>
    </w:p>
    <w:p w14:paraId="4EC97D4A" w14:textId="77777777" w:rsidR="00ED0343" w:rsidRPr="00C53D15" w:rsidRDefault="00ED0343" w:rsidP="00ED0343">
      <w:pPr>
        <w:spacing w:line="360" w:lineRule="auto"/>
        <w:jc w:val="center"/>
        <w:rPr>
          <w:b/>
          <w:bCs/>
        </w:rPr>
      </w:pPr>
      <w:r w:rsidRPr="00C53D15">
        <w:rPr>
          <w:b/>
          <w:bCs/>
        </w:rPr>
        <w:t>Order Finding Child is a Child in Need of Services</w:t>
      </w:r>
    </w:p>
    <w:p w14:paraId="22D85408" w14:textId="77777777" w:rsidR="00A167ED" w:rsidRDefault="00A167ED" w:rsidP="00A167ED">
      <w:pPr>
        <w:tabs>
          <w:tab w:val="left" w:pos="0"/>
        </w:tabs>
      </w:pPr>
      <w:r w:rsidRPr="00CD7C3F">
        <w:t>The Indiana Department of Child Services, (DCS) appears by counsel, _____________, and by (Family Case Manager)(Intake Officer) __________________, and the child __________________, (appears in person) (is excluded for good cause shown upon the record).  The parent(s) (guardian) (custodian), ______________________, appear in person</w:t>
      </w:r>
      <w:r w:rsidR="005A4B5F">
        <w:t xml:space="preserve"> (and by counsel)</w:t>
      </w:r>
      <w:r w:rsidRPr="00CD7C3F">
        <w:t xml:space="preserve">. </w:t>
      </w:r>
      <w:r w:rsidR="005A4B5F">
        <w:t>The GAL/CASA, _________________, appears.</w:t>
      </w:r>
    </w:p>
    <w:p w14:paraId="601C69B5" w14:textId="77777777" w:rsidR="00A167ED" w:rsidRDefault="00A167ED" w:rsidP="00A167ED">
      <w:pPr>
        <w:ind w:left="-360" w:firstLine="360"/>
      </w:pPr>
      <w:r w:rsidRPr="00E843C8">
        <w:t xml:space="preserve">The foster parent(s) or other caretaker ______________ (does) (does not) appear. </w:t>
      </w:r>
      <w:r>
        <w:t xml:space="preserve"> Others: _______________________________________________________________________________. </w:t>
      </w:r>
    </w:p>
    <w:p w14:paraId="179CB088" w14:textId="4969F388" w:rsidR="0089383C" w:rsidRDefault="0089383C" w:rsidP="00A167ED">
      <w:pPr>
        <w:ind w:left="-360" w:firstLine="360"/>
      </w:pPr>
      <w:r>
        <w:t>[If one parent has admitted to the allegations in the CHINS petition, include the following:</w:t>
      </w:r>
    </w:p>
    <w:p w14:paraId="01020466" w14:textId="77777777" w:rsidR="0089383C" w:rsidRDefault="0089383C" w:rsidP="00A167ED">
      <w:pPr>
        <w:ind w:left="-360" w:firstLine="360"/>
      </w:pPr>
    </w:p>
    <w:p w14:paraId="68F3C7BF" w14:textId="5445A707" w:rsidR="0089383C" w:rsidRPr="00E843C8" w:rsidRDefault="0089383C" w:rsidP="007543AA">
      <w:pPr>
        <w:rPr>
          <w:strike/>
        </w:rPr>
      </w:pPr>
      <w:r>
        <w:t>Mother/Father, have entered an admission/stipulation to the allegations in the petition, the Court takes said admission/stipulation under advisement pending the outcome of the fact-finding hearing.]</w:t>
      </w:r>
    </w:p>
    <w:p w14:paraId="3D102470" w14:textId="77777777" w:rsidR="00ED0343" w:rsidRPr="00C53D15" w:rsidRDefault="00ED0343" w:rsidP="00ED0343"/>
    <w:p w14:paraId="2F52B4CE" w14:textId="77777777" w:rsidR="00ED0343" w:rsidRPr="00C53D15" w:rsidRDefault="00ED0343" w:rsidP="00ED0343">
      <w:r w:rsidRPr="00C53D15">
        <w:t>The CHINS petition comes on for Fact-finding Hearing.  Opening statements are heard.</w:t>
      </w:r>
    </w:p>
    <w:p w14:paraId="12EF0DB1" w14:textId="77777777" w:rsidR="00ED0343" w:rsidRPr="00C53D15" w:rsidRDefault="00ED0343" w:rsidP="00ED0343">
      <w:r w:rsidRPr="00C53D15">
        <w:t>Evidence is introduced by the parties. Closing statements are heard.</w:t>
      </w:r>
    </w:p>
    <w:p w14:paraId="77ED0462" w14:textId="77777777" w:rsidR="00ED0343" w:rsidRPr="00C53D15" w:rsidRDefault="00ED0343" w:rsidP="00ED0343"/>
    <w:p w14:paraId="5ACE0F92" w14:textId="77777777" w:rsidR="00ED0343" w:rsidRPr="00C53D15" w:rsidRDefault="00ED0343" w:rsidP="00ED0343">
      <w:r w:rsidRPr="00C53D15">
        <w:t>The Court being duly advised finds that the child's date of birth is_____________, and is _____ years of age, and is a child in need of services as alleged in the petition.</w:t>
      </w:r>
    </w:p>
    <w:p w14:paraId="2E384A81" w14:textId="77777777" w:rsidR="00ED0343" w:rsidRPr="00C53D15" w:rsidRDefault="00ED0343" w:rsidP="00ED0343"/>
    <w:p w14:paraId="408EF102" w14:textId="77777777" w:rsidR="00ED0343" w:rsidRPr="00C53D15" w:rsidRDefault="00ED0343" w:rsidP="00ED0343">
      <w:pPr>
        <w:rPr>
          <w:i/>
        </w:rPr>
      </w:pPr>
      <w:r w:rsidRPr="00C53D15">
        <w:t xml:space="preserve">The Court now finds that said child is a child in need of services as defined by </w:t>
      </w:r>
      <w:r w:rsidR="001B7700">
        <w:t>IC</w:t>
      </w:r>
      <w:r w:rsidRPr="00C53D15">
        <w:t xml:space="preserve"> 31-34-1- ___. In support for this conclusion of law, the following findings of fact are found </w:t>
      </w:r>
      <w:r w:rsidRPr="00C53D15">
        <w:rPr>
          <w:i/>
        </w:rPr>
        <w:t>(insert facts to support the category of abuse or neglect found)</w:t>
      </w:r>
      <w:r>
        <w:rPr>
          <w:i/>
        </w:rPr>
        <w:t>: ________________________________________________________________________</w:t>
      </w:r>
    </w:p>
    <w:p w14:paraId="46C0B1C4" w14:textId="77777777" w:rsidR="00ED0343" w:rsidRPr="00C53D15" w:rsidRDefault="00ED0343" w:rsidP="00ED0343">
      <w:r>
        <w:t>_______________________________________________________________________</w:t>
      </w:r>
    </w:p>
    <w:p w14:paraId="61097626" w14:textId="77777777" w:rsidR="0089383C" w:rsidRDefault="0089383C" w:rsidP="00ED0343">
      <w:r>
        <w:t xml:space="preserve">[If Mother/Father admitted/stipulated to the allegations in the CHINS petition prior to the Fact-Finding hearing and the Court adjudicates after the fact-finding the Court shall include: </w:t>
      </w:r>
    </w:p>
    <w:p w14:paraId="69709673" w14:textId="196044BB" w:rsidR="00ED0343" w:rsidRDefault="0089383C" w:rsidP="00ED0343">
      <w:r>
        <w:t>The Court accepts Father/Mother’s previously entered admission/stipulation to the CHINS petition.]</w:t>
      </w:r>
    </w:p>
    <w:p w14:paraId="7A6E9780" w14:textId="77777777" w:rsidR="0089383C" w:rsidRPr="00C53D15" w:rsidRDefault="0089383C" w:rsidP="00ED0343"/>
    <w:p w14:paraId="1F48A959" w14:textId="77777777" w:rsidR="005A4B5F" w:rsidRDefault="00ED0343" w:rsidP="00ED0343">
      <w:pPr>
        <w:ind w:left="720" w:hanging="720"/>
      </w:pPr>
      <w:r w:rsidRPr="00C53D15">
        <w:t xml:space="preserve">The Court Orders ________________ to appear and file a </w:t>
      </w:r>
      <w:proofErr w:type="spellStart"/>
      <w:r w:rsidRPr="00C53D15">
        <w:t>Predispositional</w:t>
      </w:r>
      <w:proofErr w:type="spellEnd"/>
      <w:r w:rsidRPr="00C53D15">
        <w:t xml:space="preserve"> Report with the court </w:t>
      </w:r>
    </w:p>
    <w:p w14:paraId="41958091" w14:textId="77777777" w:rsidR="005A4B5F" w:rsidRDefault="00ED0343" w:rsidP="00ED0343">
      <w:pPr>
        <w:ind w:left="720" w:hanging="720"/>
      </w:pPr>
      <w:r w:rsidRPr="00C53D15">
        <w:t xml:space="preserve">and respective parties _____ days prior to the dispositional hearing and made available according </w:t>
      </w:r>
    </w:p>
    <w:p w14:paraId="1F720E39" w14:textId="77777777" w:rsidR="005A4B5F" w:rsidRDefault="00ED0343" w:rsidP="00ED0343">
      <w:pPr>
        <w:ind w:left="720" w:hanging="720"/>
      </w:pPr>
      <w:r w:rsidRPr="00C53D15">
        <w:t xml:space="preserve">to </w:t>
      </w:r>
      <w:r w:rsidR="001B7700">
        <w:t>IC</w:t>
      </w:r>
      <w:r w:rsidRPr="00C53D15">
        <w:t xml:space="preserve"> 31-34-18-6.  The Court schedules a Dispositional Hearing in this case for the _____ day </w:t>
      </w:r>
      <w:r w:rsidR="005A4B5F">
        <w:t>o</w:t>
      </w:r>
      <w:r w:rsidRPr="00C53D15">
        <w:t xml:space="preserve">f </w:t>
      </w:r>
    </w:p>
    <w:p w14:paraId="7598687C" w14:textId="77777777" w:rsidR="00ED0343" w:rsidRDefault="00ED0343" w:rsidP="00ED0343">
      <w:pPr>
        <w:ind w:left="720" w:hanging="720"/>
      </w:pPr>
      <w:r w:rsidRPr="00C53D15">
        <w:t>_______________, 20___, at _____ o'clock _____.M.</w:t>
      </w:r>
    </w:p>
    <w:p w14:paraId="72ED5DB2" w14:textId="77777777" w:rsidR="005A4B5F" w:rsidRDefault="005A4B5F" w:rsidP="00ED0343">
      <w:pPr>
        <w:ind w:left="720" w:hanging="720"/>
      </w:pPr>
    </w:p>
    <w:p w14:paraId="17307139" w14:textId="77777777" w:rsidR="005A4B5F" w:rsidRDefault="005A4B5F" w:rsidP="00ED0343">
      <w:pPr>
        <w:ind w:left="720" w:hanging="720"/>
      </w:pPr>
      <w:r>
        <w:t>[ ] By agreement of all parties, the Court conducts an immediate Dispositional Hearing.</w:t>
      </w:r>
    </w:p>
    <w:p w14:paraId="38745F6A" w14:textId="11B3C0F1" w:rsidR="00ED0343" w:rsidRDefault="00ED0343" w:rsidP="00ED0343">
      <w:pPr>
        <w:ind w:left="720" w:hanging="720"/>
      </w:pPr>
    </w:p>
    <w:p w14:paraId="37FD8869" w14:textId="20559E32" w:rsidR="00563C27" w:rsidRPr="008A7523" w:rsidRDefault="00563C27" w:rsidP="00563C27">
      <w:pPr>
        <w:ind w:left="720" w:hanging="720"/>
        <w:jc w:val="center"/>
        <w:rPr>
          <w:b/>
          <w:bCs/>
        </w:rPr>
      </w:pPr>
      <w:r w:rsidRPr="008A7523">
        <w:rPr>
          <w:b/>
          <w:bCs/>
        </w:rPr>
        <w:lastRenderedPageBreak/>
        <w:t>REMOVAL DETERMINATION</w:t>
      </w:r>
    </w:p>
    <w:p w14:paraId="0FA2952C" w14:textId="77777777" w:rsidR="00563C27" w:rsidRDefault="00563C27" w:rsidP="00563C27">
      <w:pPr>
        <w:ind w:left="720" w:hanging="720"/>
        <w:jc w:val="center"/>
      </w:pPr>
    </w:p>
    <w:p w14:paraId="595777FF" w14:textId="77777777" w:rsidR="00563C27" w:rsidRDefault="00563C27" w:rsidP="00563C27">
      <w:pPr>
        <w:rPr>
          <w:bCs/>
        </w:rPr>
      </w:pPr>
      <w:r w:rsidRPr="00DF4BDE">
        <w:rPr>
          <w:bCs/>
        </w:rPr>
        <w:t>[ ]</w:t>
      </w:r>
      <w:r>
        <w:rPr>
          <w:bCs/>
        </w:rPr>
        <w:t xml:space="preserve"> </w:t>
      </w:r>
      <w:r w:rsidRPr="00DF4BDE">
        <w:rPr>
          <w:bCs/>
        </w:rPr>
        <w:t xml:space="preserve">The child has not been removed and currently resides in the home of </w:t>
      </w:r>
      <w:r>
        <w:rPr>
          <w:bCs/>
        </w:rPr>
        <w:t>the</w:t>
      </w:r>
      <w:r w:rsidRPr="00DF4BDE">
        <w:rPr>
          <w:bCs/>
        </w:rPr>
        <w:t xml:space="preserve"> parent, guardian</w:t>
      </w:r>
      <w:r>
        <w:rPr>
          <w:bCs/>
        </w:rPr>
        <w:t xml:space="preserve"> or</w:t>
      </w:r>
      <w:r w:rsidRPr="00DF4BDE">
        <w:rPr>
          <w:bCs/>
        </w:rPr>
        <w:t xml:space="preserve"> custodian.</w:t>
      </w:r>
    </w:p>
    <w:p w14:paraId="626C327B" w14:textId="77777777" w:rsidR="00563C27" w:rsidRDefault="00563C27" w:rsidP="00563C27">
      <w:pPr>
        <w:ind w:left="720" w:hanging="720"/>
      </w:pPr>
    </w:p>
    <w:p w14:paraId="4D9504F1" w14:textId="7939EE95" w:rsidR="00563C27" w:rsidRDefault="00563C27" w:rsidP="00563C27">
      <w:pPr>
        <w:ind w:left="720" w:hanging="720"/>
        <w:jc w:val="center"/>
      </w:pPr>
      <w:r>
        <w:t xml:space="preserve">or </w:t>
      </w:r>
    </w:p>
    <w:p w14:paraId="3E82B6C6" w14:textId="37AAB275" w:rsidR="00563C27" w:rsidRDefault="00563C27" w:rsidP="00563C27">
      <w:pPr>
        <w:ind w:left="720" w:hanging="720"/>
        <w:jc w:val="center"/>
      </w:pPr>
    </w:p>
    <w:p w14:paraId="2A8CF4E4" w14:textId="7C9BA61E" w:rsidR="00563C27" w:rsidRDefault="00563C27" w:rsidP="00563C27">
      <w:pPr>
        <w:ind w:left="720" w:hanging="720"/>
        <w:jc w:val="center"/>
      </w:pPr>
    </w:p>
    <w:p w14:paraId="7A40BE30" w14:textId="77777777" w:rsidR="00563C27" w:rsidRDefault="00563C27" w:rsidP="00563C27">
      <w:pPr>
        <w:ind w:left="720" w:hanging="720"/>
        <w:jc w:val="center"/>
      </w:pPr>
    </w:p>
    <w:p w14:paraId="4AA20271" w14:textId="77777777" w:rsidR="00563C27" w:rsidRDefault="00563C27" w:rsidP="00ED0343">
      <w:pPr>
        <w:ind w:left="720" w:hanging="720"/>
        <w:rPr>
          <w:bCs/>
          <w:iCs/>
        </w:rPr>
      </w:pPr>
      <w:r>
        <w:rPr>
          <w:bCs/>
          <w:iCs/>
        </w:rPr>
        <w:t xml:space="preserve">[  ] The child has been removed from the care and custody of the child’s parent, guardian or custodian. </w:t>
      </w:r>
    </w:p>
    <w:p w14:paraId="12C01D9E" w14:textId="77777777" w:rsidR="00563C27" w:rsidRDefault="00563C27" w:rsidP="00ED0343">
      <w:pPr>
        <w:ind w:left="720" w:hanging="720"/>
        <w:rPr>
          <w:bCs/>
          <w:iCs/>
        </w:rPr>
      </w:pPr>
    </w:p>
    <w:p w14:paraId="55F9F641" w14:textId="77777777" w:rsidR="005B2367" w:rsidRPr="00A143B3" w:rsidRDefault="005B2367" w:rsidP="00563C27">
      <w:pPr>
        <w:ind w:firstLine="720"/>
        <w:rPr>
          <w:b/>
          <w:i/>
          <w:sz w:val="28"/>
          <w:szCs w:val="28"/>
        </w:rPr>
      </w:pPr>
      <w:r w:rsidRPr="00A143B3">
        <w:rPr>
          <w:b/>
          <w:i/>
          <w:sz w:val="28"/>
          <w:szCs w:val="28"/>
        </w:rPr>
        <w:t>IVE Findings:</w:t>
      </w:r>
    </w:p>
    <w:p w14:paraId="71690243" w14:textId="77777777" w:rsidR="005B2367" w:rsidRPr="00A143B3" w:rsidRDefault="005B2367" w:rsidP="00563C27">
      <w:pPr>
        <w:ind w:left="720"/>
        <w:rPr>
          <w:b/>
          <w:sz w:val="28"/>
          <w:szCs w:val="28"/>
        </w:rPr>
      </w:pPr>
      <w:r w:rsidRPr="00A143B3">
        <w:rPr>
          <w:b/>
          <w:sz w:val="28"/>
          <w:szCs w:val="28"/>
        </w:rPr>
        <w:t>The Court finds that it is in the best interests of the child to be removed from the home environment and remaining in the home would be contrary to the welfare of the child because:</w:t>
      </w:r>
    </w:p>
    <w:p w14:paraId="6488BEB2" w14:textId="0E4CAEE8" w:rsidR="005B2367" w:rsidRPr="00A143B3" w:rsidRDefault="005B2367" w:rsidP="005B2367">
      <w:pPr>
        <w:rPr>
          <w:b/>
          <w:sz w:val="28"/>
          <w:szCs w:val="28"/>
        </w:rPr>
      </w:pPr>
      <w:r w:rsidRPr="00A143B3">
        <w:rPr>
          <w:b/>
          <w:sz w:val="28"/>
          <w:szCs w:val="28"/>
        </w:rPr>
        <w:tab/>
      </w:r>
      <w:r w:rsidR="00563C27">
        <w:rPr>
          <w:b/>
          <w:sz w:val="28"/>
          <w:szCs w:val="28"/>
        </w:rPr>
        <w:tab/>
      </w:r>
      <w:r w:rsidRPr="00A143B3">
        <w:rPr>
          <w:b/>
          <w:sz w:val="28"/>
          <w:szCs w:val="28"/>
        </w:rPr>
        <w:t>(</w:t>
      </w:r>
      <w:r w:rsidR="00563C27">
        <w:rPr>
          <w:b/>
          <w:sz w:val="28"/>
          <w:szCs w:val="28"/>
        </w:rPr>
        <w:t xml:space="preserve"> </w:t>
      </w:r>
      <w:r w:rsidRPr="00A143B3">
        <w:rPr>
          <w:b/>
          <w:sz w:val="28"/>
          <w:szCs w:val="28"/>
        </w:rPr>
        <w:t xml:space="preserve"> ) of the allegations admitted</w:t>
      </w:r>
    </w:p>
    <w:p w14:paraId="4B2E48AB" w14:textId="77777777" w:rsidR="00563C27" w:rsidRDefault="005B2367" w:rsidP="00563C27">
      <w:pPr>
        <w:ind w:left="1440"/>
        <w:rPr>
          <w:b/>
          <w:sz w:val="28"/>
          <w:szCs w:val="28"/>
        </w:rPr>
      </w:pPr>
      <w:r w:rsidRPr="00A143B3">
        <w:rPr>
          <w:b/>
          <w:sz w:val="28"/>
          <w:szCs w:val="28"/>
        </w:rPr>
        <w:t>(</w:t>
      </w:r>
      <w:r w:rsidR="00563C27">
        <w:rPr>
          <w:b/>
          <w:sz w:val="28"/>
          <w:szCs w:val="28"/>
        </w:rPr>
        <w:t xml:space="preserve"> </w:t>
      </w:r>
      <w:r w:rsidRPr="00A143B3">
        <w:rPr>
          <w:b/>
          <w:sz w:val="28"/>
          <w:szCs w:val="28"/>
        </w:rPr>
        <w:t xml:space="preserve"> ) of an inability to provide shelter, care, and/or supervision at </w:t>
      </w:r>
      <w:r w:rsidR="00563C27">
        <w:rPr>
          <w:b/>
          <w:sz w:val="28"/>
          <w:szCs w:val="28"/>
        </w:rPr>
        <w:t xml:space="preserve">  </w:t>
      </w:r>
    </w:p>
    <w:p w14:paraId="6D08A454" w14:textId="1CBBBD93" w:rsidR="005B2367" w:rsidRPr="00A143B3" w:rsidRDefault="00563C27" w:rsidP="00563C27">
      <w:pPr>
        <w:ind w:left="1440"/>
        <w:rPr>
          <w:b/>
          <w:sz w:val="28"/>
          <w:szCs w:val="28"/>
        </w:rPr>
      </w:pPr>
      <w:r>
        <w:rPr>
          <w:b/>
          <w:sz w:val="28"/>
          <w:szCs w:val="28"/>
        </w:rPr>
        <w:t xml:space="preserve">      </w:t>
      </w:r>
      <w:r>
        <w:rPr>
          <w:b/>
          <w:sz w:val="28"/>
          <w:szCs w:val="28"/>
        </w:rPr>
        <w:tab/>
      </w:r>
      <w:r w:rsidR="005B2367" w:rsidRPr="00A143B3">
        <w:rPr>
          <w:b/>
          <w:sz w:val="28"/>
          <w:szCs w:val="28"/>
        </w:rPr>
        <w:t>the present time</w:t>
      </w:r>
    </w:p>
    <w:p w14:paraId="7F951968" w14:textId="71655661" w:rsidR="005B2367" w:rsidRPr="00A143B3" w:rsidRDefault="005B2367" w:rsidP="005B2367">
      <w:pPr>
        <w:rPr>
          <w:b/>
          <w:sz w:val="28"/>
          <w:szCs w:val="28"/>
        </w:rPr>
      </w:pPr>
      <w:r w:rsidRPr="00A143B3">
        <w:rPr>
          <w:b/>
          <w:sz w:val="28"/>
          <w:szCs w:val="28"/>
        </w:rPr>
        <w:tab/>
      </w:r>
      <w:r w:rsidR="00563C27">
        <w:rPr>
          <w:b/>
          <w:sz w:val="28"/>
          <w:szCs w:val="28"/>
        </w:rPr>
        <w:tab/>
      </w:r>
      <w:r w:rsidRPr="00A143B3">
        <w:rPr>
          <w:b/>
          <w:sz w:val="28"/>
          <w:szCs w:val="28"/>
        </w:rPr>
        <w:t>(</w:t>
      </w:r>
      <w:r w:rsidR="00563C27">
        <w:rPr>
          <w:b/>
          <w:sz w:val="28"/>
          <w:szCs w:val="28"/>
        </w:rPr>
        <w:t xml:space="preserve"> </w:t>
      </w:r>
      <w:r w:rsidRPr="00A143B3">
        <w:rPr>
          <w:b/>
          <w:sz w:val="28"/>
          <w:szCs w:val="28"/>
        </w:rPr>
        <w:t xml:space="preserve"> ) </w:t>
      </w:r>
      <w:r w:rsidR="00563C27">
        <w:rPr>
          <w:b/>
          <w:sz w:val="28"/>
          <w:szCs w:val="28"/>
        </w:rPr>
        <w:t xml:space="preserve"> </w:t>
      </w:r>
      <w:r w:rsidRPr="00A143B3">
        <w:rPr>
          <w:b/>
          <w:sz w:val="28"/>
          <w:szCs w:val="28"/>
        </w:rPr>
        <w:t>the child need</w:t>
      </w:r>
      <w:r>
        <w:rPr>
          <w:b/>
          <w:sz w:val="28"/>
          <w:szCs w:val="28"/>
        </w:rPr>
        <w:t>s</w:t>
      </w:r>
      <w:r w:rsidRPr="00A143B3">
        <w:rPr>
          <w:b/>
          <w:sz w:val="28"/>
          <w:szCs w:val="28"/>
        </w:rPr>
        <w:t xml:space="preserve"> protection</w:t>
      </w:r>
    </w:p>
    <w:p w14:paraId="1B58121E" w14:textId="77777777" w:rsidR="00563C27" w:rsidRDefault="005B2367" w:rsidP="00563C27">
      <w:pPr>
        <w:ind w:left="720" w:firstLine="720"/>
        <w:rPr>
          <w:b/>
          <w:sz w:val="28"/>
          <w:szCs w:val="28"/>
        </w:rPr>
      </w:pPr>
      <w:r w:rsidRPr="00A143B3">
        <w:rPr>
          <w:b/>
          <w:sz w:val="28"/>
          <w:szCs w:val="28"/>
        </w:rPr>
        <w:t>(</w:t>
      </w:r>
      <w:r w:rsidR="00563C27">
        <w:rPr>
          <w:b/>
          <w:sz w:val="28"/>
          <w:szCs w:val="28"/>
        </w:rPr>
        <w:t xml:space="preserve"> </w:t>
      </w:r>
      <w:r w:rsidRPr="00A143B3">
        <w:rPr>
          <w:b/>
          <w:sz w:val="28"/>
          <w:szCs w:val="28"/>
        </w:rPr>
        <w:t xml:space="preserve"> ) the child ha</w:t>
      </w:r>
      <w:r>
        <w:rPr>
          <w:b/>
          <w:sz w:val="28"/>
          <w:szCs w:val="28"/>
        </w:rPr>
        <w:t>s</w:t>
      </w:r>
      <w:r w:rsidRPr="00A143B3">
        <w:rPr>
          <w:b/>
          <w:sz w:val="28"/>
          <w:szCs w:val="28"/>
        </w:rPr>
        <w:t xml:space="preserve"> special needs that require services for care and </w:t>
      </w:r>
    </w:p>
    <w:p w14:paraId="15FCA465" w14:textId="0A91EDAF" w:rsidR="005B2367" w:rsidRPr="00A143B3" w:rsidRDefault="005B2367" w:rsidP="00563C27">
      <w:pPr>
        <w:ind w:left="1440" w:firstLine="720"/>
        <w:rPr>
          <w:b/>
          <w:sz w:val="28"/>
          <w:szCs w:val="28"/>
        </w:rPr>
      </w:pPr>
      <w:r w:rsidRPr="00A143B3">
        <w:rPr>
          <w:b/>
          <w:sz w:val="28"/>
          <w:szCs w:val="28"/>
        </w:rPr>
        <w:t>treatment that cannot be provided in the home</w:t>
      </w:r>
    </w:p>
    <w:p w14:paraId="183B62AD" w14:textId="4F54F280" w:rsidR="005B2367" w:rsidRPr="00A143B3" w:rsidRDefault="005B2367" w:rsidP="005B2367">
      <w:pPr>
        <w:rPr>
          <w:b/>
          <w:sz w:val="28"/>
          <w:szCs w:val="28"/>
        </w:rPr>
      </w:pPr>
      <w:r w:rsidRPr="00A143B3">
        <w:rPr>
          <w:b/>
          <w:sz w:val="28"/>
          <w:szCs w:val="28"/>
        </w:rPr>
        <w:tab/>
      </w:r>
      <w:r w:rsidR="00563C27">
        <w:rPr>
          <w:b/>
          <w:sz w:val="28"/>
          <w:szCs w:val="28"/>
        </w:rPr>
        <w:tab/>
      </w:r>
      <w:r w:rsidRPr="00A143B3">
        <w:rPr>
          <w:b/>
          <w:sz w:val="28"/>
          <w:szCs w:val="28"/>
        </w:rPr>
        <w:t>(</w:t>
      </w:r>
      <w:r w:rsidR="00563C27">
        <w:rPr>
          <w:b/>
          <w:sz w:val="28"/>
          <w:szCs w:val="28"/>
        </w:rPr>
        <w:t xml:space="preserve"> </w:t>
      </w:r>
      <w:r w:rsidRPr="00A143B3">
        <w:rPr>
          <w:b/>
          <w:sz w:val="28"/>
          <w:szCs w:val="28"/>
        </w:rPr>
        <w:t xml:space="preserve"> ) other: ______________________________________________.</w:t>
      </w:r>
    </w:p>
    <w:p w14:paraId="3945523A" w14:textId="77777777" w:rsidR="005B2367" w:rsidRPr="00A143B3" w:rsidRDefault="005B2367" w:rsidP="005B2367">
      <w:pPr>
        <w:rPr>
          <w:b/>
          <w:sz w:val="28"/>
          <w:szCs w:val="28"/>
        </w:rPr>
      </w:pPr>
    </w:p>
    <w:p w14:paraId="33704A92" w14:textId="666F6F78" w:rsidR="005B2367" w:rsidRPr="00A143B3" w:rsidRDefault="005B2367" w:rsidP="00563C27">
      <w:pPr>
        <w:ind w:left="720"/>
        <w:rPr>
          <w:b/>
          <w:sz w:val="28"/>
          <w:szCs w:val="28"/>
        </w:rPr>
      </w:pPr>
      <w:r w:rsidRPr="00A143B3">
        <w:rPr>
          <w:b/>
          <w:sz w:val="28"/>
          <w:szCs w:val="28"/>
        </w:rPr>
        <w:t>( ) The Court finds that reasonable efforts to prevent or eliminate removal of the child were not required due to the emergency nature of the situation, as follows: _______________________________________________________________________________________________________________________________________________________________________________________</w:t>
      </w:r>
    </w:p>
    <w:p w14:paraId="75E99229" w14:textId="77777777" w:rsidR="005B2367" w:rsidRPr="00A143B3" w:rsidRDefault="005B2367" w:rsidP="005B2367">
      <w:pPr>
        <w:jc w:val="center"/>
        <w:rPr>
          <w:b/>
          <w:sz w:val="28"/>
          <w:szCs w:val="28"/>
        </w:rPr>
      </w:pPr>
      <w:r w:rsidRPr="00A143B3">
        <w:rPr>
          <w:b/>
          <w:sz w:val="28"/>
          <w:szCs w:val="28"/>
        </w:rPr>
        <w:t>-or-</w:t>
      </w:r>
    </w:p>
    <w:p w14:paraId="1C9927E8" w14:textId="77777777" w:rsidR="005B2367" w:rsidRPr="00A143B3" w:rsidRDefault="005B2367" w:rsidP="005B2367">
      <w:pPr>
        <w:jc w:val="center"/>
        <w:rPr>
          <w:b/>
          <w:sz w:val="28"/>
          <w:szCs w:val="28"/>
        </w:rPr>
      </w:pPr>
    </w:p>
    <w:p w14:paraId="3A9CB03F" w14:textId="77777777" w:rsidR="005B2367" w:rsidRPr="00A143B3" w:rsidRDefault="005B2367" w:rsidP="00563C27">
      <w:pPr>
        <w:ind w:left="720"/>
        <w:rPr>
          <w:b/>
          <w:sz w:val="28"/>
          <w:szCs w:val="28"/>
        </w:rPr>
      </w:pPr>
      <w:r w:rsidRPr="00A143B3">
        <w:rPr>
          <w:b/>
          <w:sz w:val="28"/>
          <w:szCs w:val="28"/>
        </w:rPr>
        <w:t>( ) The Court finds that reasonable efforts were made by DCS to prevent or eliminate the need for removal of the child.  The statements of reasonable efforts as set forth in the pleadings, reports, and documents of DCS and/or all other service providers filed herein are incorporated by reference.</w:t>
      </w:r>
    </w:p>
    <w:p w14:paraId="282226DF" w14:textId="77777777" w:rsidR="005B2367" w:rsidRPr="00A143B3" w:rsidRDefault="005B2367" w:rsidP="005B2367">
      <w:pPr>
        <w:jc w:val="center"/>
        <w:rPr>
          <w:b/>
          <w:sz w:val="28"/>
          <w:szCs w:val="28"/>
        </w:rPr>
      </w:pPr>
      <w:r w:rsidRPr="00A143B3">
        <w:rPr>
          <w:b/>
          <w:sz w:val="28"/>
          <w:szCs w:val="28"/>
        </w:rPr>
        <w:t>-or-</w:t>
      </w:r>
    </w:p>
    <w:p w14:paraId="413A0584" w14:textId="77777777" w:rsidR="005B2367" w:rsidRPr="00A143B3" w:rsidRDefault="005B2367" w:rsidP="005B2367">
      <w:pPr>
        <w:jc w:val="center"/>
        <w:rPr>
          <w:b/>
          <w:sz w:val="28"/>
          <w:szCs w:val="28"/>
        </w:rPr>
      </w:pPr>
    </w:p>
    <w:p w14:paraId="69F25DE3" w14:textId="77777777" w:rsidR="005B2367" w:rsidRPr="00A143B3" w:rsidRDefault="005B2367" w:rsidP="00563C27">
      <w:pPr>
        <w:ind w:left="720"/>
        <w:rPr>
          <w:b/>
          <w:sz w:val="28"/>
          <w:szCs w:val="28"/>
        </w:rPr>
      </w:pPr>
      <w:r w:rsidRPr="00A143B3">
        <w:rPr>
          <w:b/>
          <w:sz w:val="28"/>
          <w:szCs w:val="28"/>
        </w:rPr>
        <w:t xml:space="preserve">( ) The Court finds that reasonable efforts were made by DCS to prevent or eliminate the need for removal of the child, including: </w:t>
      </w:r>
    </w:p>
    <w:p w14:paraId="1208AB81" w14:textId="12627018" w:rsidR="005B2367" w:rsidRDefault="005B2367" w:rsidP="00563C27">
      <w:pPr>
        <w:ind w:left="720"/>
        <w:rPr>
          <w:b/>
          <w:sz w:val="28"/>
          <w:szCs w:val="28"/>
        </w:rPr>
      </w:pPr>
      <w:r w:rsidRPr="00A143B3">
        <w:rPr>
          <w:b/>
          <w:sz w:val="28"/>
          <w:szCs w:val="28"/>
        </w:rPr>
        <w:lastRenderedPageBreak/>
        <w:t>_______________________________________________________________________________________________________________________________________________________________________________________</w:t>
      </w:r>
    </w:p>
    <w:p w14:paraId="6573100C" w14:textId="77777777" w:rsidR="00563C27" w:rsidRPr="00A143B3" w:rsidRDefault="00563C27" w:rsidP="00563C27">
      <w:pPr>
        <w:ind w:left="720"/>
        <w:rPr>
          <w:b/>
          <w:sz w:val="28"/>
          <w:szCs w:val="28"/>
        </w:rPr>
      </w:pPr>
    </w:p>
    <w:p w14:paraId="2E0753F9" w14:textId="338B75D8" w:rsidR="00563C27" w:rsidRPr="00FC7F3F" w:rsidRDefault="00563C27" w:rsidP="00563C27">
      <w:pPr>
        <w:ind w:left="720"/>
      </w:pPr>
      <w:r w:rsidRPr="00FC7F3F">
        <w:t>The Court finds responsibility for the placement and care of the child is ordered or continues to be ordered to the DCS.</w:t>
      </w:r>
    </w:p>
    <w:p w14:paraId="47DB6980" w14:textId="030C0272" w:rsidR="00563C27" w:rsidRPr="00FC7F3F" w:rsidRDefault="00563C27" w:rsidP="005B2367"/>
    <w:p w14:paraId="14F35CD3" w14:textId="37649103" w:rsidR="00FC7F3F" w:rsidRPr="00C53D15" w:rsidRDefault="00FC7F3F" w:rsidP="00FC7F3F">
      <w:pPr>
        <w:ind w:left="720"/>
      </w:pPr>
      <w:r w:rsidRPr="00C53D15">
        <w:t>Legal settlement of the child is</w:t>
      </w:r>
      <w:r>
        <w:t xml:space="preserve"> </w:t>
      </w:r>
      <w:r w:rsidRPr="00C53D15">
        <w:t>_________________________________</w:t>
      </w:r>
      <w:r>
        <w:t xml:space="preserve"> </w:t>
      </w:r>
      <w:r w:rsidRPr="00C53D15">
        <w:t>and the Department of Child Services is directed to provide notice as required by law.</w:t>
      </w:r>
    </w:p>
    <w:p w14:paraId="7EC67938" w14:textId="573CC924" w:rsidR="00FC7F3F" w:rsidRPr="00A143B3" w:rsidRDefault="00FC7F3F" w:rsidP="00FC7F3F">
      <w:pPr>
        <w:rPr>
          <w:b/>
          <w:sz w:val="28"/>
          <w:szCs w:val="28"/>
        </w:rPr>
      </w:pPr>
      <w:r w:rsidRPr="00C53D15">
        <w:t xml:space="preserve">         </w:t>
      </w:r>
      <w:r w:rsidRPr="00C53D15">
        <w:rPr>
          <w:strike/>
        </w:rPr>
        <w:t xml:space="preserve">                                                                                                                        </w:t>
      </w:r>
      <w:r w:rsidRPr="00C53D15">
        <w:t xml:space="preserve">                                                                       </w:t>
      </w:r>
    </w:p>
    <w:p w14:paraId="5ABDA8FE" w14:textId="77777777" w:rsidR="00BB6FF9" w:rsidRPr="00F83575" w:rsidRDefault="00BB6FF9" w:rsidP="00FC7F3F">
      <w:pPr>
        <w:widowControl w:val="0"/>
        <w:autoSpaceDE w:val="0"/>
        <w:autoSpaceDN w:val="0"/>
        <w:adjustRightInd w:val="0"/>
        <w:ind w:firstLine="720"/>
        <w:rPr>
          <w:i/>
        </w:rPr>
      </w:pPr>
      <w:r w:rsidRPr="00F83575">
        <w:rPr>
          <w:i/>
        </w:rPr>
        <w:t xml:space="preserve">(When a child is placed out of state, complete this section:) </w:t>
      </w:r>
    </w:p>
    <w:p w14:paraId="3908FB8E" w14:textId="77777777" w:rsidR="00BB6FF9" w:rsidRPr="00F83575" w:rsidRDefault="00BB6FF9" w:rsidP="00BB6FF9">
      <w:pPr>
        <w:widowControl w:val="0"/>
        <w:autoSpaceDE w:val="0"/>
        <w:autoSpaceDN w:val="0"/>
        <w:adjustRightInd w:val="0"/>
        <w:rPr>
          <w:i/>
        </w:rPr>
      </w:pPr>
    </w:p>
    <w:p w14:paraId="5F6F7D97" w14:textId="77777777" w:rsidR="00FC7F3F" w:rsidRDefault="00FC7F3F" w:rsidP="00BB6FF9">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iCs/>
        </w:rPr>
      </w:pPr>
      <w:r>
        <w:rPr>
          <w:i/>
          <w:iCs/>
        </w:rPr>
        <w:t xml:space="preserve">             </w:t>
      </w:r>
      <w:r w:rsidR="00BB6FF9" w:rsidRPr="00F83575">
        <w:rPr>
          <w:i/>
          <w:iCs/>
        </w:rPr>
        <w:t xml:space="preserve">The Court finds by clear and convincing evidence that the above out of state placement </w:t>
      </w:r>
    </w:p>
    <w:p w14:paraId="28A743EA" w14:textId="47817F02" w:rsidR="00BB6FF9" w:rsidRPr="00F83575" w:rsidRDefault="00FC7F3F" w:rsidP="00BB6FF9">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iCs/>
        </w:rPr>
      </w:pPr>
      <w:r>
        <w:rPr>
          <w:i/>
          <w:iCs/>
        </w:rPr>
        <w:t xml:space="preserve">            </w:t>
      </w:r>
      <w:r w:rsidR="00BB6FF9" w:rsidRPr="00F83575">
        <w:rPr>
          <w:i/>
          <w:iCs/>
        </w:rPr>
        <w:t xml:space="preserve">in a facility </w:t>
      </w:r>
      <w:r w:rsidR="00765A9F">
        <w:rPr>
          <w:i/>
          <w:iCs/>
        </w:rPr>
        <w:t>or home</w:t>
      </w:r>
      <w:r w:rsidR="00BB6FF9" w:rsidRPr="00F83575">
        <w:rPr>
          <w:i/>
          <w:iCs/>
        </w:rPr>
        <w:t xml:space="preserve"> is appropriate because:  </w:t>
      </w:r>
    </w:p>
    <w:p w14:paraId="33E52CDE" w14:textId="77777777" w:rsidR="00BB6FF9" w:rsidRPr="00F83575" w:rsidRDefault="00BB6FF9" w:rsidP="00BB6FF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iCs/>
        </w:rPr>
      </w:pPr>
    </w:p>
    <w:p w14:paraId="64AF1DD1" w14:textId="77777777" w:rsidR="00FC7F3F" w:rsidRDefault="00BB6FF9" w:rsidP="00BB6FF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sidRPr="00F83575">
        <w:rPr>
          <w:i/>
          <w:iCs/>
        </w:rPr>
        <w:tab/>
        <w:t xml:space="preserve">()  The Director of the DCS or </w:t>
      </w:r>
      <w:r w:rsidR="00260791">
        <w:rPr>
          <w:i/>
          <w:iCs/>
        </w:rPr>
        <w:t>their</w:t>
      </w:r>
      <w:r w:rsidRPr="00F83575">
        <w:rPr>
          <w:i/>
          <w:iCs/>
        </w:rPr>
        <w:t xml:space="preserve"> designee has recommended or approved of </w:t>
      </w:r>
    </w:p>
    <w:p w14:paraId="79F717B6" w14:textId="05E8420E" w:rsidR="00BB6FF9" w:rsidRPr="00F83575" w:rsidRDefault="00FC7F3F" w:rsidP="00BB6FF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Pr>
          <w:i/>
          <w:iCs/>
        </w:rPr>
        <w:tab/>
      </w:r>
      <w:r>
        <w:rPr>
          <w:i/>
          <w:iCs/>
        </w:rPr>
        <w:tab/>
      </w:r>
      <w:r w:rsidR="00BB6FF9" w:rsidRPr="00F83575">
        <w:rPr>
          <w:i/>
          <w:iCs/>
        </w:rPr>
        <w:t>the placement;</w:t>
      </w:r>
    </w:p>
    <w:p w14:paraId="1755A3DF" w14:textId="77777777" w:rsidR="00BB6FF9" w:rsidRPr="00F83575" w:rsidRDefault="00BB6FF9" w:rsidP="00BB6FF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center"/>
        <w:rPr>
          <w:i/>
          <w:iCs/>
        </w:rPr>
      </w:pPr>
      <w:r w:rsidRPr="00F83575">
        <w:rPr>
          <w:i/>
          <w:iCs/>
        </w:rPr>
        <w:t>or</w:t>
      </w:r>
    </w:p>
    <w:p w14:paraId="7A90031D" w14:textId="77777777" w:rsidR="00FC7F3F" w:rsidRDefault="00BB6FF9" w:rsidP="00BB6FF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sidRPr="00F83575">
        <w:rPr>
          <w:i/>
          <w:iCs/>
        </w:rPr>
        <w:tab/>
        <w:t xml:space="preserve">( ) There is not an equivalent facility with adequate services in Indiana, because  </w:t>
      </w:r>
    </w:p>
    <w:p w14:paraId="4B7C5423" w14:textId="4B42F4B0" w:rsidR="00BB6FF9" w:rsidRPr="00F83575" w:rsidRDefault="00FC7F3F" w:rsidP="00BB6FF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Pr>
          <w:i/>
          <w:iCs/>
        </w:rPr>
        <w:tab/>
      </w:r>
      <w:r>
        <w:rPr>
          <w:i/>
          <w:iCs/>
        </w:rPr>
        <w:tab/>
      </w:r>
      <w:r w:rsidR="00BB6FF9" w:rsidRPr="00F83575">
        <w:rPr>
          <w:i/>
          <w:iCs/>
        </w:rPr>
        <w:t>__________________________________; and</w:t>
      </w:r>
    </w:p>
    <w:p w14:paraId="7BB4B068" w14:textId="77777777" w:rsidR="00BB6FF9" w:rsidRPr="00F83575" w:rsidRDefault="00BB6FF9" w:rsidP="00BB6FF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p>
    <w:p w14:paraId="5EBB0B44" w14:textId="77777777" w:rsidR="00FC7F3F" w:rsidRDefault="00BB6FF9" w:rsidP="00BB6FF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sidRPr="00F83575">
        <w:rPr>
          <w:i/>
          <w:iCs/>
        </w:rPr>
        <w:tab/>
        <w:t xml:space="preserve">( ) Institutional care in this facility is in the best interest of the </w:t>
      </w:r>
      <w:r w:rsidR="00260791">
        <w:rPr>
          <w:i/>
          <w:iCs/>
        </w:rPr>
        <w:t>child</w:t>
      </w:r>
      <w:r w:rsidRPr="00F83575">
        <w:rPr>
          <w:i/>
          <w:iCs/>
        </w:rPr>
        <w:t xml:space="preserve"> and will not </w:t>
      </w:r>
    </w:p>
    <w:p w14:paraId="4F163C58" w14:textId="77777777" w:rsidR="00FC7F3F" w:rsidRDefault="00FC7F3F" w:rsidP="00BB6FF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Pr>
          <w:i/>
          <w:iCs/>
        </w:rPr>
        <w:tab/>
      </w:r>
      <w:r>
        <w:rPr>
          <w:i/>
          <w:iCs/>
        </w:rPr>
        <w:tab/>
      </w:r>
      <w:r w:rsidR="00BB6FF9" w:rsidRPr="00F83575">
        <w:rPr>
          <w:i/>
          <w:iCs/>
        </w:rPr>
        <w:t>produce undue hardship, because_____</w:t>
      </w:r>
      <w:r>
        <w:rPr>
          <w:i/>
          <w:iCs/>
          <w:u w:val="single"/>
        </w:rPr>
        <w:tab/>
      </w:r>
      <w:r>
        <w:rPr>
          <w:i/>
          <w:iCs/>
          <w:u w:val="single"/>
        </w:rPr>
        <w:tab/>
      </w:r>
      <w:r>
        <w:rPr>
          <w:i/>
          <w:iCs/>
          <w:u w:val="single"/>
        </w:rPr>
        <w:tab/>
      </w:r>
      <w:r w:rsidR="00BB6FF9" w:rsidRPr="00F83575">
        <w:rPr>
          <w:i/>
          <w:iCs/>
        </w:rPr>
        <w:t>____________</w:t>
      </w:r>
      <w:r>
        <w:rPr>
          <w:i/>
          <w:iCs/>
          <w:u w:val="single"/>
        </w:rPr>
        <w:t xml:space="preserve">                                  </w:t>
      </w:r>
    </w:p>
    <w:p w14:paraId="5DE082FC" w14:textId="2DDD3907" w:rsidR="00BB6FF9" w:rsidRPr="00F83575" w:rsidRDefault="00FC7F3F" w:rsidP="00BB6FF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Pr>
          <w:i/>
          <w:iCs/>
        </w:rPr>
        <w:tab/>
      </w:r>
      <w:r>
        <w:rPr>
          <w:i/>
          <w:iCs/>
        </w:rPr>
        <w:tab/>
      </w:r>
      <w:r w:rsidR="00BB6FF9" w:rsidRPr="00F83575">
        <w:rPr>
          <w:i/>
          <w:iCs/>
        </w:rPr>
        <w:t>____________</w:t>
      </w:r>
      <w:r>
        <w:rPr>
          <w:i/>
          <w:iCs/>
          <w:u w:val="single"/>
        </w:rPr>
        <w:t xml:space="preserve">     </w:t>
      </w:r>
      <w:r>
        <w:rPr>
          <w:i/>
          <w:iCs/>
          <w:u w:val="single"/>
        </w:rPr>
        <w:tab/>
        <w:t xml:space="preserve">                                                                        </w:t>
      </w:r>
      <w:r w:rsidR="00BB6FF9" w:rsidRPr="00F83575">
        <w:rPr>
          <w:i/>
          <w:iCs/>
        </w:rPr>
        <w:t xml:space="preserve">_____; </w:t>
      </w:r>
    </w:p>
    <w:p w14:paraId="090DEB78" w14:textId="77777777" w:rsidR="00BB6FF9" w:rsidRPr="00F83575" w:rsidRDefault="00BB6FF9" w:rsidP="00BB6FF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jc w:val="center"/>
        <w:rPr>
          <w:i/>
          <w:iCs/>
        </w:rPr>
      </w:pPr>
      <w:r w:rsidRPr="00F83575">
        <w:rPr>
          <w:i/>
          <w:iCs/>
        </w:rPr>
        <w:t>or</w:t>
      </w:r>
    </w:p>
    <w:p w14:paraId="5A2D0621" w14:textId="1A5EE240" w:rsidR="00FC7F3F" w:rsidRDefault="00BB6FF9" w:rsidP="00BB6FF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sidRPr="00F83575">
        <w:rPr>
          <w:i/>
          <w:iCs/>
        </w:rPr>
        <w:tab/>
        <w:t>(</w:t>
      </w:r>
      <w:r w:rsidR="00FC7F3F">
        <w:rPr>
          <w:i/>
          <w:iCs/>
        </w:rPr>
        <w:t xml:space="preserve"> </w:t>
      </w:r>
      <w:r w:rsidRPr="00F83575">
        <w:rPr>
          <w:i/>
          <w:iCs/>
        </w:rPr>
        <w:t xml:space="preserve">) the facility is not more than 50 miles from the county of the residence of the </w:t>
      </w:r>
    </w:p>
    <w:p w14:paraId="760F1FF9" w14:textId="0C50FF4D" w:rsidR="00BB6FF9" w:rsidRPr="00F83575" w:rsidRDefault="00FC7F3F" w:rsidP="00BB6FF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Pr>
          <w:i/>
          <w:iCs/>
        </w:rPr>
        <w:tab/>
      </w:r>
      <w:r w:rsidR="00BB6FF9" w:rsidRPr="00F83575">
        <w:rPr>
          <w:i/>
          <w:iCs/>
        </w:rPr>
        <w:t>child.</w:t>
      </w:r>
    </w:p>
    <w:p w14:paraId="7234BEF3" w14:textId="77777777" w:rsidR="00462C89" w:rsidRDefault="00462C89" w:rsidP="00ED0343">
      <w:pPr>
        <w:ind w:left="720" w:hanging="720"/>
      </w:pPr>
    </w:p>
    <w:p w14:paraId="6C8E5248" w14:textId="77777777" w:rsidR="00F83575" w:rsidRPr="00462C89" w:rsidRDefault="00F83575" w:rsidP="00ED0343">
      <w:pPr>
        <w:ind w:left="720" w:hanging="720"/>
      </w:pPr>
    </w:p>
    <w:p w14:paraId="2AF7847A" w14:textId="77777777" w:rsidR="00E63F42" w:rsidRPr="00CD7C3F" w:rsidRDefault="00E63F42" w:rsidP="005B2367">
      <w:pPr>
        <w:tabs>
          <w:tab w:val="left" w:pos="0"/>
        </w:tabs>
        <w:ind w:left="1440" w:hanging="1440"/>
        <w:jc w:val="both"/>
      </w:pPr>
      <w:r w:rsidRPr="00CD7C3F">
        <w:t xml:space="preserve">DCS is ordered to complete a permanency plan pursuant to </w:t>
      </w:r>
      <w:r w:rsidR="005A4B5F">
        <w:t>IC</w:t>
      </w:r>
      <w:r w:rsidRPr="00CD7C3F">
        <w:t xml:space="preserve"> 31</w:t>
      </w:r>
      <w:r w:rsidR="005B2367">
        <w:t xml:space="preserve">-34-21-5.7 within </w:t>
      </w:r>
      <w:r w:rsidR="005A4B5F">
        <w:t xml:space="preserve">30 </w:t>
      </w:r>
      <w:r w:rsidRPr="00CD7C3F">
        <w:t xml:space="preserve">days.  </w:t>
      </w:r>
    </w:p>
    <w:p w14:paraId="63D30073" w14:textId="2B51FAB7" w:rsidR="00ED0343" w:rsidRPr="00C53D15" w:rsidRDefault="00ED0343" w:rsidP="00ED0343">
      <w:pPr>
        <w:ind w:left="720" w:hanging="720"/>
      </w:pPr>
      <w:r w:rsidRPr="00C53D15">
        <w:t xml:space="preserve"> </w:t>
      </w:r>
    </w:p>
    <w:p w14:paraId="30C52787" w14:textId="77777777" w:rsidR="00ED0343" w:rsidRPr="00C53D15" w:rsidRDefault="00ED0343" w:rsidP="00ED0343">
      <w:pPr>
        <w:tabs>
          <w:tab w:val="left" w:pos="0"/>
        </w:tabs>
        <w:jc w:val="both"/>
      </w:pPr>
      <w:r w:rsidRPr="00C53D15">
        <w:t>A review hearing is set for ______, 20___, at ____a.m./p.m.</w:t>
      </w:r>
    </w:p>
    <w:p w14:paraId="168A212A" w14:textId="77777777" w:rsidR="00ED0343" w:rsidRPr="00C53D15" w:rsidRDefault="00ED0343" w:rsidP="00ED0343">
      <w:pPr>
        <w:tabs>
          <w:tab w:val="left" w:pos="0"/>
        </w:tabs>
        <w:jc w:val="both"/>
      </w:pPr>
    </w:p>
    <w:p w14:paraId="4C2707CC" w14:textId="77777777" w:rsidR="00ED0343" w:rsidRPr="00C53D15" w:rsidRDefault="00ED0343" w:rsidP="00ED0343">
      <w:pPr>
        <w:tabs>
          <w:tab w:val="left" w:pos="0"/>
        </w:tabs>
        <w:jc w:val="both"/>
      </w:pPr>
      <w:r w:rsidRPr="00C53D15">
        <w:t>A permanency hearing is set for ________, 20__, at ___a.m./p.m.</w:t>
      </w:r>
    </w:p>
    <w:p w14:paraId="1062F827" w14:textId="77777777" w:rsidR="00ED0343" w:rsidRPr="00C53D15" w:rsidRDefault="00ED0343" w:rsidP="00ED0343">
      <w:r w:rsidRPr="00C53D15">
        <w:t xml:space="preserve">                                                                                                                                           </w:t>
      </w:r>
    </w:p>
    <w:p w14:paraId="3FD697E1" w14:textId="77777777" w:rsidR="00ED0343" w:rsidRPr="00C53D15" w:rsidRDefault="00ED0343" w:rsidP="005A4B5F">
      <w:r w:rsidRPr="00C53D15">
        <w:t>So ordered this ____ day of _______________, 20___.</w:t>
      </w:r>
    </w:p>
    <w:p w14:paraId="268D76EB" w14:textId="77777777" w:rsidR="00ED0343" w:rsidRPr="00C53D15" w:rsidRDefault="00ED0343" w:rsidP="00ED0343">
      <w:pPr>
        <w:ind w:firstLine="5040"/>
      </w:pPr>
      <w:r w:rsidRPr="00C53D15">
        <w:t xml:space="preserve">                                                                                                                                                           </w:t>
      </w:r>
      <w:r w:rsidRPr="00C53D15">
        <w:tab/>
      </w:r>
      <w:r w:rsidRPr="00C53D15">
        <w:tab/>
      </w:r>
      <w:r w:rsidRPr="00C53D15">
        <w:tab/>
      </w:r>
      <w:r w:rsidRPr="00C53D15">
        <w:tab/>
      </w:r>
      <w:r w:rsidRPr="00C53D15">
        <w:tab/>
      </w:r>
      <w:r w:rsidRPr="00C53D15">
        <w:tab/>
      </w:r>
      <w:r w:rsidRPr="00C53D15">
        <w:tab/>
      </w:r>
      <w:r w:rsidR="001B7700">
        <w:tab/>
      </w:r>
      <w:r w:rsidR="001B7700">
        <w:tab/>
      </w:r>
      <w:r w:rsidR="001B7700">
        <w:tab/>
        <w:t xml:space="preserve">   </w:t>
      </w:r>
      <w:r w:rsidRPr="00C53D15">
        <w:t>____________________________________Judge</w:t>
      </w:r>
    </w:p>
    <w:bookmarkEnd w:id="0"/>
    <w:bookmarkEnd w:id="1"/>
    <w:p w14:paraId="1C17E998" w14:textId="77777777" w:rsidR="007D1D86" w:rsidRDefault="007D1D86" w:rsidP="001B7700"/>
    <w:sectPr w:rsidR="007D1D86" w:rsidSect="007D1D8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F81DC" w14:textId="77777777" w:rsidR="0056581C" w:rsidRDefault="0056581C" w:rsidP="00ED0343">
      <w:r>
        <w:separator/>
      </w:r>
    </w:p>
  </w:endnote>
  <w:endnote w:type="continuationSeparator" w:id="0">
    <w:p w14:paraId="68B0E011" w14:textId="77777777" w:rsidR="0056581C" w:rsidRDefault="0056581C" w:rsidP="00ED0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5E326" w14:textId="77777777" w:rsidR="0056581C" w:rsidRDefault="0056581C" w:rsidP="00ED0343">
      <w:r>
        <w:separator/>
      </w:r>
    </w:p>
  </w:footnote>
  <w:footnote w:type="continuationSeparator" w:id="0">
    <w:p w14:paraId="021BBAC1" w14:textId="77777777" w:rsidR="0056581C" w:rsidRDefault="0056581C" w:rsidP="00ED0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34A63" w14:textId="77777777" w:rsidR="00ED0343" w:rsidRPr="00215CCB" w:rsidRDefault="00ED0343" w:rsidP="00ED0343">
    <w:pPr>
      <w:pStyle w:val="Header"/>
      <w:rPr>
        <w:sz w:val="22"/>
      </w:rPr>
    </w:pPr>
    <w:r w:rsidRPr="00215CCB">
      <w:rPr>
        <w:sz w:val="22"/>
      </w:rPr>
      <w:t>Approved: 12.08</w:t>
    </w:r>
    <w:r w:rsidRPr="00215CCB">
      <w:rPr>
        <w:sz w:val="22"/>
      </w:rPr>
      <w:tab/>
    </w:r>
    <w:r w:rsidRPr="00215CCB">
      <w:rPr>
        <w:sz w:val="22"/>
      </w:rPr>
      <w:tab/>
    </w:r>
  </w:p>
  <w:p w14:paraId="40899686" w14:textId="4258A5CF" w:rsidR="00ED0343" w:rsidRPr="00215CCB" w:rsidRDefault="00ED0343" w:rsidP="00ED0343">
    <w:pPr>
      <w:pStyle w:val="Header"/>
      <w:rPr>
        <w:sz w:val="22"/>
      </w:rPr>
    </w:pPr>
    <w:r w:rsidRPr="00215CCB">
      <w:rPr>
        <w:sz w:val="22"/>
      </w:rPr>
      <w:t>Revised:</w:t>
    </w:r>
    <w:r w:rsidR="00E63F42">
      <w:rPr>
        <w:sz w:val="22"/>
      </w:rPr>
      <w:t xml:space="preserve"> </w:t>
    </w:r>
    <w:r w:rsidR="005B2367">
      <w:rPr>
        <w:sz w:val="22"/>
      </w:rPr>
      <w:t xml:space="preserve">      </w:t>
    </w:r>
    <w:r w:rsidR="0026390E">
      <w:rPr>
        <w:sz w:val="22"/>
      </w:rPr>
      <w:t>10/24/2025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343"/>
    <w:rsid w:val="00092F94"/>
    <w:rsid w:val="001771EB"/>
    <w:rsid w:val="00187987"/>
    <w:rsid w:val="001B7700"/>
    <w:rsid w:val="00206FC0"/>
    <w:rsid w:val="00260791"/>
    <w:rsid w:val="0026390E"/>
    <w:rsid w:val="00323EF4"/>
    <w:rsid w:val="00325305"/>
    <w:rsid w:val="00367340"/>
    <w:rsid w:val="003C1F65"/>
    <w:rsid w:val="00415A43"/>
    <w:rsid w:val="00462C89"/>
    <w:rsid w:val="00526AFB"/>
    <w:rsid w:val="00546D34"/>
    <w:rsid w:val="00563C27"/>
    <w:rsid w:val="0056581C"/>
    <w:rsid w:val="00571356"/>
    <w:rsid w:val="0057197E"/>
    <w:rsid w:val="005A0F5C"/>
    <w:rsid w:val="005A4B5F"/>
    <w:rsid w:val="005A583D"/>
    <w:rsid w:val="005B1530"/>
    <w:rsid w:val="005B2367"/>
    <w:rsid w:val="005C0EBA"/>
    <w:rsid w:val="00672CA3"/>
    <w:rsid w:val="007401FE"/>
    <w:rsid w:val="007543AA"/>
    <w:rsid w:val="00765A9F"/>
    <w:rsid w:val="00785A09"/>
    <w:rsid w:val="007C0624"/>
    <w:rsid w:val="007D1D86"/>
    <w:rsid w:val="007F4FEB"/>
    <w:rsid w:val="00822DB4"/>
    <w:rsid w:val="0089383C"/>
    <w:rsid w:val="008A7523"/>
    <w:rsid w:val="008B249F"/>
    <w:rsid w:val="008E6C4F"/>
    <w:rsid w:val="00990115"/>
    <w:rsid w:val="009F39CF"/>
    <w:rsid w:val="00A167ED"/>
    <w:rsid w:val="00A22048"/>
    <w:rsid w:val="00B148DA"/>
    <w:rsid w:val="00B57511"/>
    <w:rsid w:val="00BB6FF9"/>
    <w:rsid w:val="00BC6F69"/>
    <w:rsid w:val="00C350CE"/>
    <w:rsid w:val="00C412C9"/>
    <w:rsid w:val="00D10E49"/>
    <w:rsid w:val="00D50116"/>
    <w:rsid w:val="00DF2C89"/>
    <w:rsid w:val="00DF6A66"/>
    <w:rsid w:val="00E37557"/>
    <w:rsid w:val="00E63F42"/>
    <w:rsid w:val="00ED0343"/>
    <w:rsid w:val="00F01B52"/>
    <w:rsid w:val="00F76986"/>
    <w:rsid w:val="00F83575"/>
    <w:rsid w:val="00FB5920"/>
    <w:rsid w:val="00FC7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33A20"/>
  <w15:chartTrackingRefBased/>
  <w15:docId w15:val="{147F6DA5-9477-41A8-998F-559E41F2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343"/>
    <w:rPr>
      <w:rFonts w:eastAsia="Times New Roman"/>
      <w:sz w:val="24"/>
      <w:szCs w:val="24"/>
    </w:rPr>
  </w:style>
  <w:style w:type="paragraph" w:styleId="Heading1">
    <w:name w:val="heading 1"/>
    <w:basedOn w:val="Normal"/>
    <w:next w:val="Normal"/>
    <w:link w:val="Heading1Char"/>
    <w:qFormat/>
    <w:rsid w:val="00ED0343"/>
    <w:pPr>
      <w:keepNext/>
      <w:jc w:val="center"/>
      <w:outlineLvl w:val="0"/>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D0343"/>
    <w:rPr>
      <w:rFonts w:eastAsia="Times New Roman"/>
      <w:b/>
      <w:bCs/>
      <w:color w:val="000000"/>
    </w:rPr>
  </w:style>
  <w:style w:type="paragraph" w:styleId="Footer">
    <w:name w:val="footer"/>
    <w:basedOn w:val="Normal"/>
    <w:link w:val="FooterChar"/>
    <w:rsid w:val="00ED0343"/>
    <w:pPr>
      <w:tabs>
        <w:tab w:val="center" w:pos="4320"/>
        <w:tab w:val="right" w:pos="8640"/>
      </w:tabs>
    </w:pPr>
  </w:style>
  <w:style w:type="character" w:customStyle="1" w:styleId="FooterChar">
    <w:name w:val="Footer Char"/>
    <w:link w:val="Footer"/>
    <w:rsid w:val="00ED0343"/>
    <w:rPr>
      <w:rFonts w:eastAsia="Times New Roman"/>
    </w:rPr>
  </w:style>
  <w:style w:type="paragraph" w:styleId="Header">
    <w:name w:val="header"/>
    <w:basedOn w:val="Normal"/>
    <w:link w:val="HeaderChar"/>
    <w:uiPriority w:val="99"/>
    <w:unhideWhenUsed/>
    <w:rsid w:val="00ED0343"/>
    <w:pPr>
      <w:tabs>
        <w:tab w:val="center" w:pos="4680"/>
        <w:tab w:val="right" w:pos="9360"/>
      </w:tabs>
    </w:pPr>
  </w:style>
  <w:style w:type="character" w:customStyle="1" w:styleId="HeaderChar">
    <w:name w:val="Header Char"/>
    <w:link w:val="Header"/>
    <w:uiPriority w:val="99"/>
    <w:rsid w:val="00ED0343"/>
    <w:rPr>
      <w:rFonts w:eastAsia="Times New Roman"/>
    </w:rPr>
  </w:style>
  <w:style w:type="paragraph" w:styleId="BalloonText">
    <w:name w:val="Balloon Text"/>
    <w:basedOn w:val="Normal"/>
    <w:link w:val="BalloonTextChar"/>
    <w:uiPriority w:val="99"/>
    <w:semiHidden/>
    <w:unhideWhenUsed/>
    <w:rsid w:val="00462C89"/>
    <w:rPr>
      <w:rFonts w:ascii="Tahoma" w:hAnsi="Tahoma" w:cs="Tahoma"/>
      <w:sz w:val="16"/>
      <w:szCs w:val="16"/>
    </w:rPr>
  </w:style>
  <w:style w:type="character" w:customStyle="1" w:styleId="BalloonTextChar">
    <w:name w:val="Balloon Text Char"/>
    <w:link w:val="BalloonText"/>
    <w:uiPriority w:val="99"/>
    <w:semiHidden/>
    <w:rsid w:val="00462C89"/>
    <w:rPr>
      <w:rFonts w:ascii="Tahoma" w:eastAsia="Times New Roman" w:hAnsi="Tahoma" w:cs="Tahoma"/>
      <w:sz w:val="16"/>
      <w:szCs w:val="16"/>
    </w:rPr>
  </w:style>
  <w:style w:type="paragraph" w:styleId="Revision">
    <w:name w:val="Revision"/>
    <w:hidden/>
    <w:uiPriority w:val="99"/>
    <w:semiHidden/>
    <w:rsid w:val="00563C27"/>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199C3CCBC9494580533ED965183849" ma:contentTypeVersion="12" ma:contentTypeDescription="Create a new document." ma:contentTypeScope="" ma:versionID="88e47f0f133fd9b19f853e6e9527733a">
  <xsd:schema xmlns:xsd="http://www.w3.org/2001/XMLSchema" xmlns:xs="http://www.w3.org/2001/XMLSchema" xmlns:p="http://schemas.microsoft.com/office/2006/metadata/properties" xmlns:ns3="3636f61e-1bac-4bab-94bd-55b30f2caaac" xmlns:ns4="bcc45963-6100-4e1e-af03-d4d7b3ea656c" targetNamespace="http://schemas.microsoft.com/office/2006/metadata/properties" ma:root="true" ma:fieldsID="d08cdb20476106cd7314f3d7e1869f4c" ns3:_="" ns4:_="">
    <xsd:import namespace="3636f61e-1bac-4bab-94bd-55b30f2caaac"/>
    <xsd:import namespace="bcc45963-6100-4e1e-af03-d4d7b3ea65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6f61e-1bac-4bab-94bd-55b30f2ca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c45963-6100-4e1e-af03-d4d7b3ea656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12A8F3-25DC-492D-AF67-9A74D21C0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6f61e-1bac-4bab-94bd-55b30f2caaac"/>
    <ds:schemaRef ds:uri="bcc45963-6100-4e1e-af03-d4d7b3ea6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3FAA0F-0970-4F5C-ABC3-066AE66F90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8E838B-D97C-4E94-85FB-3435A5E41A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1006</Words>
  <Characters>5296</Characters>
  <Application>Microsoft Office Word</Application>
  <DocSecurity>0</DocSecurity>
  <Lines>112</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ajordan</dc:creator>
  <cp:keywords/>
  <cp:lastModifiedBy>Pickett, Mindy</cp:lastModifiedBy>
  <cp:revision>3</cp:revision>
  <cp:lastPrinted>2010-01-21T18:13:00Z</cp:lastPrinted>
  <dcterms:created xsi:type="dcterms:W3CDTF">2025-10-28T13:41:00Z</dcterms:created>
  <dcterms:modified xsi:type="dcterms:W3CDTF">2025-10-28T13:42:00Z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0x0101002E199C3CCBC9494580533ED965183849</vt:lpwstr>
  </property>
</Properties>
</file>