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6D2EC9" w:rsidRPr="0092304E" w:rsidRDefault="006D2EC9" w:rsidP="00147B7C">
      <w:pPr>
        <w:jc w:val="center"/>
        <w:rPr>
          <w:b/>
          <w:sz w:val="32"/>
          <w:szCs w:val="32"/>
        </w:rPr>
      </w:pPr>
      <w:r w:rsidRPr="0092304E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AD6602" w:rsidRDefault="00A764B2" w:rsidP="006D2EC9">
      <w:pPr>
        <w:jc w:val="center"/>
        <w:rPr>
          <w:b/>
          <w:sz w:val="25"/>
          <w:szCs w:val="25"/>
        </w:rPr>
      </w:pPr>
    </w:p>
    <w:p w:rsidR="00BF55F2" w:rsidRPr="00AD6602" w:rsidRDefault="00A82CB3" w:rsidP="00BF55F2">
      <w:pPr>
        <w:jc w:val="center"/>
        <w:rPr>
          <w:b/>
          <w:sz w:val="22"/>
        </w:rPr>
      </w:pPr>
      <w:r>
        <w:rPr>
          <w:b/>
          <w:sz w:val="22"/>
        </w:rPr>
        <w:t>October 7,</w:t>
      </w:r>
      <w:r w:rsidR="00D01A92" w:rsidRPr="00AD6602">
        <w:rPr>
          <w:b/>
          <w:sz w:val="22"/>
        </w:rPr>
        <w:t xml:space="preserve"> 2015</w:t>
      </w:r>
    </w:p>
    <w:p w:rsidR="00AD6602" w:rsidRDefault="00D01A92" w:rsidP="00AD6602">
      <w:pPr>
        <w:jc w:val="center"/>
        <w:rPr>
          <w:sz w:val="22"/>
        </w:rPr>
      </w:pPr>
      <w:r w:rsidRPr="00AD6602">
        <w:rPr>
          <w:sz w:val="22"/>
        </w:rPr>
        <w:t>2</w:t>
      </w:r>
      <w:r w:rsidR="00716D73" w:rsidRPr="00AD6602">
        <w:rPr>
          <w:sz w:val="22"/>
        </w:rPr>
        <w:t xml:space="preserve"> </w:t>
      </w:r>
      <w:r w:rsidR="00953F74" w:rsidRPr="00AD6602">
        <w:rPr>
          <w:sz w:val="22"/>
        </w:rPr>
        <w:t>p</w:t>
      </w:r>
      <w:r w:rsidR="00B42EF4" w:rsidRPr="00AD6602">
        <w:rPr>
          <w:sz w:val="22"/>
        </w:rPr>
        <w:t xml:space="preserve">.m. </w:t>
      </w:r>
      <w:r w:rsidR="008D4BC0" w:rsidRPr="00AD6602">
        <w:rPr>
          <w:sz w:val="22"/>
        </w:rPr>
        <w:t xml:space="preserve">– </w:t>
      </w:r>
      <w:r w:rsidRPr="00AD6602">
        <w:rPr>
          <w:sz w:val="22"/>
        </w:rPr>
        <w:t>3</w:t>
      </w:r>
      <w:r w:rsidR="008F178A" w:rsidRPr="00AD6602">
        <w:rPr>
          <w:sz w:val="22"/>
        </w:rPr>
        <w:t>:</w:t>
      </w:r>
      <w:r w:rsidR="008E6032" w:rsidRPr="00AD6602">
        <w:rPr>
          <w:sz w:val="22"/>
        </w:rPr>
        <w:t>30</w:t>
      </w:r>
      <w:r w:rsidR="008D4BC0" w:rsidRPr="00AD6602">
        <w:rPr>
          <w:sz w:val="22"/>
        </w:rPr>
        <w:t xml:space="preserve"> </w:t>
      </w:r>
      <w:r w:rsidR="005149E9" w:rsidRPr="00AD6602">
        <w:rPr>
          <w:sz w:val="22"/>
        </w:rPr>
        <w:t>p</w:t>
      </w:r>
      <w:r w:rsidR="00BF55F2" w:rsidRPr="00AD6602">
        <w:rPr>
          <w:sz w:val="22"/>
        </w:rPr>
        <w:t>.m.</w:t>
      </w:r>
      <w:r w:rsidR="00B42EF4" w:rsidRPr="00AD6602">
        <w:rPr>
          <w:sz w:val="22"/>
        </w:rPr>
        <w:t xml:space="preserve"> </w:t>
      </w:r>
    </w:p>
    <w:p w:rsidR="00A82CB3" w:rsidRDefault="00A82CB3" w:rsidP="00AD6602">
      <w:pPr>
        <w:jc w:val="center"/>
        <w:rPr>
          <w:sz w:val="22"/>
        </w:rPr>
      </w:pPr>
      <w:r>
        <w:rPr>
          <w:sz w:val="22"/>
        </w:rPr>
        <w:t>Room: 3123</w:t>
      </w:r>
    </w:p>
    <w:p w:rsidR="00AD6602" w:rsidRDefault="00AD6602" w:rsidP="00AD6602">
      <w:pPr>
        <w:jc w:val="center"/>
        <w:rPr>
          <w:sz w:val="22"/>
        </w:rPr>
      </w:pPr>
    </w:p>
    <w:p w:rsidR="00A82CB3" w:rsidRPr="00A82CB3" w:rsidRDefault="00A82CB3" w:rsidP="00A82CB3">
      <w:pPr>
        <w:jc w:val="center"/>
        <w:rPr>
          <w:sz w:val="22"/>
        </w:rPr>
      </w:pPr>
      <w:r w:rsidRPr="00A82CB3">
        <w:rPr>
          <w:sz w:val="22"/>
        </w:rPr>
        <w:t>Ivy Tech Community College Northwest</w:t>
      </w:r>
    </w:p>
    <w:p w:rsidR="00A82CB3" w:rsidRPr="00A82CB3" w:rsidRDefault="00A82CB3" w:rsidP="00A82CB3">
      <w:pPr>
        <w:jc w:val="center"/>
        <w:rPr>
          <w:sz w:val="22"/>
        </w:rPr>
      </w:pPr>
      <w:r w:rsidRPr="00A82CB3">
        <w:rPr>
          <w:sz w:val="22"/>
        </w:rPr>
        <w:t>220 Dean Johnson Blvd</w:t>
      </w:r>
    </w:p>
    <w:p w:rsidR="005E4B4F" w:rsidRPr="0005476A" w:rsidRDefault="00A82CB3" w:rsidP="00A82CB3">
      <w:pPr>
        <w:jc w:val="center"/>
        <w:rPr>
          <w:sz w:val="22"/>
          <w:highlight w:val="yellow"/>
        </w:rPr>
      </w:pPr>
      <w:r w:rsidRPr="00A82CB3">
        <w:rPr>
          <w:sz w:val="22"/>
        </w:rPr>
        <w:t>South Bend, IN 46601</w:t>
      </w:r>
    </w:p>
    <w:p w:rsidR="005E4B4F" w:rsidRDefault="005E4B4F" w:rsidP="005E4B4F">
      <w:pPr>
        <w:jc w:val="center"/>
        <w:rPr>
          <w:sz w:val="22"/>
        </w:rPr>
      </w:pPr>
    </w:p>
    <w:p w:rsidR="005E4B4F" w:rsidRPr="005E4B4F" w:rsidRDefault="005E4B4F" w:rsidP="005E4B4F">
      <w:pPr>
        <w:jc w:val="center"/>
        <w:rPr>
          <w:b/>
          <w:sz w:val="22"/>
          <w:u w:val="single"/>
        </w:rPr>
      </w:pPr>
      <w:r w:rsidRPr="005E4B4F">
        <w:rPr>
          <w:b/>
          <w:sz w:val="22"/>
          <w:u w:val="single"/>
        </w:rPr>
        <w:t>Conference Line</w:t>
      </w:r>
    </w:p>
    <w:p w:rsidR="0005476A" w:rsidRPr="0005476A" w:rsidRDefault="0005476A" w:rsidP="0005476A">
      <w:pPr>
        <w:pStyle w:val="PlainText"/>
        <w:jc w:val="center"/>
        <w:rPr>
          <w:rFonts w:asciiTheme="minorHAnsi" w:hAnsiTheme="minorHAnsi"/>
          <w:sz w:val="22"/>
          <w:szCs w:val="22"/>
        </w:rPr>
      </w:pPr>
      <w:r w:rsidRPr="0005476A">
        <w:rPr>
          <w:rFonts w:asciiTheme="minorHAnsi" w:hAnsiTheme="minorHAnsi"/>
          <w:sz w:val="22"/>
          <w:szCs w:val="22"/>
        </w:rPr>
        <w:t>1 (605) 475-4700</w:t>
      </w:r>
    </w:p>
    <w:p w:rsidR="002F7053" w:rsidRDefault="0005476A" w:rsidP="0005476A">
      <w:pPr>
        <w:pStyle w:val="PlainText"/>
        <w:jc w:val="center"/>
        <w:rPr>
          <w:rFonts w:asciiTheme="minorHAnsi" w:hAnsiTheme="minorHAnsi"/>
          <w:b/>
          <w:sz w:val="22"/>
          <w:szCs w:val="22"/>
        </w:rPr>
      </w:pPr>
      <w:r w:rsidRPr="0005476A">
        <w:rPr>
          <w:rFonts w:asciiTheme="minorHAnsi" w:hAnsiTheme="minorHAnsi"/>
          <w:sz w:val="22"/>
          <w:szCs w:val="22"/>
        </w:rPr>
        <w:t>PIN: 230295#</w:t>
      </w:r>
    </w:p>
    <w:p w:rsidR="0011409B" w:rsidRPr="00AD6602" w:rsidRDefault="0011409B" w:rsidP="0011409B">
      <w:pPr>
        <w:pStyle w:val="PlainText"/>
        <w:rPr>
          <w:rFonts w:asciiTheme="minorHAnsi" w:hAnsiTheme="minorHAnsi"/>
          <w:b/>
          <w:sz w:val="22"/>
          <w:szCs w:val="22"/>
        </w:rPr>
      </w:pPr>
    </w:p>
    <w:p w:rsidR="00A66A5D" w:rsidRPr="00AD6602" w:rsidRDefault="00A66A5D" w:rsidP="00A66A5D">
      <w:pPr>
        <w:pStyle w:val="PlainText"/>
        <w:ind w:left="1080" w:firstLine="360"/>
        <w:rPr>
          <w:rFonts w:asciiTheme="minorHAnsi" w:hAnsiTheme="minorHAnsi"/>
          <w:sz w:val="22"/>
          <w:szCs w:val="22"/>
        </w:rPr>
      </w:pPr>
    </w:p>
    <w:p w:rsidR="0005476A" w:rsidRPr="00AD6602" w:rsidRDefault="002B2CC1" w:rsidP="0005476A">
      <w:pPr>
        <w:pStyle w:val="PlainText"/>
        <w:numPr>
          <w:ilvl w:val="0"/>
          <w:numId w:val="20"/>
        </w:numPr>
        <w:tabs>
          <w:tab w:val="left" w:pos="261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STUDENT SUCCESS</w:t>
      </w:r>
      <w:r w:rsidR="0005476A" w:rsidRPr="00AD6602">
        <w:rPr>
          <w:rFonts w:asciiTheme="minorHAnsi" w:hAnsiTheme="minorHAnsi"/>
          <w:b/>
          <w:sz w:val="22"/>
          <w:szCs w:val="22"/>
        </w:rPr>
        <w:t xml:space="preserve"> SPOTLIGHT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 w:rsidR="0005476A">
        <w:rPr>
          <w:rFonts w:asciiTheme="minorHAnsi" w:hAnsiTheme="minorHAnsi"/>
          <w:b/>
          <w:sz w:val="22"/>
          <w:szCs w:val="22"/>
        </w:rPr>
        <w:t>Ivy Tech Community College</w:t>
      </w:r>
    </w:p>
    <w:p w:rsidR="0005476A" w:rsidRPr="0005476A" w:rsidRDefault="0005476A" w:rsidP="0005476A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r w:rsidRPr="0005476A">
        <w:rPr>
          <w:rFonts w:asciiTheme="minorHAnsi" w:hAnsiTheme="minorHAnsi"/>
          <w:sz w:val="22"/>
          <w:szCs w:val="22"/>
        </w:rPr>
        <w:t xml:space="preserve">Dr. Margaret </w:t>
      </w:r>
      <w:proofErr w:type="spellStart"/>
      <w:r w:rsidRPr="0005476A">
        <w:rPr>
          <w:rFonts w:asciiTheme="minorHAnsi" w:hAnsiTheme="minorHAnsi"/>
          <w:sz w:val="22"/>
          <w:szCs w:val="22"/>
        </w:rPr>
        <w:t>Semmer</w:t>
      </w:r>
      <w:proofErr w:type="spellEnd"/>
      <w:r w:rsidRPr="0005476A">
        <w:rPr>
          <w:rFonts w:asciiTheme="minorHAnsi" w:hAnsiTheme="minorHAnsi"/>
          <w:sz w:val="22"/>
          <w:szCs w:val="22"/>
        </w:rPr>
        <w:t>, Vice Chancellor</w:t>
      </w:r>
      <w:r w:rsidR="002B2CC1">
        <w:rPr>
          <w:rFonts w:asciiTheme="minorHAnsi" w:hAnsiTheme="minorHAnsi"/>
          <w:sz w:val="22"/>
          <w:szCs w:val="22"/>
        </w:rPr>
        <w:t>,</w:t>
      </w:r>
      <w:r w:rsidRPr="0005476A">
        <w:rPr>
          <w:rFonts w:asciiTheme="minorHAnsi" w:hAnsiTheme="minorHAnsi"/>
          <w:sz w:val="22"/>
          <w:szCs w:val="22"/>
        </w:rPr>
        <w:t xml:space="preserve"> Academic Affairs and Student Success</w:t>
      </w:r>
    </w:p>
    <w:p w:rsidR="0005476A" w:rsidRPr="0005476A" w:rsidRDefault="0005476A" w:rsidP="0005476A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r w:rsidRPr="0005476A">
        <w:rPr>
          <w:rFonts w:asciiTheme="minorHAnsi" w:hAnsiTheme="minorHAnsi"/>
          <w:sz w:val="22"/>
          <w:szCs w:val="22"/>
        </w:rPr>
        <w:t>Dr. Janet Evelyn, Campus President South Bend</w:t>
      </w:r>
    </w:p>
    <w:p w:rsidR="0005476A" w:rsidRPr="0005476A" w:rsidRDefault="0005476A" w:rsidP="0005476A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r w:rsidRPr="0005476A">
        <w:rPr>
          <w:rFonts w:asciiTheme="minorHAnsi" w:hAnsiTheme="minorHAnsi"/>
          <w:sz w:val="22"/>
          <w:szCs w:val="22"/>
        </w:rPr>
        <w:t xml:space="preserve">Dr. </w:t>
      </w:r>
      <w:proofErr w:type="spellStart"/>
      <w:r w:rsidRPr="0005476A">
        <w:rPr>
          <w:rFonts w:asciiTheme="minorHAnsi" w:hAnsiTheme="minorHAnsi"/>
          <w:sz w:val="22"/>
          <w:szCs w:val="22"/>
        </w:rPr>
        <w:t>Seelpa</w:t>
      </w:r>
      <w:proofErr w:type="spellEnd"/>
      <w:r w:rsidRPr="0005476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5476A">
        <w:rPr>
          <w:rFonts w:asciiTheme="minorHAnsi" w:hAnsiTheme="minorHAnsi"/>
          <w:sz w:val="22"/>
          <w:szCs w:val="22"/>
        </w:rPr>
        <w:t>Keshvala</w:t>
      </w:r>
      <w:proofErr w:type="spellEnd"/>
      <w:r w:rsidRPr="0005476A">
        <w:rPr>
          <w:rFonts w:asciiTheme="minorHAnsi" w:hAnsiTheme="minorHAnsi"/>
          <w:sz w:val="22"/>
          <w:szCs w:val="22"/>
        </w:rPr>
        <w:t>, Campus President Warsaw</w:t>
      </w:r>
    </w:p>
    <w:p w:rsidR="0005476A" w:rsidRDefault="0005476A" w:rsidP="0005476A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proofErr w:type="spellStart"/>
      <w:r w:rsidRPr="0005476A">
        <w:rPr>
          <w:rFonts w:asciiTheme="minorHAnsi" w:hAnsiTheme="minorHAnsi"/>
          <w:sz w:val="22"/>
          <w:szCs w:val="22"/>
        </w:rPr>
        <w:t>Kathyrn</w:t>
      </w:r>
      <w:proofErr w:type="spellEnd"/>
      <w:r w:rsidRPr="0005476A">
        <w:rPr>
          <w:rFonts w:asciiTheme="minorHAnsi" w:hAnsiTheme="minorHAnsi"/>
          <w:sz w:val="22"/>
          <w:szCs w:val="22"/>
        </w:rPr>
        <w:t xml:space="preserve"> Waltz-</w:t>
      </w:r>
      <w:proofErr w:type="spellStart"/>
      <w:r w:rsidRPr="0005476A">
        <w:rPr>
          <w:rFonts w:asciiTheme="minorHAnsi" w:hAnsiTheme="minorHAnsi"/>
          <w:sz w:val="22"/>
          <w:szCs w:val="22"/>
        </w:rPr>
        <w:t>Freel</w:t>
      </w:r>
      <w:proofErr w:type="spellEnd"/>
      <w:r w:rsidRPr="0005476A">
        <w:rPr>
          <w:rFonts w:asciiTheme="minorHAnsi" w:hAnsiTheme="minorHAnsi"/>
          <w:sz w:val="22"/>
          <w:szCs w:val="22"/>
        </w:rPr>
        <w:t>, University Transfer Division Dean</w:t>
      </w:r>
    </w:p>
    <w:p w:rsidR="0005476A" w:rsidRDefault="0005476A" w:rsidP="0005476A">
      <w:pPr>
        <w:pStyle w:val="ListParagraph"/>
        <w:ind w:left="1080"/>
        <w:rPr>
          <w:b/>
          <w:sz w:val="22"/>
        </w:rPr>
      </w:pPr>
    </w:p>
    <w:p w:rsidR="00A82CB3" w:rsidRPr="00A82CB3" w:rsidRDefault="0005476A" w:rsidP="0005476A">
      <w:pPr>
        <w:pStyle w:val="ListParagraph"/>
        <w:numPr>
          <w:ilvl w:val="0"/>
          <w:numId w:val="20"/>
        </w:numPr>
        <w:rPr>
          <w:sz w:val="22"/>
        </w:rPr>
      </w:pPr>
      <w:r>
        <w:rPr>
          <w:b/>
          <w:sz w:val="22"/>
        </w:rPr>
        <w:t>PROGRESS REPORT</w:t>
      </w:r>
      <w:r w:rsidR="008E6032" w:rsidRPr="0005476A">
        <w:rPr>
          <w:b/>
          <w:sz w:val="22"/>
        </w:rPr>
        <w:t xml:space="preserve">: </w:t>
      </w:r>
      <w:r w:rsidRPr="0005476A">
        <w:rPr>
          <w:b/>
          <w:sz w:val="22"/>
        </w:rPr>
        <w:t>College Success Coaching Initiative</w:t>
      </w:r>
      <w:bookmarkStart w:id="0" w:name="_GoBack"/>
      <w:bookmarkEnd w:id="0"/>
    </w:p>
    <w:p w:rsidR="007A6373" w:rsidRPr="00AD6602" w:rsidRDefault="007A6373" w:rsidP="00A82CB3">
      <w:pPr>
        <w:pStyle w:val="PlainText"/>
        <w:rPr>
          <w:rFonts w:asciiTheme="minorHAnsi" w:hAnsiTheme="minorHAnsi"/>
          <w:sz w:val="22"/>
          <w:szCs w:val="22"/>
        </w:rPr>
      </w:pPr>
    </w:p>
    <w:p w:rsidR="0061045C" w:rsidRDefault="0061045C" w:rsidP="0061045C">
      <w:pPr>
        <w:pStyle w:val="ListParagraph"/>
        <w:numPr>
          <w:ilvl w:val="0"/>
          <w:numId w:val="20"/>
        </w:numPr>
        <w:rPr>
          <w:b/>
          <w:sz w:val="22"/>
        </w:rPr>
      </w:pPr>
      <w:r>
        <w:rPr>
          <w:b/>
          <w:sz w:val="22"/>
        </w:rPr>
        <w:t>PUBLIC WILL-BUILDING</w:t>
      </w:r>
      <w:r w:rsidRPr="0005476A">
        <w:rPr>
          <w:b/>
          <w:sz w:val="22"/>
        </w:rPr>
        <w:t xml:space="preserve">: </w:t>
      </w:r>
      <w:r w:rsidR="00192441">
        <w:rPr>
          <w:b/>
          <w:sz w:val="22"/>
        </w:rPr>
        <w:t xml:space="preserve">Inaugural </w:t>
      </w:r>
      <w:r w:rsidRPr="00A82CB3">
        <w:rPr>
          <w:b/>
          <w:sz w:val="22"/>
        </w:rPr>
        <w:t>Student Advocates Conference</w:t>
      </w:r>
    </w:p>
    <w:p w:rsidR="0061045C" w:rsidRDefault="0061045C" w:rsidP="0061045C">
      <w:pPr>
        <w:pStyle w:val="ListParagraph"/>
        <w:rPr>
          <w:b/>
          <w:sz w:val="22"/>
        </w:rPr>
      </w:pPr>
    </w:p>
    <w:p w:rsidR="00A82CB3" w:rsidRDefault="002F7053" w:rsidP="00A82CB3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AD6602">
        <w:rPr>
          <w:rFonts w:asciiTheme="minorHAnsi" w:hAnsiTheme="minorHAnsi"/>
          <w:b/>
          <w:sz w:val="22"/>
          <w:szCs w:val="22"/>
        </w:rPr>
        <w:t>NEXT MEETING</w:t>
      </w:r>
      <w:r w:rsidR="00AD0809" w:rsidRPr="00AD6602">
        <w:rPr>
          <w:rFonts w:asciiTheme="minorHAnsi" w:hAnsiTheme="minorHAnsi"/>
          <w:b/>
          <w:sz w:val="22"/>
          <w:szCs w:val="22"/>
        </w:rPr>
        <w:t xml:space="preserve">:  </w:t>
      </w:r>
      <w:r w:rsidR="00A82CB3">
        <w:rPr>
          <w:rFonts w:asciiTheme="minorHAnsi" w:hAnsiTheme="minorHAnsi"/>
          <w:b/>
          <w:sz w:val="22"/>
          <w:szCs w:val="22"/>
        </w:rPr>
        <w:tab/>
        <w:t xml:space="preserve">Indiana </w:t>
      </w:r>
      <w:r w:rsidR="00A82CB3" w:rsidRPr="00A82CB3">
        <w:rPr>
          <w:rFonts w:asciiTheme="minorHAnsi" w:hAnsiTheme="minorHAnsi"/>
          <w:b/>
          <w:sz w:val="22"/>
          <w:szCs w:val="22"/>
        </w:rPr>
        <w:t>Student Advocates Conference</w:t>
      </w:r>
    </w:p>
    <w:p w:rsidR="00A82CB3" w:rsidRDefault="00A82CB3" w:rsidP="00A82CB3">
      <w:pPr>
        <w:pStyle w:val="PlainText"/>
        <w:ind w:left="2520" w:firstLine="360"/>
        <w:rPr>
          <w:rFonts w:asciiTheme="minorHAnsi" w:hAnsiTheme="minorHAnsi"/>
          <w:b/>
          <w:sz w:val="22"/>
          <w:szCs w:val="22"/>
        </w:rPr>
      </w:pPr>
      <w:r w:rsidRPr="00A82CB3">
        <w:rPr>
          <w:rFonts w:asciiTheme="minorHAnsi" w:hAnsiTheme="minorHAnsi"/>
          <w:b/>
          <w:sz w:val="22"/>
          <w:szCs w:val="22"/>
        </w:rPr>
        <w:t>December 2-3, 2015</w:t>
      </w:r>
    </w:p>
    <w:p w:rsidR="00A82CB3" w:rsidRPr="00A82CB3" w:rsidRDefault="00A82CB3" w:rsidP="00A82CB3">
      <w:pPr>
        <w:pStyle w:val="PlainText"/>
        <w:ind w:left="2520" w:firstLine="360"/>
        <w:rPr>
          <w:rFonts w:asciiTheme="minorHAnsi" w:hAnsiTheme="minorHAnsi"/>
          <w:b/>
          <w:sz w:val="22"/>
          <w:szCs w:val="22"/>
        </w:rPr>
      </w:pPr>
      <w:r w:rsidRPr="00A82CB3">
        <w:rPr>
          <w:rFonts w:asciiTheme="minorHAnsi" w:hAnsiTheme="minorHAnsi"/>
          <w:b/>
          <w:sz w:val="22"/>
          <w:szCs w:val="22"/>
        </w:rPr>
        <w:t>Indianapolis Marriott Downtown</w:t>
      </w:r>
    </w:p>
    <w:p w:rsidR="00A82CB3" w:rsidRPr="00A82CB3" w:rsidRDefault="00A82CB3" w:rsidP="00A82CB3">
      <w:pPr>
        <w:pStyle w:val="PlainText"/>
        <w:ind w:left="1080"/>
        <w:rPr>
          <w:rFonts w:asciiTheme="minorHAnsi" w:hAnsiTheme="minorHAnsi"/>
          <w:b/>
          <w:sz w:val="22"/>
          <w:szCs w:val="22"/>
        </w:rPr>
      </w:pPr>
    </w:p>
    <w:p w:rsidR="005E4B4F" w:rsidRDefault="002B2CC1" w:rsidP="002B2CC1">
      <w:pPr>
        <w:spacing w:after="200" w:line="276" w:lineRule="auto"/>
        <w:ind w:left="2880"/>
        <w:rPr>
          <w:sz w:val="22"/>
        </w:rPr>
      </w:pPr>
      <w:r w:rsidRPr="002B2CC1">
        <w:rPr>
          <w:sz w:val="22"/>
        </w:rPr>
        <w:t xml:space="preserve">Register online </w:t>
      </w:r>
      <w:r>
        <w:rPr>
          <w:sz w:val="22"/>
        </w:rPr>
        <w:t>at</w:t>
      </w:r>
      <w:r w:rsidRPr="002B2CC1">
        <w:rPr>
          <w:sz w:val="22"/>
        </w:rPr>
        <w:t xml:space="preserve"> </w:t>
      </w:r>
      <w:hyperlink r:id="rId7" w:history="1">
        <w:r w:rsidRPr="002B2CC1">
          <w:rPr>
            <w:rStyle w:val="Hyperlink"/>
            <w:color w:val="0070C0"/>
            <w:sz w:val="22"/>
          </w:rPr>
          <w:t>www.student-advocate-conf-2015.eventbrite.com</w:t>
        </w:r>
      </w:hyperlink>
      <w:r w:rsidRPr="002B2CC1">
        <w:rPr>
          <w:color w:val="0070C0"/>
          <w:sz w:val="22"/>
        </w:rPr>
        <w:t xml:space="preserve">  </w:t>
      </w:r>
      <w:r>
        <w:rPr>
          <w:sz w:val="22"/>
        </w:rPr>
        <w:br/>
        <w:t xml:space="preserve">or contact </w:t>
      </w:r>
      <w:hyperlink r:id="rId8" w:history="1">
        <w:r w:rsidRPr="002B2CC1">
          <w:rPr>
            <w:rStyle w:val="Hyperlink"/>
            <w:color w:val="0070C0"/>
            <w:sz w:val="22"/>
          </w:rPr>
          <w:t>events@che.in.gov</w:t>
        </w:r>
      </w:hyperlink>
      <w:r>
        <w:rPr>
          <w:sz w:val="22"/>
        </w:rPr>
        <w:t xml:space="preserve"> </w:t>
      </w:r>
      <w:r w:rsidRPr="002B2CC1">
        <w:rPr>
          <w:sz w:val="22"/>
        </w:rPr>
        <w:t>for more information.</w:t>
      </w:r>
    </w:p>
    <w:p w:rsidR="002B2CC1" w:rsidRDefault="002B2CC1" w:rsidP="005E4B4F">
      <w:pPr>
        <w:jc w:val="center"/>
        <w:rPr>
          <w:b/>
          <w:sz w:val="24"/>
          <w:szCs w:val="24"/>
          <w:u w:val="single"/>
        </w:rPr>
      </w:pPr>
    </w:p>
    <w:p w:rsidR="005E4B4F" w:rsidRPr="00E40334" w:rsidRDefault="005E4B4F" w:rsidP="005E4B4F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5E4B4F" w:rsidRPr="00E40334" w:rsidRDefault="005E4B4F" w:rsidP="005E4B4F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t xml:space="preserve">“The Student Success Committee will develop policy and practice initiatives to </w:t>
      </w:r>
      <w:r w:rsidR="002B2CC1">
        <w:rPr>
          <w:b/>
          <w:i/>
          <w:sz w:val="24"/>
          <w:szCs w:val="24"/>
        </w:rPr>
        <w:t>support</w:t>
      </w:r>
      <w:r w:rsidRPr="00E40334">
        <w:rPr>
          <w:b/>
          <w:i/>
          <w:sz w:val="24"/>
          <w:szCs w:val="24"/>
        </w:rPr>
        <w:t xml:space="preserve"> Hoosier student</w:t>
      </w:r>
      <w:r w:rsidR="002B2CC1">
        <w:rPr>
          <w:b/>
          <w:i/>
          <w:sz w:val="24"/>
          <w:szCs w:val="24"/>
        </w:rPr>
        <w:t xml:space="preserve">s in graduating from college on </w:t>
      </w:r>
      <w:r w:rsidRPr="00E40334">
        <w:rPr>
          <w:b/>
          <w:i/>
          <w:sz w:val="24"/>
          <w:szCs w:val="24"/>
        </w:rPr>
        <w:t>time and without excessive debt.”</w:t>
      </w:r>
    </w:p>
    <w:p w:rsidR="007A6373" w:rsidRDefault="007A6373" w:rsidP="00BB54A4">
      <w:pPr>
        <w:spacing w:after="200" w:line="276" w:lineRule="auto"/>
        <w:ind w:left="720"/>
        <w:rPr>
          <w:sz w:val="22"/>
        </w:rPr>
      </w:pPr>
    </w:p>
    <w:p w:rsidR="00AD6602" w:rsidRDefault="00AD6602" w:rsidP="00BB54A4">
      <w:pPr>
        <w:spacing w:after="200" w:line="276" w:lineRule="auto"/>
        <w:ind w:left="720"/>
        <w:rPr>
          <w:sz w:val="22"/>
        </w:rPr>
      </w:pPr>
    </w:p>
    <w:p w:rsidR="006D2EC9" w:rsidRPr="00AD6602" w:rsidRDefault="006D2EC9" w:rsidP="002B2CC1">
      <w:pPr>
        <w:rPr>
          <w:b/>
          <w:i/>
          <w:sz w:val="22"/>
        </w:rPr>
      </w:pPr>
    </w:p>
    <w:sectPr w:rsidR="006D2EC9" w:rsidRPr="00AD6602" w:rsidSect="009E35D6">
      <w:headerReference w:type="default" r:id="rId9"/>
      <w:footerReference w:type="default" r:id="rId10"/>
      <w:headerReference w:type="first" r:id="rId11"/>
      <w:pgSz w:w="12240" w:h="15840"/>
      <w:pgMar w:top="1440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55" w:rsidRDefault="00B76055">
      <w:r>
        <w:separator/>
      </w:r>
    </w:p>
  </w:endnote>
  <w:endnote w:type="continuationSeparator" w:id="0">
    <w:p w:rsidR="00B76055" w:rsidRDefault="00B7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09502A4B" wp14:editId="63732B7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55" w:rsidRDefault="00B76055">
      <w:r>
        <w:separator/>
      </w:r>
    </w:p>
  </w:footnote>
  <w:footnote w:type="continuationSeparator" w:id="0">
    <w:p w:rsidR="00B76055" w:rsidRDefault="00B7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063180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88CFD" wp14:editId="73C5C7C2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3207759" cy="1078230"/>
          <wp:effectExtent l="0" t="0" r="0" b="7620"/>
          <wp:wrapTight wrapText="bothSides">
            <wp:wrapPolygon edited="0">
              <wp:start x="0" y="0"/>
              <wp:lineTo x="0" y="21371"/>
              <wp:lineTo x="21425" y="21371"/>
              <wp:lineTo x="214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CH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759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3E41E5"/>
    <w:multiLevelType w:val="hybridMultilevel"/>
    <w:tmpl w:val="2AE87B08"/>
    <w:lvl w:ilvl="0" w:tplc="59C8B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9"/>
  </w:num>
  <w:num w:numId="14">
    <w:abstractNumId w:val="12"/>
  </w:num>
  <w:num w:numId="15">
    <w:abstractNumId w:val="22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0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7455"/>
    <w:rsid w:val="00012982"/>
    <w:rsid w:val="00017609"/>
    <w:rsid w:val="000204F3"/>
    <w:rsid w:val="00031128"/>
    <w:rsid w:val="00044DD1"/>
    <w:rsid w:val="0005476A"/>
    <w:rsid w:val="00060C41"/>
    <w:rsid w:val="00063180"/>
    <w:rsid w:val="0007035F"/>
    <w:rsid w:val="00095B81"/>
    <w:rsid w:val="000A256B"/>
    <w:rsid w:val="000A35B1"/>
    <w:rsid w:val="000A54D2"/>
    <w:rsid w:val="000B2A68"/>
    <w:rsid w:val="000B3C9E"/>
    <w:rsid w:val="000D55B8"/>
    <w:rsid w:val="000E2AED"/>
    <w:rsid w:val="000E6AE1"/>
    <w:rsid w:val="000F3D66"/>
    <w:rsid w:val="000F5CE7"/>
    <w:rsid w:val="0010147A"/>
    <w:rsid w:val="0011409B"/>
    <w:rsid w:val="00123387"/>
    <w:rsid w:val="00136A12"/>
    <w:rsid w:val="00141A43"/>
    <w:rsid w:val="0014319D"/>
    <w:rsid w:val="00147B7C"/>
    <w:rsid w:val="00157FBA"/>
    <w:rsid w:val="00173B20"/>
    <w:rsid w:val="0019186C"/>
    <w:rsid w:val="00192441"/>
    <w:rsid w:val="00193BE3"/>
    <w:rsid w:val="001B4B1A"/>
    <w:rsid w:val="001E57E9"/>
    <w:rsid w:val="001F12C8"/>
    <w:rsid w:val="001F2BC2"/>
    <w:rsid w:val="001F6847"/>
    <w:rsid w:val="00204F9D"/>
    <w:rsid w:val="002169C1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2CC1"/>
    <w:rsid w:val="002B7264"/>
    <w:rsid w:val="002C0237"/>
    <w:rsid w:val="002C05CF"/>
    <w:rsid w:val="002E0E00"/>
    <w:rsid w:val="002F7053"/>
    <w:rsid w:val="00311FDE"/>
    <w:rsid w:val="00312B69"/>
    <w:rsid w:val="00316389"/>
    <w:rsid w:val="00321407"/>
    <w:rsid w:val="0034293D"/>
    <w:rsid w:val="00354A72"/>
    <w:rsid w:val="00381BE7"/>
    <w:rsid w:val="00385C79"/>
    <w:rsid w:val="0038607E"/>
    <w:rsid w:val="003A393E"/>
    <w:rsid w:val="003C2242"/>
    <w:rsid w:val="003D780C"/>
    <w:rsid w:val="00402CF1"/>
    <w:rsid w:val="0040574C"/>
    <w:rsid w:val="00460FF8"/>
    <w:rsid w:val="00470A06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654FF"/>
    <w:rsid w:val="00573E04"/>
    <w:rsid w:val="00574384"/>
    <w:rsid w:val="00576E14"/>
    <w:rsid w:val="005848D2"/>
    <w:rsid w:val="00594518"/>
    <w:rsid w:val="005B1378"/>
    <w:rsid w:val="005E2B23"/>
    <w:rsid w:val="005E4B4F"/>
    <w:rsid w:val="005E5396"/>
    <w:rsid w:val="005E6728"/>
    <w:rsid w:val="0060003A"/>
    <w:rsid w:val="0061045C"/>
    <w:rsid w:val="0062643A"/>
    <w:rsid w:val="00627796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6D73"/>
    <w:rsid w:val="0073729F"/>
    <w:rsid w:val="007527DE"/>
    <w:rsid w:val="00760E1E"/>
    <w:rsid w:val="00765275"/>
    <w:rsid w:val="00765F9F"/>
    <w:rsid w:val="00777CF9"/>
    <w:rsid w:val="007866EC"/>
    <w:rsid w:val="00793560"/>
    <w:rsid w:val="007A6373"/>
    <w:rsid w:val="007B4F0D"/>
    <w:rsid w:val="007B6266"/>
    <w:rsid w:val="007B6B8D"/>
    <w:rsid w:val="007B7BE8"/>
    <w:rsid w:val="007C6F2C"/>
    <w:rsid w:val="00802D16"/>
    <w:rsid w:val="008059F3"/>
    <w:rsid w:val="00822577"/>
    <w:rsid w:val="00827018"/>
    <w:rsid w:val="008503CF"/>
    <w:rsid w:val="00864C52"/>
    <w:rsid w:val="0087276B"/>
    <w:rsid w:val="00881128"/>
    <w:rsid w:val="008B6EED"/>
    <w:rsid w:val="008B74D8"/>
    <w:rsid w:val="008C79B9"/>
    <w:rsid w:val="008D4BC0"/>
    <w:rsid w:val="008E6032"/>
    <w:rsid w:val="008E7366"/>
    <w:rsid w:val="008F178A"/>
    <w:rsid w:val="00911008"/>
    <w:rsid w:val="00912FBE"/>
    <w:rsid w:val="0092304E"/>
    <w:rsid w:val="009316F3"/>
    <w:rsid w:val="00953F74"/>
    <w:rsid w:val="0097325E"/>
    <w:rsid w:val="0098551E"/>
    <w:rsid w:val="009904AB"/>
    <w:rsid w:val="0099394A"/>
    <w:rsid w:val="009C62D8"/>
    <w:rsid w:val="009C72B0"/>
    <w:rsid w:val="009D1311"/>
    <w:rsid w:val="009E35D6"/>
    <w:rsid w:val="009E7247"/>
    <w:rsid w:val="00A00D1E"/>
    <w:rsid w:val="00A06FC9"/>
    <w:rsid w:val="00A13CB2"/>
    <w:rsid w:val="00A244E0"/>
    <w:rsid w:val="00A24B14"/>
    <w:rsid w:val="00A26837"/>
    <w:rsid w:val="00A66A5D"/>
    <w:rsid w:val="00A74244"/>
    <w:rsid w:val="00A764B2"/>
    <w:rsid w:val="00A82CB3"/>
    <w:rsid w:val="00AB1B6F"/>
    <w:rsid w:val="00AB7DA1"/>
    <w:rsid w:val="00AC0EFB"/>
    <w:rsid w:val="00AC1EF4"/>
    <w:rsid w:val="00AD0809"/>
    <w:rsid w:val="00AD09F4"/>
    <w:rsid w:val="00AD6602"/>
    <w:rsid w:val="00B42EF4"/>
    <w:rsid w:val="00B46A8B"/>
    <w:rsid w:val="00B55178"/>
    <w:rsid w:val="00B66698"/>
    <w:rsid w:val="00B72210"/>
    <w:rsid w:val="00B76055"/>
    <w:rsid w:val="00B91A71"/>
    <w:rsid w:val="00BB54A4"/>
    <w:rsid w:val="00BE551B"/>
    <w:rsid w:val="00BF0E76"/>
    <w:rsid w:val="00BF55F2"/>
    <w:rsid w:val="00C41CE9"/>
    <w:rsid w:val="00C5442C"/>
    <w:rsid w:val="00C57084"/>
    <w:rsid w:val="00C71DE6"/>
    <w:rsid w:val="00C84F13"/>
    <w:rsid w:val="00CC1FC0"/>
    <w:rsid w:val="00CC3B6F"/>
    <w:rsid w:val="00CC428A"/>
    <w:rsid w:val="00CD2D0B"/>
    <w:rsid w:val="00D01A92"/>
    <w:rsid w:val="00D17B08"/>
    <w:rsid w:val="00D301B9"/>
    <w:rsid w:val="00D40CD0"/>
    <w:rsid w:val="00D97393"/>
    <w:rsid w:val="00DA185E"/>
    <w:rsid w:val="00DB3619"/>
    <w:rsid w:val="00DC7001"/>
    <w:rsid w:val="00DE07EC"/>
    <w:rsid w:val="00DE19C0"/>
    <w:rsid w:val="00E05E90"/>
    <w:rsid w:val="00E16056"/>
    <w:rsid w:val="00E37A4A"/>
    <w:rsid w:val="00E40334"/>
    <w:rsid w:val="00E65A07"/>
    <w:rsid w:val="00E66186"/>
    <w:rsid w:val="00E91B10"/>
    <w:rsid w:val="00EB1289"/>
    <w:rsid w:val="00EC45FE"/>
    <w:rsid w:val="00EC72ED"/>
    <w:rsid w:val="00F013B0"/>
    <w:rsid w:val="00F2066E"/>
    <w:rsid w:val="00F2580E"/>
    <w:rsid w:val="00F358E4"/>
    <w:rsid w:val="00F52827"/>
    <w:rsid w:val="00F64BF0"/>
    <w:rsid w:val="00F70BE6"/>
    <w:rsid w:val="00F978AB"/>
    <w:rsid w:val="00FA12A8"/>
    <w:rsid w:val="00FA4EB9"/>
    <w:rsid w:val="00FB4474"/>
    <w:rsid w:val="00FC2D1D"/>
    <w:rsid w:val="00FC3C92"/>
    <w:rsid w:val="00FC463D"/>
    <w:rsid w:val="00FD0093"/>
    <w:rsid w:val="00FD04E9"/>
    <w:rsid w:val="00FE3F4A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27FCCBB-0B1D-4982-9029-46435C9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2CC1"/>
    <w:rPr>
      <w:color w:val="66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che.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-advocate-conf-2015.eventbrit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 (CHE)</cp:lastModifiedBy>
  <cp:revision>4</cp:revision>
  <cp:lastPrinted>2015-02-09T23:06:00Z</cp:lastPrinted>
  <dcterms:created xsi:type="dcterms:W3CDTF">2015-10-02T18:39:00Z</dcterms:created>
  <dcterms:modified xsi:type="dcterms:W3CDTF">2015-10-02T18:47:00Z</dcterms:modified>
</cp:coreProperties>
</file>