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474C" w14:textId="77777777" w:rsidR="007B5BEF" w:rsidRPr="007B5BEF" w:rsidRDefault="007B5BEF" w:rsidP="007B5BEF">
      <w:pPr>
        <w:jc w:val="center"/>
        <w:rPr>
          <w:rFonts w:ascii="Segoe UI" w:hAnsi="Segoe UI" w:cs="Segoe UI"/>
          <w:b/>
          <w:sz w:val="20"/>
          <w:szCs w:val="20"/>
        </w:rPr>
      </w:pPr>
      <w:r w:rsidRPr="007B5BEF">
        <w:rPr>
          <w:rFonts w:ascii="Segoe UI" w:hAnsi="Segoe UI" w:cs="Segoe UI"/>
          <w:b/>
          <w:sz w:val="20"/>
          <w:szCs w:val="20"/>
        </w:rPr>
        <w:t>Simulation Development Steps</w:t>
      </w:r>
    </w:p>
    <w:p w14:paraId="57B57BAC" w14:textId="77777777" w:rsidR="001D117F" w:rsidRPr="007B5BEF" w:rsidRDefault="001D117F">
      <w:pPr>
        <w:rPr>
          <w:rFonts w:ascii="Segoe UI" w:hAnsi="Segoe UI" w:cs="Segoe UI"/>
          <w:b/>
          <w:sz w:val="20"/>
          <w:szCs w:val="20"/>
        </w:rPr>
      </w:pPr>
    </w:p>
    <w:p w14:paraId="15EA0CF8" w14:textId="0BE11A33" w:rsidR="00790C7D" w:rsidRPr="007B5BEF" w:rsidRDefault="00304DCF" w:rsidP="001A0CCA">
      <w:pPr>
        <w:rPr>
          <w:rFonts w:ascii="Segoe UI" w:hAnsi="Segoe UI" w:cs="Segoe UI"/>
          <w:i/>
          <w:sz w:val="20"/>
          <w:szCs w:val="20"/>
        </w:rPr>
      </w:pPr>
      <w:r w:rsidRPr="007B5BEF">
        <w:rPr>
          <w:rFonts w:ascii="Segoe UI" w:hAnsi="Segoe UI" w:cs="Segoe UI"/>
          <w:b/>
          <w:bCs/>
          <w:iCs/>
          <w:sz w:val="20"/>
          <w:szCs w:val="20"/>
        </w:rPr>
        <w:t>Create a Case Scenario</w:t>
      </w:r>
      <w:r w:rsidR="00902594" w:rsidRPr="007B5BEF">
        <w:rPr>
          <w:rFonts w:ascii="Segoe UI" w:hAnsi="Segoe UI" w:cs="Segoe UI"/>
          <w:b/>
          <w:bCs/>
          <w:iCs/>
          <w:sz w:val="20"/>
          <w:szCs w:val="20"/>
        </w:rPr>
        <w:t>:</w:t>
      </w:r>
      <w:r w:rsidR="000F2013" w:rsidRPr="007B5BEF">
        <w:rPr>
          <w:rFonts w:ascii="Segoe UI" w:hAnsi="Segoe UI" w:cs="Segoe UI"/>
          <w:i/>
          <w:sz w:val="20"/>
          <w:szCs w:val="20"/>
        </w:rPr>
        <w:t xml:space="preserve"> </w:t>
      </w:r>
      <w:r w:rsidR="00C83D1A" w:rsidRPr="007B5BEF">
        <w:rPr>
          <w:rFonts w:ascii="Segoe UI" w:hAnsi="Segoe UI" w:cs="Segoe UI"/>
          <w:i/>
          <w:sz w:val="20"/>
          <w:szCs w:val="20"/>
        </w:rPr>
        <w:t xml:space="preserve">Utilizing the 4 T’s (Tone, </w:t>
      </w:r>
      <w:r w:rsidR="00C83D1A" w:rsidRPr="007B5BEF">
        <w:rPr>
          <w:rFonts w:ascii="Segoe UI" w:hAnsi="Segoe UI" w:cs="Segoe UI"/>
          <w:b/>
          <w:bCs/>
          <w:i/>
          <w:sz w:val="20"/>
          <w:szCs w:val="20"/>
        </w:rPr>
        <w:t>Tissue</w:t>
      </w:r>
      <w:r w:rsidR="00C83D1A" w:rsidRPr="007B5BEF">
        <w:rPr>
          <w:rFonts w:ascii="Segoe UI" w:hAnsi="Segoe UI" w:cs="Segoe UI"/>
          <w:i/>
          <w:sz w:val="20"/>
          <w:szCs w:val="20"/>
        </w:rPr>
        <w:t>, Trauma, Thrombin)</w:t>
      </w:r>
    </w:p>
    <w:p w14:paraId="573D213E" w14:textId="77777777" w:rsidR="00790C7D" w:rsidRPr="007B5BEF" w:rsidRDefault="00790C7D" w:rsidP="00790C7D">
      <w:pPr>
        <w:ind w:left="720"/>
        <w:rPr>
          <w:rFonts w:ascii="Segoe UI" w:hAnsi="Segoe UI" w:cs="Segoe UI"/>
          <w:i/>
          <w:sz w:val="20"/>
          <w:szCs w:val="20"/>
        </w:rPr>
      </w:pPr>
    </w:p>
    <w:p w14:paraId="29C801CE" w14:textId="6C186EC2" w:rsidR="00902594" w:rsidRPr="007B5BEF" w:rsidRDefault="00DB65B3" w:rsidP="00790C7D">
      <w:pPr>
        <w:ind w:left="720"/>
        <w:rPr>
          <w:rFonts w:ascii="Segoe UI" w:hAnsi="Segoe UI" w:cs="Segoe UI"/>
          <w:i/>
          <w:sz w:val="20"/>
          <w:szCs w:val="20"/>
        </w:rPr>
      </w:pPr>
      <w:r w:rsidRPr="007B5BEF">
        <w:rPr>
          <w:rFonts w:ascii="Segoe UI" w:hAnsi="Segoe UI" w:cs="Segoe UI"/>
          <w:i/>
          <w:sz w:val="20"/>
          <w:szCs w:val="20"/>
        </w:rPr>
        <w:t>D</w:t>
      </w:r>
      <w:r w:rsidR="00076B53" w:rsidRPr="007B5BEF">
        <w:rPr>
          <w:rFonts w:ascii="Segoe UI" w:hAnsi="Segoe UI" w:cs="Segoe UI"/>
          <w:i/>
          <w:sz w:val="20"/>
          <w:szCs w:val="20"/>
        </w:rPr>
        <w:t>.P is a 34</w:t>
      </w:r>
      <w:r w:rsidR="00790C7D" w:rsidRPr="007B5BEF">
        <w:rPr>
          <w:rFonts w:ascii="Segoe UI" w:hAnsi="Segoe UI" w:cs="Segoe UI"/>
          <w:sz w:val="20"/>
          <w:szCs w:val="20"/>
        </w:rPr>
        <w:t xml:space="preserve"> </w:t>
      </w:r>
      <w:r w:rsidR="00790C7D" w:rsidRPr="007B5BEF">
        <w:rPr>
          <w:rFonts w:ascii="Segoe UI" w:hAnsi="Segoe UI" w:cs="Segoe UI"/>
          <w:i/>
          <w:sz w:val="20"/>
          <w:szCs w:val="20"/>
        </w:rPr>
        <w:t xml:space="preserve">-year-old G5P0040 who was admitted in active labor at 41+2 weeks. History is significant for 4 surgical terminations. She progressed in labor and </w:t>
      </w:r>
      <w:r w:rsidR="00412013" w:rsidRPr="007B5BEF">
        <w:rPr>
          <w:rFonts w:ascii="Segoe UI" w:hAnsi="Segoe UI" w:cs="Segoe UI"/>
          <w:i/>
          <w:sz w:val="20"/>
          <w:szCs w:val="20"/>
        </w:rPr>
        <w:t>had</w:t>
      </w:r>
      <w:r w:rsidR="00790C7D" w:rsidRPr="007B5BEF">
        <w:rPr>
          <w:rFonts w:ascii="Segoe UI" w:hAnsi="Segoe UI" w:cs="Segoe UI"/>
          <w:i/>
          <w:sz w:val="20"/>
          <w:szCs w:val="20"/>
        </w:rPr>
        <w:t xml:space="preserve"> an uncomplicated delivery of a live female infant with </w:t>
      </w:r>
      <w:proofErr w:type="spellStart"/>
      <w:r w:rsidR="00790C7D" w:rsidRPr="007B5BEF">
        <w:rPr>
          <w:rFonts w:ascii="Segoe UI" w:hAnsi="Segoe UI" w:cs="Segoe UI"/>
          <w:i/>
          <w:sz w:val="20"/>
          <w:szCs w:val="20"/>
        </w:rPr>
        <w:t>Apgars</w:t>
      </w:r>
      <w:proofErr w:type="spellEnd"/>
      <w:r w:rsidR="00790C7D" w:rsidRPr="007B5BEF">
        <w:rPr>
          <w:rFonts w:ascii="Segoe UI" w:hAnsi="Segoe UI" w:cs="Segoe UI"/>
          <w:i/>
          <w:sz w:val="20"/>
          <w:szCs w:val="20"/>
        </w:rPr>
        <w:t xml:space="preserve"> 9 and 9 and a weight of 3755 grams. Immediately after delivery, she had some brisk bleeding. The placenta took about 20 minutes to deliver and required a bit more traction than normal. After the delivery of the placenta, she continues to have bleeding that is more than normal. She had no lacerations. She is now approximately 30 minutes postpartum and is still having some bleeding.</w:t>
      </w:r>
    </w:p>
    <w:p w14:paraId="68D3627D" w14:textId="1076413C" w:rsidR="006945EC" w:rsidRPr="007B5BEF" w:rsidRDefault="006945EC" w:rsidP="00790C7D">
      <w:pPr>
        <w:ind w:left="720"/>
        <w:rPr>
          <w:rFonts w:ascii="Segoe UI" w:hAnsi="Segoe UI" w:cs="Segoe UI"/>
          <w:i/>
          <w:sz w:val="20"/>
          <w:szCs w:val="20"/>
        </w:rPr>
      </w:pPr>
    </w:p>
    <w:p w14:paraId="79437FE2" w14:textId="47CF418B" w:rsidR="00D56B45" w:rsidRPr="007B5BEF" w:rsidRDefault="00D56B45" w:rsidP="00790C7D">
      <w:pPr>
        <w:ind w:left="720"/>
        <w:rPr>
          <w:rFonts w:ascii="Segoe UI" w:hAnsi="Segoe UI" w:cs="Segoe UI"/>
          <w:i/>
          <w:sz w:val="20"/>
          <w:szCs w:val="20"/>
        </w:rPr>
      </w:pPr>
      <w:r w:rsidRPr="007B5BEF">
        <w:rPr>
          <w:rFonts w:ascii="Segoe UI" w:hAnsi="Segoe UI" w:cs="Segoe UI"/>
          <w:i/>
          <w:sz w:val="20"/>
          <w:szCs w:val="20"/>
        </w:rPr>
        <w:t>She has no significant past medical history. ▪ She has no known drug allergies. ▪ Her pregnancy was uncomplicated except for an elevated 1-hour glucose screen with a normal 3-hour glucose tolerance test.</w:t>
      </w:r>
    </w:p>
    <w:p w14:paraId="75125ED0" w14:textId="77777777" w:rsidR="00D56B45" w:rsidRPr="007B5BEF" w:rsidRDefault="00D56B45" w:rsidP="00790C7D">
      <w:pPr>
        <w:ind w:left="720"/>
        <w:rPr>
          <w:rFonts w:ascii="Segoe UI" w:hAnsi="Segoe UI" w:cs="Segoe UI"/>
          <w:i/>
          <w:sz w:val="20"/>
          <w:szCs w:val="20"/>
        </w:rPr>
      </w:pPr>
    </w:p>
    <w:p w14:paraId="23B15CE3" w14:textId="0BA5F8B9" w:rsidR="006945EC" w:rsidRPr="007B5BEF" w:rsidRDefault="006945EC" w:rsidP="00790C7D">
      <w:pPr>
        <w:ind w:left="720"/>
        <w:rPr>
          <w:rFonts w:ascii="Segoe UI" w:hAnsi="Segoe UI" w:cs="Segoe UI"/>
          <w:i/>
          <w:sz w:val="20"/>
          <w:szCs w:val="20"/>
        </w:rPr>
      </w:pPr>
      <w:r w:rsidRPr="007B5BEF">
        <w:rPr>
          <w:rFonts w:ascii="Segoe UI" w:hAnsi="Segoe UI" w:cs="Segoe UI"/>
          <w:i/>
          <w:sz w:val="20"/>
          <w:szCs w:val="20"/>
        </w:rPr>
        <w:t>Hemoglobin: 12.2 ▪ Hematocrit: 36.6 ▪ WBC: 12,000 ▪ Platelets: 218,000</w:t>
      </w:r>
    </w:p>
    <w:p w14:paraId="37532457" w14:textId="77777777" w:rsidR="00D56B45" w:rsidRPr="007B5BEF" w:rsidRDefault="00D56B45" w:rsidP="00790C7D">
      <w:pPr>
        <w:ind w:left="720"/>
        <w:rPr>
          <w:rFonts w:ascii="Segoe UI" w:hAnsi="Segoe UI" w:cs="Segoe UI"/>
          <w:i/>
          <w:sz w:val="20"/>
          <w:szCs w:val="20"/>
        </w:rPr>
      </w:pPr>
    </w:p>
    <w:p w14:paraId="5D38CF1D" w14:textId="4E5E405D" w:rsidR="00655033" w:rsidRPr="007B5BEF" w:rsidRDefault="00B85F31" w:rsidP="001A0CCA">
      <w:pPr>
        <w:rPr>
          <w:rFonts w:ascii="Segoe UI" w:hAnsi="Segoe UI" w:cs="Segoe UI"/>
          <w:iCs/>
          <w:sz w:val="20"/>
          <w:szCs w:val="20"/>
        </w:rPr>
      </w:pPr>
      <w:r w:rsidRPr="007B5BEF">
        <w:rPr>
          <w:rFonts w:ascii="Segoe UI" w:hAnsi="Segoe UI" w:cs="Segoe UI"/>
          <w:iCs/>
          <w:sz w:val="20"/>
          <w:szCs w:val="20"/>
        </w:rPr>
        <w:t>*</w:t>
      </w:r>
      <w:r w:rsidR="00D56B45" w:rsidRPr="007B5BEF">
        <w:rPr>
          <w:rFonts w:ascii="Segoe UI" w:hAnsi="Segoe UI" w:cs="Segoe UI"/>
          <w:i/>
          <w:sz w:val="20"/>
          <w:szCs w:val="20"/>
        </w:rPr>
        <w:t xml:space="preserve">Entire case can be reviewed </w:t>
      </w:r>
      <w:r w:rsidR="00D06787" w:rsidRPr="007B5BEF">
        <w:rPr>
          <w:rFonts w:ascii="Segoe UI" w:hAnsi="Segoe UI" w:cs="Segoe UI"/>
          <w:i/>
          <w:sz w:val="20"/>
          <w:szCs w:val="20"/>
        </w:rPr>
        <w:t xml:space="preserve">at </w:t>
      </w:r>
      <w:r w:rsidR="009D136A" w:rsidRPr="007B5BEF">
        <w:rPr>
          <w:rFonts w:ascii="Segoe UI" w:hAnsi="Segoe UI" w:cs="Segoe UI"/>
          <w:i/>
          <w:sz w:val="20"/>
          <w:szCs w:val="20"/>
        </w:rPr>
        <w:t xml:space="preserve">the Council on Patient Safety in Women’s Health: Practicing For Patients: Postpartum </w:t>
      </w:r>
      <w:r w:rsidR="00162F6A" w:rsidRPr="007B5BEF">
        <w:rPr>
          <w:rFonts w:ascii="Segoe UI" w:hAnsi="Segoe UI" w:cs="Segoe UI"/>
          <w:i/>
          <w:sz w:val="20"/>
          <w:szCs w:val="20"/>
        </w:rPr>
        <w:t>Hemorrhage Clinical Simulation Scenario Package</w:t>
      </w:r>
      <w:r w:rsidR="00162F6A" w:rsidRPr="007B5BEF">
        <w:rPr>
          <w:rFonts w:ascii="Segoe UI" w:hAnsi="Segoe UI" w:cs="Segoe UI"/>
          <w:iCs/>
          <w:sz w:val="20"/>
          <w:szCs w:val="20"/>
        </w:rPr>
        <w:t xml:space="preserve">: </w:t>
      </w:r>
      <w:hyperlink r:id="rId7" w:history="1">
        <w:r w:rsidR="00162F6A" w:rsidRPr="007B5BEF">
          <w:rPr>
            <w:rStyle w:val="Hyperlink"/>
            <w:rFonts w:ascii="Segoe UI" w:hAnsi="Segoe UI" w:cs="Segoe UI"/>
            <w:iCs/>
            <w:sz w:val="20"/>
            <w:szCs w:val="20"/>
          </w:rPr>
          <w:t>Case 3: Retained products</w:t>
        </w:r>
      </w:hyperlink>
    </w:p>
    <w:p w14:paraId="10D81F6E" w14:textId="77777777" w:rsidR="001A0CCA" w:rsidRPr="007B5BEF" w:rsidRDefault="001A0CCA" w:rsidP="001A0CCA">
      <w:pPr>
        <w:rPr>
          <w:rFonts w:ascii="Segoe UI" w:hAnsi="Segoe UI" w:cs="Segoe UI"/>
          <w:iCs/>
          <w:sz w:val="20"/>
          <w:szCs w:val="20"/>
        </w:rPr>
      </w:pPr>
    </w:p>
    <w:p w14:paraId="4A96B244" w14:textId="77777777" w:rsidR="00561E84" w:rsidRPr="007B5BEF" w:rsidRDefault="00304DCF" w:rsidP="001A0CCA">
      <w:pPr>
        <w:rPr>
          <w:rFonts w:ascii="Segoe UI" w:hAnsi="Segoe UI" w:cs="Segoe UI"/>
          <w:i/>
          <w:sz w:val="20"/>
          <w:szCs w:val="20"/>
        </w:rPr>
      </w:pPr>
      <w:r w:rsidRPr="007B5BEF">
        <w:rPr>
          <w:rFonts w:ascii="Segoe UI" w:hAnsi="Segoe UI" w:cs="Segoe UI"/>
          <w:b/>
          <w:bCs/>
          <w:iCs/>
          <w:sz w:val="20"/>
          <w:szCs w:val="20"/>
        </w:rPr>
        <w:t>Learning Objectives:</w:t>
      </w:r>
      <w:bookmarkStart w:id="0" w:name="_Hlk98147206"/>
      <w:r w:rsidR="00561E84" w:rsidRPr="007B5BEF">
        <w:rPr>
          <w:rFonts w:ascii="Segoe UI" w:hAnsi="Segoe UI" w:cs="Segoe UI"/>
          <w:b/>
          <w:bCs/>
          <w:iCs/>
          <w:sz w:val="20"/>
          <w:szCs w:val="20"/>
        </w:rPr>
        <w:t xml:space="preserve"> </w:t>
      </w:r>
      <w:r w:rsidR="00561E84" w:rsidRPr="007B5BEF">
        <w:rPr>
          <w:rFonts w:ascii="Segoe UI" w:hAnsi="Segoe UI" w:cs="Segoe UI"/>
          <w:i/>
          <w:sz w:val="20"/>
          <w:szCs w:val="20"/>
        </w:rPr>
        <w:t>(</w:t>
      </w:r>
      <w:r w:rsidR="008330C6" w:rsidRPr="007B5BEF">
        <w:rPr>
          <w:rFonts w:ascii="Segoe UI" w:hAnsi="Segoe UI" w:cs="Segoe UI"/>
          <w:b/>
          <w:bCs/>
          <w:i/>
          <w:sz w:val="20"/>
          <w:szCs w:val="20"/>
        </w:rPr>
        <w:t>Use the PPH Simulation Learning Objectives document to select objectives that meet your simulation goals.</w:t>
      </w:r>
      <w:r w:rsidR="00561E84" w:rsidRPr="007B5BEF">
        <w:rPr>
          <w:rFonts w:ascii="Segoe UI" w:hAnsi="Segoe UI" w:cs="Segoe UI"/>
          <w:b/>
          <w:bCs/>
          <w:i/>
          <w:sz w:val="20"/>
          <w:szCs w:val="20"/>
        </w:rPr>
        <w:t>)</w:t>
      </w:r>
    </w:p>
    <w:p w14:paraId="7D680186" w14:textId="77777777" w:rsidR="00013D46" w:rsidRDefault="00013D46" w:rsidP="00013D46">
      <w:pPr>
        <w:jc w:val="center"/>
        <w:rPr>
          <w:rFonts w:ascii="Segoe UI" w:hAnsi="Segoe UI" w:cs="Segoe UI"/>
          <w:sz w:val="20"/>
          <w:szCs w:val="20"/>
        </w:rPr>
      </w:pPr>
      <w:bookmarkStart w:id="1" w:name="_Hlk98747638"/>
      <w:bookmarkEnd w:id="0"/>
      <w:r w:rsidRPr="00F00D18">
        <w:rPr>
          <w:rFonts w:ascii="Segoe UI" w:hAnsi="Segoe UI" w:cs="Segoe UI"/>
          <w:sz w:val="20"/>
          <w:szCs w:val="20"/>
        </w:rPr>
        <w:t>When conducting the simulation, choose 3-4 of the objectives</w:t>
      </w:r>
      <w:r>
        <w:rPr>
          <w:rFonts w:ascii="Segoe UI" w:hAnsi="Segoe UI" w:cs="Segoe UI"/>
          <w:sz w:val="20"/>
          <w:szCs w:val="20"/>
        </w:rPr>
        <w:t xml:space="preserve"> in the companion document</w:t>
      </w:r>
      <w:r w:rsidRPr="00F00D18">
        <w:rPr>
          <w:rFonts w:ascii="Segoe UI" w:hAnsi="Segoe UI" w:cs="Segoe UI"/>
          <w:sz w:val="20"/>
          <w:szCs w:val="20"/>
        </w:rPr>
        <w:t>.</w:t>
      </w:r>
    </w:p>
    <w:p w14:paraId="1A0F5F9A" w14:textId="77777777" w:rsidR="00013D46" w:rsidRDefault="00013D46" w:rsidP="00013D46">
      <w:pPr>
        <w:jc w:val="center"/>
        <w:rPr>
          <w:rFonts w:ascii="Segoe UI" w:hAnsi="Segoe UI" w:cs="Segoe UI"/>
          <w:sz w:val="20"/>
          <w:szCs w:val="20"/>
        </w:rPr>
      </w:pPr>
    </w:p>
    <w:bookmarkEnd w:id="1"/>
    <w:p w14:paraId="7E763F99" w14:textId="77777777" w:rsidR="007E4829" w:rsidRPr="007E4829" w:rsidRDefault="007E4829" w:rsidP="007E4829">
      <w:pPr>
        <w:jc w:val="center"/>
        <w:rPr>
          <w:rFonts w:ascii="Segoe UI" w:hAnsi="Segoe UI" w:cs="Segoe UI"/>
          <w:sz w:val="20"/>
          <w:szCs w:val="20"/>
        </w:rPr>
      </w:pPr>
      <w:r w:rsidRPr="007E4829">
        <w:rPr>
          <w:rFonts w:ascii="Segoe UI" w:hAnsi="Segoe UI" w:cs="Segoe UI"/>
          <w:sz w:val="20"/>
          <w:szCs w:val="20"/>
        </w:rPr>
        <w:fldChar w:fldCharType="begin"/>
      </w:r>
      <w:r w:rsidRPr="007E4829">
        <w:rPr>
          <w:rFonts w:ascii="Segoe UI" w:hAnsi="Segoe UI" w:cs="Segoe UI"/>
          <w:sz w:val="20"/>
          <w:szCs w:val="20"/>
        </w:rPr>
        <w:instrText xml:space="preserve"> HYPERLINK "https://www.in.gov/health/ipqic/files/pph-simulation-learning-objectives.pdf" </w:instrText>
      </w:r>
      <w:r w:rsidRPr="007E4829">
        <w:rPr>
          <w:rFonts w:ascii="Segoe UI" w:hAnsi="Segoe UI" w:cs="Segoe UI"/>
          <w:sz w:val="20"/>
          <w:szCs w:val="20"/>
        </w:rPr>
        <w:fldChar w:fldCharType="separate"/>
      </w:r>
      <w:r w:rsidRPr="007E4829">
        <w:rPr>
          <w:rStyle w:val="Hyperlink"/>
          <w:rFonts w:ascii="Segoe UI" w:hAnsi="Segoe UI" w:cs="Segoe UI"/>
          <w:sz w:val="20"/>
          <w:szCs w:val="20"/>
        </w:rPr>
        <w:t>https://www.in.gov/health/ipqic/files/pph-simulation-learning-objectives.pdf</w:t>
      </w:r>
      <w:r w:rsidRPr="007E4829">
        <w:rPr>
          <w:rFonts w:ascii="Segoe UI" w:hAnsi="Segoe UI" w:cs="Segoe UI"/>
          <w:sz w:val="20"/>
          <w:szCs w:val="20"/>
        </w:rPr>
        <w:fldChar w:fldCharType="end"/>
      </w:r>
      <w:r w:rsidRPr="007E4829">
        <w:rPr>
          <w:rFonts w:ascii="Segoe UI" w:hAnsi="Segoe UI" w:cs="Segoe UI"/>
          <w:sz w:val="20"/>
          <w:szCs w:val="20"/>
        </w:rPr>
        <w:t xml:space="preserve"> </w:t>
      </w:r>
    </w:p>
    <w:p w14:paraId="798CC3DD" w14:textId="77777777" w:rsidR="00013D46" w:rsidRPr="009F4B27" w:rsidRDefault="00013D46" w:rsidP="00013D46">
      <w:pPr>
        <w:jc w:val="center"/>
        <w:rPr>
          <w:rFonts w:ascii="Segoe UI" w:hAnsi="Segoe UI" w:cs="Segoe UI"/>
          <w:sz w:val="20"/>
          <w:szCs w:val="20"/>
        </w:rPr>
      </w:pPr>
    </w:p>
    <w:tbl>
      <w:tblPr>
        <w:tblStyle w:val="a"/>
        <w:tblW w:w="7920" w:type="dxa"/>
        <w:tblInd w:w="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40"/>
        <w:gridCol w:w="2640"/>
      </w:tblGrid>
      <w:tr w:rsidR="00655033" w:rsidRPr="007B5BEF" w14:paraId="13772C02" w14:textId="77777777" w:rsidTr="00013D46">
        <w:tc>
          <w:tcPr>
            <w:tcW w:w="2640" w:type="dxa"/>
            <w:shd w:val="clear" w:color="auto" w:fill="FFF2CC"/>
            <w:tcMar>
              <w:top w:w="100" w:type="dxa"/>
              <w:left w:w="100" w:type="dxa"/>
              <w:bottom w:w="100" w:type="dxa"/>
              <w:right w:w="100" w:type="dxa"/>
            </w:tcMar>
          </w:tcPr>
          <w:p w14:paraId="63AD0E8F" w14:textId="77777777" w:rsidR="00655033" w:rsidRPr="007B5BEF" w:rsidRDefault="00304DCF">
            <w:pPr>
              <w:widowControl w:val="0"/>
              <w:pBdr>
                <w:top w:val="nil"/>
                <w:left w:val="nil"/>
                <w:bottom w:val="nil"/>
                <w:right w:val="nil"/>
                <w:between w:val="nil"/>
              </w:pBdr>
              <w:spacing w:line="240" w:lineRule="auto"/>
              <w:jc w:val="center"/>
              <w:rPr>
                <w:rFonts w:ascii="Segoe UI" w:hAnsi="Segoe UI" w:cs="Segoe UI"/>
                <w:sz w:val="20"/>
                <w:szCs w:val="20"/>
              </w:rPr>
            </w:pPr>
            <w:r w:rsidRPr="007B5BEF">
              <w:rPr>
                <w:rFonts w:ascii="Segoe UI" w:hAnsi="Segoe UI" w:cs="Segoe UI"/>
                <w:sz w:val="20"/>
                <w:szCs w:val="20"/>
              </w:rPr>
              <w:t>Cognitive</w:t>
            </w:r>
          </w:p>
        </w:tc>
        <w:tc>
          <w:tcPr>
            <w:tcW w:w="2640" w:type="dxa"/>
            <w:shd w:val="clear" w:color="auto" w:fill="FFF2CC"/>
            <w:tcMar>
              <w:top w:w="100" w:type="dxa"/>
              <w:left w:w="100" w:type="dxa"/>
              <w:bottom w:w="100" w:type="dxa"/>
              <w:right w:w="100" w:type="dxa"/>
            </w:tcMar>
          </w:tcPr>
          <w:p w14:paraId="0114740C" w14:textId="77777777" w:rsidR="00655033" w:rsidRPr="007B5BEF" w:rsidRDefault="00304DCF">
            <w:pPr>
              <w:widowControl w:val="0"/>
              <w:pBdr>
                <w:top w:val="nil"/>
                <w:left w:val="nil"/>
                <w:bottom w:val="nil"/>
                <w:right w:val="nil"/>
                <w:between w:val="nil"/>
              </w:pBdr>
              <w:spacing w:line="240" w:lineRule="auto"/>
              <w:jc w:val="center"/>
              <w:rPr>
                <w:rFonts w:ascii="Segoe UI" w:hAnsi="Segoe UI" w:cs="Segoe UI"/>
                <w:sz w:val="20"/>
                <w:szCs w:val="20"/>
              </w:rPr>
            </w:pPr>
            <w:r w:rsidRPr="007B5BEF">
              <w:rPr>
                <w:rFonts w:ascii="Segoe UI" w:hAnsi="Segoe UI" w:cs="Segoe UI"/>
                <w:sz w:val="20"/>
                <w:szCs w:val="20"/>
              </w:rPr>
              <w:t>Technical</w:t>
            </w:r>
          </w:p>
        </w:tc>
        <w:tc>
          <w:tcPr>
            <w:tcW w:w="2640" w:type="dxa"/>
            <w:shd w:val="clear" w:color="auto" w:fill="FFF2CC"/>
            <w:tcMar>
              <w:top w:w="100" w:type="dxa"/>
              <w:left w:w="100" w:type="dxa"/>
              <w:bottom w:w="100" w:type="dxa"/>
              <w:right w:w="100" w:type="dxa"/>
            </w:tcMar>
          </w:tcPr>
          <w:p w14:paraId="08B499A6" w14:textId="77777777" w:rsidR="00655033" w:rsidRPr="007B5BEF" w:rsidRDefault="00304DCF">
            <w:pPr>
              <w:widowControl w:val="0"/>
              <w:pBdr>
                <w:top w:val="nil"/>
                <w:left w:val="nil"/>
                <w:bottom w:val="nil"/>
                <w:right w:val="nil"/>
                <w:between w:val="nil"/>
              </w:pBdr>
              <w:spacing w:line="240" w:lineRule="auto"/>
              <w:jc w:val="center"/>
              <w:rPr>
                <w:rFonts w:ascii="Segoe UI" w:hAnsi="Segoe UI" w:cs="Segoe UI"/>
                <w:sz w:val="20"/>
                <w:szCs w:val="20"/>
              </w:rPr>
            </w:pPr>
            <w:r w:rsidRPr="007B5BEF">
              <w:rPr>
                <w:rFonts w:ascii="Segoe UI" w:hAnsi="Segoe UI" w:cs="Segoe UI"/>
                <w:sz w:val="20"/>
                <w:szCs w:val="20"/>
              </w:rPr>
              <w:t xml:space="preserve">Behavioral </w:t>
            </w:r>
          </w:p>
        </w:tc>
      </w:tr>
      <w:tr w:rsidR="00655033" w:rsidRPr="007B5BEF" w14:paraId="0A49E60A" w14:textId="77777777" w:rsidTr="00013D46">
        <w:tc>
          <w:tcPr>
            <w:tcW w:w="2640" w:type="dxa"/>
            <w:shd w:val="clear" w:color="auto" w:fill="auto"/>
            <w:tcMar>
              <w:top w:w="100" w:type="dxa"/>
              <w:left w:w="100" w:type="dxa"/>
              <w:bottom w:w="100" w:type="dxa"/>
              <w:right w:w="100" w:type="dxa"/>
            </w:tcMar>
          </w:tcPr>
          <w:p w14:paraId="5DDFF844" w14:textId="54E41BFF"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tc>
        <w:tc>
          <w:tcPr>
            <w:tcW w:w="2640" w:type="dxa"/>
            <w:shd w:val="clear" w:color="auto" w:fill="auto"/>
            <w:tcMar>
              <w:top w:w="100" w:type="dxa"/>
              <w:left w:w="100" w:type="dxa"/>
              <w:bottom w:w="100" w:type="dxa"/>
              <w:right w:w="100" w:type="dxa"/>
            </w:tcMar>
          </w:tcPr>
          <w:p w14:paraId="74443F59" w14:textId="25AC0B03"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tc>
        <w:tc>
          <w:tcPr>
            <w:tcW w:w="2640" w:type="dxa"/>
            <w:shd w:val="clear" w:color="auto" w:fill="auto"/>
            <w:tcMar>
              <w:top w:w="100" w:type="dxa"/>
              <w:left w:w="100" w:type="dxa"/>
              <w:bottom w:w="100" w:type="dxa"/>
              <w:right w:w="100" w:type="dxa"/>
            </w:tcMar>
          </w:tcPr>
          <w:p w14:paraId="793F3E67" w14:textId="33E2CDC2"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tc>
      </w:tr>
      <w:tr w:rsidR="00655033" w:rsidRPr="007B5BEF" w14:paraId="548621F5" w14:textId="77777777" w:rsidTr="00013D46">
        <w:tc>
          <w:tcPr>
            <w:tcW w:w="2640" w:type="dxa"/>
            <w:shd w:val="clear" w:color="auto" w:fill="auto"/>
            <w:tcMar>
              <w:top w:w="100" w:type="dxa"/>
              <w:left w:w="100" w:type="dxa"/>
              <w:bottom w:w="100" w:type="dxa"/>
              <w:right w:w="100" w:type="dxa"/>
            </w:tcMar>
          </w:tcPr>
          <w:p w14:paraId="500AC168" w14:textId="4E12E039"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tc>
        <w:tc>
          <w:tcPr>
            <w:tcW w:w="2640" w:type="dxa"/>
            <w:shd w:val="clear" w:color="auto" w:fill="auto"/>
            <w:tcMar>
              <w:top w:w="100" w:type="dxa"/>
              <w:left w:w="100" w:type="dxa"/>
              <w:bottom w:w="100" w:type="dxa"/>
              <w:right w:w="100" w:type="dxa"/>
            </w:tcMar>
          </w:tcPr>
          <w:p w14:paraId="47AAA054" w14:textId="7E693891" w:rsidR="00655033" w:rsidRPr="007B5BEF" w:rsidRDefault="00655033">
            <w:pPr>
              <w:widowControl w:val="0"/>
              <w:spacing w:line="240" w:lineRule="auto"/>
              <w:rPr>
                <w:rFonts w:ascii="Segoe UI" w:hAnsi="Segoe UI" w:cs="Segoe UI"/>
                <w:sz w:val="20"/>
                <w:szCs w:val="20"/>
              </w:rPr>
            </w:pPr>
          </w:p>
        </w:tc>
        <w:tc>
          <w:tcPr>
            <w:tcW w:w="2640" w:type="dxa"/>
            <w:shd w:val="clear" w:color="auto" w:fill="auto"/>
            <w:tcMar>
              <w:top w:w="100" w:type="dxa"/>
              <w:left w:w="100" w:type="dxa"/>
              <w:bottom w:w="100" w:type="dxa"/>
              <w:right w:w="100" w:type="dxa"/>
            </w:tcMar>
          </w:tcPr>
          <w:p w14:paraId="77D57F6B" w14:textId="542F4123"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tc>
      </w:tr>
      <w:tr w:rsidR="00655033" w:rsidRPr="007B5BEF" w14:paraId="72A85C64" w14:textId="77777777" w:rsidTr="00013D46">
        <w:tc>
          <w:tcPr>
            <w:tcW w:w="2640" w:type="dxa"/>
            <w:shd w:val="clear" w:color="auto" w:fill="auto"/>
            <w:tcMar>
              <w:top w:w="100" w:type="dxa"/>
              <w:left w:w="100" w:type="dxa"/>
              <w:bottom w:w="100" w:type="dxa"/>
              <w:right w:w="100" w:type="dxa"/>
            </w:tcMar>
          </w:tcPr>
          <w:p w14:paraId="38D19809" w14:textId="4530DBB3"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tc>
        <w:tc>
          <w:tcPr>
            <w:tcW w:w="2640" w:type="dxa"/>
            <w:shd w:val="clear" w:color="auto" w:fill="auto"/>
            <w:tcMar>
              <w:top w:w="100" w:type="dxa"/>
              <w:left w:w="100" w:type="dxa"/>
              <w:bottom w:w="100" w:type="dxa"/>
              <w:right w:w="100" w:type="dxa"/>
            </w:tcMar>
          </w:tcPr>
          <w:p w14:paraId="5BC2578D" w14:textId="77777777"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tc>
        <w:tc>
          <w:tcPr>
            <w:tcW w:w="2640" w:type="dxa"/>
            <w:shd w:val="clear" w:color="auto" w:fill="auto"/>
            <w:tcMar>
              <w:top w:w="100" w:type="dxa"/>
              <w:left w:w="100" w:type="dxa"/>
              <w:bottom w:w="100" w:type="dxa"/>
              <w:right w:w="100" w:type="dxa"/>
            </w:tcMar>
          </w:tcPr>
          <w:p w14:paraId="49A5A499" w14:textId="77777777"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tc>
      </w:tr>
    </w:tbl>
    <w:p w14:paraId="3FED6E3A" w14:textId="77777777" w:rsidR="00655033" w:rsidRPr="007B5BEF" w:rsidRDefault="00655033">
      <w:pPr>
        <w:ind w:left="1440"/>
        <w:rPr>
          <w:rFonts w:ascii="Segoe UI" w:hAnsi="Segoe UI" w:cs="Segoe UI"/>
          <w:sz w:val="20"/>
          <w:szCs w:val="20"/>
        </w:rPr>
      </w:pPr>
    </w:p>
    <w:p w14:paraId="12AA7154" w14:textId="77777777" w:rsidR="00655033" w:rsidRPr="007B5BEF" w:rsidRDefault="00655033">
      <w:pPr>
        <w:rPr>
          <w:rFonts w:ascii="Segoe UI" w:hAnsi="Segoe UI" w:cs="Segoe UI"/>
          <w:sz w:val="20"/>
          <w:szCs w:val="20"/>
        </w:rPr>
      </w:pPr>
    </w:p>
    <w:p w14:paraId="18A0E9F3" w14:textId="051AC871" w:rsidR="007B5BEF" w:rsidRPr="007B5BEF" w:rsidRDefault="00304DCF" w:rsidP="007B5BEF">
      <w:pPr>
        <w:rPr>
          <w:rFonts w:ascii="Segoe UI" w:hAnsi="Segoe UI" w:cs="Segoe UI"/>
          <w:i/>
          <w:sz w:val="20"/>
          <w:szCs w:val="20"/>
        </w:rPr>
      </w:pPr>
      <w:r w:rsidRPr="007B5BEF">
        <w:rPr>
          <w:rFonts w:ascii="Segoe UI" w:hAnsi="Segoe UI" w:cs="Segoe UI"/>
          <w:b/>
          <w:bCs/>
          <w:iCs/>
          <w:sz w:val="20"/>
          <w:szCs w:val="20"/>
        </w:rPr>
        <w:t>Expected Duration</w:t>
      </w:r>
      <w:r w:rsidR="007B5BEF" w:rsidRPr="007B5BEF">
        <w:rPr>
          <w:rFonts w:ascii="Segoe UI" w:hAnsi="Segoe UI" w:cs="Segoe UI"/>
          <w:i/>
          <w:sz w:val="20"/>
          <w:szCs w:val="20"/>
        </w:rPr>
        <w:t xml:space="preserve"> Approximately 30 minutes</w:t>
      </w:r>
    </w:p>
    <w:p w14:paraId="68D52975" w14:textId="77777777" w:rsidR="007B5BEF" w:rsidRPr="007B5BEF" w:rsidRDefault="007B5BEF" w:rsidP="007B5BEF">
      <w:pPr>
        <w:numPr>
          <w:ilvl w:val="1"/>
          <w:numId w:val="5"/>
        </w:numPr>
        <w:rPr>
          <w:rFonts w:ascii="Segoe UI" w:hAnsi="Segoe UI" w:cs="Segoe UI"/>
          <w:i/>
          <w:sz w:val="20"/>
          <w:szCs w:val="20"/>
        </w:rPr>
      </w:pPr>
      <w:r w:rsidRPr="007B5BEF">
        <w:rPr>
          <w:rFonts w:ascii="Segoe UI" w:hAnsi="Segoe UI" w:cs="Segoe UI"/>
          <w:i/>
          <w:sz w:val="20"/>
          <w:szCs w:val="20"/>
        </w:rPr>
        <w:t>10-minute sim</w:t>
      </w:r>
    </w:p>
    <w:p w14:paraId="2FCA5738" w14:textId="6F4FF0C8" w:rsidR="00655033" w:rsidRPr="007B5BEF" w:rsidRDefault="007B5BEF" w:rsidP="007B5BEF">
      <w:pPr>
        <w:numPr>
          <w:ilvl w:val="1"/>
          <w:numId w:val="5"/>
        </w:numPr>
        <w:rPr>
          <w:rFonts w:ascii="Segoe UI" w:hAnsi="Segoe UI" w:cs="Segoe UI"/>
          <w:i/>
          <w:sz w:val="20"/>
          <w:szCs w:val="20"/>
        </w:rPr>
      </w:pPr>
      <w:r w:rsidRPr="007B5BEF">
        <w:rPr>
          <w:rFonts w:ascii="Segoe UI" w:hAnsi="Segoe UI" w:cs="Segoe UI"/>
          <w:i/>
          <w:sz w:val="20"/>
          <w:szCs w:val="20"/>
        </w:rPr>
        <w:t>20-debrief</w:t>
      </w:r>
    </w:p>
    <w:p w14:paraId="66ACB68A" w14:textId="77777777" w:rsidR="007E4829" w:rsidRDefault="007E4829" w:rsidP="001A0CCA">
      <w:pPr>
        <w:rPr>
          <w:rFonts w:ascii="Segoe UI" w:hAnsi="Segoe UI" w:cs="Segoe UI"/>
          <w:b/>
          <w:bCs/>
          <w:iCs/>
          <w:sz w:val="20"/>
          <w:szCs w:val="20"/>
        </w:rPr>
      </w:pPr>
    </w:p>
    <w:p w14:paraId="5C06C03F" w14:textId="77777777" w:rsidR="007E4829" w:rsidRDefault="007E4829" w:rsidP="001A0CCA">
      <w:pPr>
        <w:rPr>
          <w:rFonts w:ascii="Segoe UI" w:hAnsi="Segoe UI" w:cs="Segoe UI"/>
          <w:b/>
          <w:bCs/>
          <w:iCs/>
          <w:sz w:val="20"/>
          <w:szCs w:val="20"/>
        </w:rPr>
      </w:pPr>
    </w:p>
    <w:p w14:paraId="66419DF9" w14:textId="0A0A166B" w:rsidR="00655033" w:rsidRPr="007B5BEF" w:rsidRDefault="00304DCF" w:rsidP="001A0CCA">
      <w:pPr>
        <w:rPr>
          <w:rFonts w:ascii="Segoe UI" w:hAnsi="Segoe UI" w:cs="Segoe UI"/>
          <w:b/>
          <w:bCs/>
          <w:i/>
          <w:sz w:val="20"/>
          <w:szCs w:val="20"/>
        </w:rPr>
      </w:pPr>
      <w:r w:rsidRPr="007B5BEF">
        <w:rPr>
          <w:rFonts w:ascii="Segoe UI" w:hAnsi="Segoe UI" w:cs="Segoe UI"/>
          <w:b/>
          <w:bCs/>
          <w:iCs/>
          <w:sz w:val="20"/>
          <w:szCs w:val="20"/>
        </w:rPr>
        <w:lastRenderedPageBreak/>
        <w:t>Determine Roles</w:t>
      </w:r>
      <w:r w:rsidRPr="007B5BEF">
        <w:rPr>
          <w:rFonts w:ascii="Segoe UI" w:hAnsi="Segoe UI" w:cs="Segoe UI"/>
          <w:i/>
          <w:sz w:val="20"/>
          <w:szCs w:val="20"/>
        </w:rPr>
        <w:t xml:space="preserve"> (nurses, providers, other disciplines, family member/friend, etc.): </w:t>
      </w:r>
      <w:r w:rsidR="007E4829">
        <w:rPr>
          <w:rFonts w:ascii="Segoe UI" w:hAnsi="Segoe UI" w:cs="Segoe UI"/>
          <w:i/>
          <w:sz w:val="20"/>
          <w:szCs w:val="20"/>
        </w:rPr>
        <w:br/>
      </w:r>
      <w:r w:rsidR="00561E84" w:rsidRPr="007B5BEF">
        <w:rPr>
          <w:rFonts w:ascii="Segoe UI" w:hAnsi="Segoe UI" w:cs="Segoe UI"/>
          <w:b/>
          <w:bCs/>
          <w:i/>
          <w:sz w:val="20"/>
          <w:szCs w:val="20"/>
        </w:rPr>
        <w:t>(Select roles based on your facility availability.)</w:t>
      </w:r>
    </w:p>
    <w:p w14:paraId="684DD82E" w14:textId="5AD788DC" w:rsidR="00655033" w:rsidRPr="007B5BEF" w:rsidRDefault="00655033" w:rsidP="008330C6">
      <w:pPr>
        <w:rPr>
          <w:rFonts w:ascii="Segoe UI" w:hAnsi="Segoe UI" w:cs="Segoe UI"/>
          <w:sz w:val="20"/>
          <w:szCs w:val="20"/>
        </w:rPr>
      </w:pPr>
    </w:p>
    <w:p w14:paraId="19AA50D7" w14:textId="35EC17AE" w:rsidR="008330C6" w:rsidRPr="007B5BEF" w:rsidRDefault="008330C6" w:rsidP="008330C6">
      <w:pPr>
        <w:rPr>
          <w:rFonts w:ascii="Segoe UI" w:hAnsi="Segoe UI" w:cs="Segoe UI"/>
          <w:sz w:val="20"/>
          <w:szCs w:val="20"/>
        </w:rPr>
      </w:pPr>
    </w:p>
    <w:p w14:paraId="3D55444E" w14:textId="0B2A32DD" w:rsidR="008330C6" w:rsidRPr="007B5BEF" w:rsidRDefault="008330C6" w:rsidP="008330C6">
      <w:pPr>
        <w:rPr>
          <w:rFonts w:ascii="Segoe UI" w:hAnsi="Segoe UI" w:cs="Segoe UI"/>
          <w:sz w:val="20"/>
          <w:szCs w:val="20"/>
        </w:rPr>
      </w:pPr>
    </w:p>
    <w:p w14:paraId="6CEE098C" w14:textId="02F121B8" w:rsidR="008330C6" w:rsidRPr="007B5BEF" w:rsidRDefault="008330C6" w:rsidP="008330C6">
      <w:pPr>
        <w:rPr>
          <w:rFonts w:ascii="Segoe UI" w:hAnsi="Segoe UI" w:cs="Segoe UI"/>
          <w:sz w:val="20"/>
          <w:szCs w:val="20"/>
        </w:rPr>
      </w:pPr>
    </w:p>
    <w:p w14:paraId="77A74C02" w14:textId="77777777" w:rsidR="008330C6" w:rsidRPr="007B5BEF" w:rsidRDefault="008330C6" w:rsidP="008330C6">
      <w:pPr>
        <w:rPr>
          <w:rFonts w:ascii="Segoe UI" w:hAnsi="Segoe UI" w:cs="Segoe UI"/>
          <w:sz w:val="20"/>
          <w:szCs w:val="20"/>
          <w:highlight w:val="yellow"/>
        </w:rPr>
      </w:pPr>
    </w:p>
    <w:p w14:paraId="0D6B38A7" w14:textId="77777777" w:rsidR="00655033" w:rsidRPr="007B5BEF" w:rsidRDefault="00655033">
      <w:pPr>
        <w:ind w:left="720"/>
        <w:rPr>
          <w:rFonts w:ascii="Segoe UI" w:hAnsi="Segoe UI" w:cs="Segoe UI"/>
          <w:sz w:val="20"/>
          <w:szCs w:val="20"/>
          <w:highlight w:val="yellow"/>
        </w:rPr>
      </w:pPr>
    </w:p>
    <w:p w14:paraId="0A2F0F86" w14:textId="6B84F5B7" w:rsidR="00655033" w:rsidRPr="007B5BEF" w:rsidRDefault="00304DCF" w:rsidP="001A0CCA">
      <w:pPr>
        <w:rPr>
          <w:rFonts w:ascii="Segoe UI" w:hAnsi="Segoe UI" w:cs="Segoe UI"/>
          <w:b/>
          <w:bCs/>
          <w:iCs/>
          <w:sz w:val="20"/>
          <w:szCs w:val="20"/>
        </w:rPr>
      </w:pPr>
      <w:r w:rsidRPr="007B5BEF">
        <w:rPr>
          <w:rFonts w:ascii="Segoe UI" w:hAnsi="Segoe UI" w:cs="Segoe UI"/>
          <w:b/>
          <w:bCs/>
          <w:iCs/>
          <w:sz w:val="20"/>
          <w:szCs w:val="20"/>
        </w:rPr>
        <w:t>Equipment/Supplies</w:t>
      </w:r>
      <w:r w:rsidR="001A0CCA" w:rsidRPr="007B5BEF">
        <w:rPr>
          <w:rFonts w:ascii="Segoe UI" w:hAnsi="Segoe UI" w:cs="Segoe UI"/>
          <w:b/>
          <w:bCs/>
          <w:iCs/>
          <w:sz w:val="20"/>
          <w:szCs w:val="20"/>
        </w:rPr>
        <w:t>:</w:t>
      </w:r>
    </w:p>
    <w:tbl>
      <w:tblPr>
        <w:tblStyle w:val="a0"/>
        <w:tblW w:w="922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3090"/>
        <w:gridCol w:w="2805"/>
      </w:tblGrid>
      <w:tr w:rsidR="00655033" w:rsidRPr="007B5BEF" w14:paraId="4123F057" w14:textId="77777777">
        <w:tc>
          <w:tcPr>
            <w:tcW w:w="3330" w:type="dxa"/>
            <w:shd w:val="clear" w:color="auto" w:fill="FFF2CC"/>
            <w:tcMar>
              <w:top w:w="100" w:type="dxa"/>
              <w:left w:w="100" w:type="dxa"/>
              <w:bottom w:w="100" w:type="dxa"/>
              <w:right w:w="100" w:type="dxa"/>
            </w:tcMar>
          </w:tcPr>
          <w:p w14:paraId="4A733A08" w14:textId="77777777" w:rsidR="00655033" w:rsidRPr="007B5BEF" w:rsidRDefault="00304DCF">
            <w:pPr>
              <w:widowControl w:val="0"/>
              <w:spacing w:line="240" w:lineRule="auto"/>
              <w:jc w:val="center"/>
              <w:rPr>
                <w:rFonts w:ascii="Segoe UI" w:hAnsi="Segoe UI" w:cs="Segoe UI"/>
                <w:b/>
                <w:sz w:val="20"/>
                <w:szCs w:val="20"/>
              </w:rPr>
            </w:pPr>
            <w:r w:rsidRPr="007B5BEF">
              <w:rPr>
                <w:rFonts w:ascii="Segoe UI" w:hAnsi="Segoe UI" w:cs="Segoe UI"/>
                <w:b/>
                <w:sz w:val="20"/>
                <w:szCs w:val="20"/>
              </w:rPr>
              <w:t>Setting</w:t>
            </w:r>
          </w:p>
        </w:tc>
        <w:tc>
          <w:tcPr>
            <w:tcW w:w="3090" w:type="dxa"/>
            <w:shd w:val="clear" w:color="auto" w:fill="FFF2CC"/>
            <w:tcMar>
              <w:top w:w="100" w:type="dxa"/>
              <w:left w:w="100" w:type="dxa"/>
              <w:bottom w:w="100" w:type="dxa"/>
              <w:right w:w="100" w:type="dxa"/>
            </w:tcMar>
          </w:tcPr>
          <w:p w14:paraId="41862125" w14:textId="77777777" w:rsidR="00655033" w:rsidRPr="007B5BEF" w:rsidRDefault="00304DCF">
            <w:pPr>
              <w:widowControl w:val="0"/>
              <w:spacing w:line="240" w:lineRule="auto"/>
              <w:jc w:val="center"/>
              <w:rPr>
                <w:rFonts w:ascii="Segoe UI" w:hAnsi="Segoe UI" w:cs="Segoe UI"/>
                <w:b/>
                <w:sz w:val="20"/>
                <w:szCs w:val="20"/>
              </w:rPr>
            </w:pPr>
            <w:r w:rsidRPr="007B5BEF">
              <w:rPr>
                <w:rFonts w:ascii="Segoe UI" w:hAnsi="Segoe UI" w:cs="Segoe UI"/>
                <w:b/>
                <w:sz w:val="20"/>
                <w:szCs w:val="20"/>
              </w:rPr>
              <w:t>Moulage</w:t>
            </w:r>
          </w:p>
        </w:tc>
        <w:tc>
          <w:tcPr>
            <w:tcW w:w="2805" w:type="dxa"/>
            <w:shd w:val="clear" w:color="auto" w:fill="FFF2CC"/>
            <w:tcMar>
              <w:top w:w="100" w:type="dxa"/>
              <w:left w:w="100" w:type="dxa"/>
              <w:bottom w:w="100" w:type="dxa"/>
              <w:right w:w="100" w:type="dxa"/>
            </w:tcMar>
          </w:tcPr>
          <w:p w14:paraId="51B252EB" w14:textId="7A53CEB8" w:rsidR="00655033" w:rsidRPr="007B5BEF" w:rsidRDefault="00304DCF">
            <w:pPr>
              <w:widowControl w:val="0"/>
              <w:spacing w:line="240" w:lineRule="auto"/>
              <w:jc w:val="center"/>
              <w:rPr>
                <w:rFonts w:ascii="Segoe UI" w:hAnsi="Segoe UI" w:cs="Segoe UI"/>
                <w:b/>
                <w:sz w:val="20"/>
                <w:szCs w:val="20"/>
              </w:rPr>
            </w:pPr>
            <w:r w:rsidRPr="007B5BEF">
              <w:rPr>
                <w:rFonts w:ascii="Segoe UI" w:hAnsi="Segoe UI" w:cs="Segoe UI"/>
                <w:b/>
                <w:sz w:val="20"/>
                <w:szCs w:val="20"/>
              </w:rPr>
              <w:t>Man</w:t>
            </w:r>
            <w:r w:rsidR="00506C99">
              <w:rPr>
                <w:rFonts w:ascii="Segoe UI" w:hAnsi="Segoe UI" w:cs="Segoe UI"/>
                <w:b/>
                <w:sz w:val="20"/>
                <w:szCs w:val="20"/>
              </w:rPr>
              <w:t>ik</w:t>
            </w:r>
            <w:r w:rsidRPr="007B5BEF">
              <w:rPr>
                <w:rFonts w:ascii="Segoe UI" w:hAnsi="Segoe UI" w:cs="Segoe UI"/>
                <w:b/>
                <w:sz w:val="20"/>
                <w:szCs w:val="20"/>
              </w:rPr>
              <w:t>in</w:t>
            </w:r>
          </w:p>
        </w:tc>
      </w:tr>
      <w:tr w:rsidR="00655033" w:rsidRPr="007B5BEF" w14:paraId="2879D06D" w14:textId="77777777">
        <w:tc>
          <w:tcPr>
            <w:tcW w:w="3330" w:type="dxa"/>
            <w:tcMar>
              <w:top w:w="100" w:type="dxa"/>
              <w:left w:w="100" w:type="dxa"/>
              <w:bottom w:w="100" w:type="dxa"/>
              <w:right w:w="100" w:type="dxa"/>
            </w:tcMar>
          </w:tcPr>
          <w:p w14:paraId="1AC813D2" w14:textId="77777777"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__ ED           __ Triage</w:t>
            </w:r>
          </w:p>
          <w:p w14:paraId="08AD2D71" w14:textId="77777777" w:rsidR="00655033" w:rsidRPr="007B5BEF" w:rsidRDefault="00655033">
            <w:pPr>
              <w:widowControl w:val="0"/>
              <w:spacing w:line="240" w:lineRule="auto"/>
              <w:rPr>
                <w:rFonts w:ascii="Segoe UI" w:hAnsi="Segoe UI" w:cs="Segoe UI"/>
                <w:sz w:val="20"/>
                <w:szCs w:val="20"/>
              </w:rPr>
            </w:pPr>
          </w:p>
          <w:p w14:paraId="76B50CD5" w14:textId="77777777"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__ L&amp;D         __ OR/PACU</w:t>
            </w:r>
          </w:p>
          <w:p w14:paraId="1ABA3DD8" w14:textId="77777777" w:rsidR="00655033" w:rsidRPr="007B5BEF" w:rsidRDefault="00655033">
            <w:pPr>
              <w:widowControl w:val="0"/>
              <w:spacing w:line="240" w:lineRule="auto"/>
              <w:rPr>
                <w:rFonts w:ascii="Segoe UI" w:hAnsi="Segoe UI" w:cs="Segoe UI"/>
                <w:sz w:val="20"/>
                <w:szCs w:val="20"/>
              </w:rPr>
            </w:pPr>
          </w:p>
          <w:p w14:paraId="75E341AF" w14:textId="5B759A1B"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 xml:space="preserve">__ </w:t>
            </w:r>
            <w:r w:rsidR="00902594" w:rsidRPr="007B5BEF">
              <w:rPr>
                <w:rFonts w:ascii="Segoe UI" w:hAnsi="Segoe UI" w:cs="Segoe UI"/>
                <w:sz w:val="20"/>
                <w:szCs w:val="20"/>
              </w:rPr>
              <w:t>Postpartum</w:t>
            </w:r>
          </w:p>
        </w:tc>
        <w:tc>
          <w:tcPr>
            <w:tcW w:w="3090" w:type="dxa"/>
            <w:tcMar>
              <w:top w:w="100" w:type="dxa"/>
              <w:left w:w="100" w:type="dxa"/>
              <w:bottom w:w="100" w:type="dxa"/>
              <w:right w:w="100" w:type="dxa"/>
            </w:tcMar>
          </w:tcPr>
          <w:p w14:paraId="2A5BDBF3" w14:textId="77777777"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Fake blood (liquid, fabric with or without weights)</w:t>
            </w:r>
          </w:p>
          <w:p w14:paraId="2111B90B" w14:textId="77777777" w:rsidR="00655033" w:rsidRPr="007B5BEF" w:rsidRDefault="00655033">
            <w:pPr>
              <w:widowControl w:val="0"/>
              <w:spacing w:line="240" w:lineRule="auto"/>
              <w:rPr>
                <w:rFonts w:ascii="Segoe UI" w:hAnsi="Segoe UI" w:cs="Segoe UI"/>
                <w:sz w:val="20"/>
                <w:szCs w:val="20"/>
              </w:rPr>
            </w:pPr>
          </w:p>
          <w:p w14:paraId="3FF4A493" w14:textId="77777777" w:rsidR="00655033" w:rsidRPr="007B5BEF" w:rsidRDefault="00655033">
            <w:pPr>
              <w:widowControl w:val="0"/>
              <w:spacing w:line="240" w:lineRule="auto"/>
              <w:rPr>
                <w:rFonts w:ascii="Segoe UI" w:hAnsi="Segoe UI" w:cs="Segoe UI"/>
                <w:sz w:val="20"/>
                <w:szCs w:val="20"/>
              </w:rPr>
            </w:pPr>
          </w:p>
          <w:p w14:paraId="275A837B" w14:textId="77777777" w:rsidR="00655033" w:rsidRPr="007B5BEF" w:rsidRDefault="00655033">
            <w:pPr>
              <w:widowControl w:val="0"/>
              <w:spacing w:line="240" w:lineRule="auto"/>
              <w:rPr>
                <w:rFonts w:ascii="Segoe UI" w:hAnsi="Segoe UI" w:cs="Segoe UI"/>
                <w:sz w:val="20"/>
                <w:szCs w:val="20"/>
              </w:rPr>
            </w:pPr>
          </w:p>
        </w:tc>
        <w:tc>
          <w:tcPr>
            <w:tcW w:w="2805" w:type="dxa"/>
            <w:tcMar>
              <w:top w:w="100" w:type="dxa"/>
              <w:left w:w="100" w:type="dxa"/>
              <w:bottom w:w="100" w:type="dxa"/>
              <w:right w:w="100" w:type="dxa"/>
            </w:tcMar>
          </w:tcPr>
          <w:p w14:paraId="5672C49F" w14:textId="49A5D4A6"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__ Low Fidelity</w:t>
            </w:r>
          </w:p>
          <w:p w14:paraId="0BEDF7C8" w14:textId="77777777" w:rsidR="00655033" w:rsidRPr="007B5BEF" w:rsidRDefault="00655033">
            <w:pPr>
              <w:widowControl w:val="0"/>
              <w:spacing w:line="240" w:lineRule="auto"/>
              <w:rPr>
                <w:rFonts w:ascii="Segoe UI" w:hAnsi="Segoe UI" w:cs="Segoe UI"/>
                <w:sz w:val="20"/>
                <w:szCs w:val="20"/>
              </w:rPr>
            </w:pPr>
          </w:p>
          <w:p w14:paraId="43477C56" w14:textId="77777777"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__ High Fidelity</w:t>
            </w:r>
          </w:p>
        </w:tc>
      </w:tr>
    </w:tbl>
    <w:p w14:paraId="643DAFA0" w14:textId="77777777" w:rsidR="00655033" w:rsidRPr="007B5BEF" w:rsidRDefault="00655033">
      <w:pPr>
        <w:ind w:left="1440"/>
        <w:jc w:val="center"/>
        <w:rPr>
          <w:rFonts w:ascii="Segoe UI" w:hAnsi="Segoe UI" w:cs="Segoe UI"/>
          <w:sz w:val="20"/>
          <w:szCs w:val="20"/>
        </w:rPr>
      </w:pPr>
    </w:p>
    <w:tbl>
      <w:tblPr>
        <w:tblStyle w:val="a1"/>
        <w:tblW w:w="922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2805"/>
        <w:gridCol w:w="2805"/>
      </w:tblGrid>
      <w:tr w:rsidR="00655033" w:rsidRPr="007B5BEF" w14:paraId="5A5B5E01" w14:textId="77777777">
        <w:trPr>
          <w:trHeight w:val="420"/>
        </w:trPr>
        <w:tc>
          <w:tcPr>
            <w:tcW w:w="9225" w:type="dxa"/>
            <w:gridSpan w:val="3"/>
            <w:shd w:val="clear" w:color="auto" w:fill="FFF2CC"/>
            <w:tcMar>
              <w:top w:w="100" w:type="dxa"/>
              <w:left w:w="100" w:type="dxa"/>
              <w:bottom w:w="100" w:type="dxa"/>
              <w:right w:w="100" w:type="dxa"/>
            </w:tcMar>
          </w:tcPr>
          <w:p w14:paraId="2D8778A6" w14:textId="77777777" w:rsidR="00655033" w:rsidRPr="007B5BEF" w:rsidRDefault="00304DCF">
            <w:pPr>
              <w:widowControl w:val="0"/>
              <w:spacing w:line="240" w:lineRule="auto"/>
              <w:jc w:val="center"/>
              <w:rPr>
                <w:rFonts w:ascii="Segoe UI" w:hAnsi="Segoe UI" w:cs="Segoe UI"/>
                <w:b/>
                <w:sz w:val="20"/>
                <w:szCs w:val="20"/>
              </w:rPr>
            </w:pPr>
            <w:r w:rsidRPr="007B5BEF">
              <w:rPr>
                <w:rFonts w:ascii="Segoe UI" w:hAnsi="Segoe UI" w:cs="Segoe UI"/>
                <w:b/>
                <w:sz w:val="20"/>
                <w:szCs w:val="20"/>
              </w:rPr>
              <w:t>Equipment</w:t>
            </w:r>
          </w:p>
          <w:p w14:paraId="412C44E2" w14:textId="77777777" w:rsidR="00655033" w:rsidRPr="007B5BEF" w:rsidRDefault="00655033">
            <w:pPr>
              <w:widowControl w:val="0"/>
              <w:spacing w:line="240" w:lineRule="auto"/>
              <w:jc w:val="center"/>
              <w:rPr>
                <w:rFonts w:ascii="Segoe UI" w:hAnsi="Segoe UI" w:cs="Segoe UI"/>
                <w:sz w:val="20"/>
                <w:szCs w:val="20"/>
              </w:rPr>
            </w:pPr>
          </w:p>
        </w:tc>
      </w:tr>
      <w:tr w:rsidR="00655033" w:rsidRPr="007B5BEF" w14:paraId="44B0BD21" w14:textId="77777777">
        <w:tc>
          <w:tcPr>
            <w:tcW w:w="3615" w:type="dxa"/>
            <w:tcMar>
              <w:top w:w="100" w:type="dxa"/>
              <w:left w:w="100" w:type="dxa"/>
              <w:bottom w:w="100" w:type="dxa"/>
              <w:right w:w="100" w:type="dxa"/>
            </w:tcMar>
          </w:tcPr>
          <w:p w14:paraId="7E322646" w14:textId="067C9486"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 xml:space="preserve">__EKG/HR           __ Arterial Line </w:t>
            </w:r>
          </w:p>
          <w:p w14:paraId="64F34A6E" w14:textId="77777777"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 xml:space="preserve">                         </w:t>
            </w:r>
          </w:p>
          <w:p w14:paraId="647B59AA" w14:textId="30E003F9" w:rsidR="00655033" w:rsidRPr="007B5BEF" w:rsidRDefault="00902594">
            <w:pPr>
              <w:widowControl w:val="0"/>
              <w:spacing w:line="240" w:lineRule="auto"/>
              <w:rPr>
                <w:rFonts w:ascii="Segoe UI" w:hAnsi="Segoe UI" w:cs="Segoe UI"/>
                <w:sz w:val="20"/>
                <w:szCs w:val="20"/>
              </w:rPr>
            </w:pPr>
            <w:r w:rsidRPr="007B5BEF">
              <w:rPr>
                <w:rFonts w:ascii="Segoe UI" w:hAnsi="Segoe UI" w:cs="Segoe UI"/>
                <w:sz w:val="20"/>
                <w:szCs w:val="20"/>
              </w:rPr>
              <w:t>_</w:t>
            </w:r>
            <w:r w:rsidR="00304DCF" w:rsidRPr="007B5BEF">
              <w:rPr>
                <w:rFonts w:ascii="Segoe UI" w:hAnsi="Segoe UI" w:cs="Segoe UI"/>
                <w:sz w:val="20"/>
                <w:szCs w:val="20"/>
              </w:rPr>
              <w:t>_</w:t>
            </w:r>
            <w:r w:rsidRPr="007B5BEF">
              <w:rPr>
                <w:rFonts w:ascii="Segoe UI" w:hAnsi="Segoe UI" w:cs="Segoe UI"/>
                <w:sz w:val="20"/>
                <w:szCs w:val="20"/>
              </w:rPr>
              <w:t xml:space="preserve"> </w:t>
            </w:r>
            <w:r w:rsidR="00304DCF" w:rsidRPr="007B5BEF">
              <w:rPr>
                <w:rFonts w:ascii="Segoe UI" w:hAnsi="Segoe UI" w:cs="Segoe UI"/>
                <w:sz w:val="20"/>
                <w:szCs w:val="20"/>
              </w:rPr>
              <w:t xml:space="preserve"> </w:t>
            </w:r>
            <w:r w:rsidRPr="007B5BEF">
              <w:rPr>
                <w:rFonts w:ascii="Segoe UI" w:hAnsi="Segoe UI" w:cs="Segoe UI"/>
                <w:sz w:val="20"/>
                <w:szCs w:val="20"/>
              </w:rPr>
              <w:t xml:space="preserve"> </w:t>
            </w:r>
            <w:r w:rsidR="00304DCF" w:rsidRPr="007B5BEF">
              <w:rPr>
                <w:rFonts w:ascii="Segoe UI" w:hAnsi="Segoe UI" w:cs="Segoe UI"/>
                <w:sz w:val="20"/>
                <w:szCs w:val="20"/>
              </w:rPr>
              <w:t>RR                  __ PAP</w:t>
            </w:r>
          </w:p>
          <w:p w14:paraId="6B2BCAB0" w14:textId="77777777" w:rsidR="00655033" w:rsidRPr="007B5BEF" w:rsidRDefault="00655033">
            <w:pPr>
              <w:widowControl w:val="0"/>
              <w:spacing w:line="240" w:lineRule="auto"/>
              <w:rPr>
                <w:rFonts w:ascii="Segoe UI" w:hAnsi="Segoe UI" w:cs="Segoe UI"/>
                <w:sz w:val="20"/>
                <w:szCs w:val="20"/>
              </w:rPr>
            </w:pPr>
          </w:p>
          <w:p w14:paraId="0A0BAC6A" w14:textId="5CB54334" w:rsidR="00655033" w:rsidRPr="007B5BEF" w:rsidRDefault="00902594">
            <w:pPr>
              <w:widowControl w:val="0"/>
              <w:spacing w:line="240" w:lineRule="auto"/>
              <w:rPr>
                <w:rFonts w:ascii="Segoe UI" w:hAnsi="Segoe UI" w:cs="Segoe UI"/>
                <w:sz w:val="20"/>
                <w:szCs w:val="20"/>
              </w:rPr>
            </w:pPr>
            <w:r w:rsidRPr="007B5BEF">
              <w:rPr>
                <w:rFonts w:ascii="Segoe UI" w:hAnsi="Segoe UI" w:cs="Segoe UI"/>
                <w:sz w:val="20"/>
                <w:szCs w:val="20"/>
              </w:rPr>
              <w:t>_</w:t>
            </w:r>
            <w:r w:rsidR="00304DCF" w:rsidRPr="007B5BEF">
              <w:rPr>
                <w:rFonts w:ascii="Segoe UI" w:hAnsi="Segoe UI" w:cs="Segoe UI"/>
                <w:sz w:val="20"/>
                <w:szCs w:val="20"/>
              </w:rPr>
              <w:t xml:space="preserve">_O2 Sat Probe   __ETCO2 </w:t>
            </w:r>
          </w:p>
          <w:p w14:paraId="7CE21653" w14:textId="77777777" w:rsidR="00655033" w:rsidRPr="007B5BEF" w:rsidRDefault="00655033">
            <w:pPr>
              <w:widowControl w:val="0"/>
              <w:spacing w:line="240" w:lineRule="auto"/>
              <w:rPr>
                <w:rFonts w:ascii="Segoe UI" w:hAnsi="Segoe UI" w:cs="Segoe UI"/>
                <w:sz w:val="20"/>
                <w:szCs w:val="20"/>
              </w:rPr>
            </w:pPr>
          </w:p>
          <w:p w14:paraId="087F7AB9" w14:textId="1D23563A"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 xml:space="preserve">__BP Cuff                 Other:         </w:t>
            </w:r>
          </w:p>
        </w:tc>
        <w:tc>
          <w:tcPr>
            <w:tcW w:w="2805" w:type="dxa"/>
            <w:tcMar>
              <w:top w:w="100" w:type="dxa"/>
              <w:left w:w="100" w:type="dxa"/>
              <w:bottom w:w="100" w:type="dxa"/>
              <w:right w:w="100" w:type="dxa"/>
            </w:tcMar>
          </w:tcPr>
          <w:p w14:paraId="1D93B565" w14:textId="1D053862"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PIV Access</w:t>
            </w:r>
            <w:r w:rsidR="00902594" w:rsidRPr="007B5BEF">
              <w:rPr>
                <w:rFonts w:ascii="Segoe UI" w:hAnsi="Segoe UI" w:cs="Segoe UI"/>
                <w:sz w:val="20"/>
                <w:szCs w:val="20"/>
              </w:rPr>
              <w:t>:</w:t>
            </w:r>
            <w:r w:rsidRPr="007B5BEF">
              <w:rPr>
                <w:rFonts w:ascii="Segoe UI" w:hAnsi="Segoe UI" w:cs="Segoe UI"/>
                <w:sz w:val="20"/>
                <w:szCs w:val="20"/>
              </w:rPr>
              <w:t xml:space="preserve"> </w:t>
            </w:r>
          </w:p>
          <w:p w14:paraId="46A2A148" w14:textId="77777777" w:rsidR="00655033" w:rsidRPr="007B5BEF" w:rsidRDefault="00655033">
            <w:pPr>
              <w:widowControl w:val="0"/>
              <w:spacing w:line="240" w:lineRule="auto"/>
              <w:rPr>
                <w:rFonts w:ascii="Segoe UI" w:hAnsi="Segoe UI" w:cs="Segoe UI"/>
                <w:sz w:val="20"/>
                <w:szCs w:val="20"/>
              </w:rPr>
            </w:pPr>
          </w:p>
          <w:p w14:paraId="68122CD5" w14:textId="70CD2ACB"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 xml:space="preserve">        Yes</w:t>
            </w:r>
            <w:proofErr w:type="gramStart"/>
            <w:r w:rsidRPr="007B5BEF">
              <w:rPr>
                <w:rFonts w:ascii="Segoe UI" w:hAnsi="Segoe UI" w:cs="Segoe UI"/>
                <w:sz w:val="20"/>
                <w:szCs w:val="20"/>
              </w:rPr>
              <w:t>_</w:t>
            </w:r>
            <w:r w:rsidR="00902594" w:rsidRPr="007B5BEF">
              <w:rPr>
                <w:rFonts w:ascii="Segoe UI" w:hAnsi="Segoe UI" w:cs="Segoe UI"/>
                <w:sz w:val="20"/>
                <w:szCs w:val="20"/>
              </w:rPr>
              <w:t xml:space="preserve"> </w:t>
            </w:r>
            <w:r w:rsidRPr="007B5BEF">
              <w:rPr>
                <w:rFonts w:ascii="Segoe UI" w:hAnsi="Segoe UI" w:cs="Segoe UI"/>
                <w:sz w:val="20"/>
                <w:szCs w:val="20"/>
              </w:rPr>
              <w:t xml:space="preserve"> or</w:t>
            </w:r>
            <w:proofErr w:type="gramEnd"/>
            <w:r w:rsidR="00902594" w:rsidRPr="007B5BEF">
              <w:rPr>
                <w:rFonts w:ascii="Segoe UI" w:hAnsi="Segoe UI" w:cs="Segoe UI"/>
                <w:sz w:val="20"/>
                <w:szCs w:val="20"/>
              </w:rPr>
              <w:t xml:space="preserve"> </w:t>
            </w:r>
            <w:r w:rsidRPr="007B5BEF">
              <w:rPr>
                <w:rFonts w:ascii="Segoe UI" w:hAnsi="Segoe UI" w:cs="Segoe UI"/>
                <w:sz w:val="20"/>
                <w:szCs w:val="20"/>
              </w:rPr>
              <w:t xml:space="preserve"> No__</w:t>
            </w:r>
          </w:p>
          <w:p w14:paraId="1C4ED3E1" w14:textId="77777777" w:rsidR="00655033" w:rsidRPr="007B5BEF" w:rsidRDefault="00655033">
            <w:pPr>
              <w:widowControl w:val="0"/>
              <w:spacing w:line="240" w:lineRule="auto"/>
              <w:rPr>
                <w:rFonts w:ascii="Segoe UI" w:hAnsi="Segoe UI" w:cs="Segoe UI"/>
                <w:sz w:val="20"/>
                <w:szCs w:val="20"/>
              </w:rPr>
            </w:pPr>
          </w:p>
          <w:p w14:paraId="172312D1" w14:textId="26A7E4E6"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Gauge: ___</w:t>
            </w:r>
          </w:p>
          <w:p w14:paraId="3795989E" w14:textId="6514A370"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Location/</w:t>
            </w:r>
            <w:proofErr w:type="gramStart"/>
            <w:r w:rsidRPr="007B5BEF">
              <w:rPr>
                <w:rFonts w:ascii="Segoe UI" w:hAnsi="Segoe UI" w:cs="Segoe UI"/>
                <w:sz w:val="20"/>
                <w:szCs w:val="20"/>
              </w:rPr>
              <w:t>s:_</w:t>
            </w:r>
            <w:proofErr w:type="gramEnd"/>
            <w:r w:rsidRPr="007B5BEF">
              <w:rPr>
                <w:rFonts w:ascii="Segoe UI" w:hAnsi="Segoe UI" w:cs="Segoe UI"/>
                <w:sz w:val="20"/>
                <w:szCs w:val="20"/>
              </w:rPr>
              <w:t>_</w:t>
            </w:r>
            <w:r w:rsidR="00902594" w:rsidRPr="007B5BEF">
              <w:rPr>
                <w:rFonts w:ascii="Segoe UI" w:hAnsi="Segoe UI" w:cs="Segoe UI"/>
                <w:sz w:val="20"/>
                <w:szCs w:val="20"/>
              </w:rPr>
              <w:t xml:space="preserve"> </w:t>
            </w:r>
            <w:r w:rsidRPr="007B5BEF">
              <w:rPr>
                <w:rFonts w:ascii="Segoe UI" w:hAnsi="Segoe UI" w:cs="Segoe UI"/>
                <w:sz w:val="20"/>
                <w:szCs w:val="20"/>
              </w:rPr>
              <w:t xml:space="preserve">____  </w:t>
            </w:r>
          </w:p>
          <w:p w14:paraId="010CC430" w14:textId="77777777" w:rsidR="00655033" w:rsidRPr="007B5BEF" w:rsidRDefault="00655033">
            <w:pPr>
              <w:widowControl w:val="0"/>
              <w:spacing w:line="240" w:lineRule="auto"/>
              <w:rPr>
                <w:rFonts w:ascii="Segoe UI" w:hAnsi="Segoe UI" w:cs="Segoe UI"/>
                <w:sz w:val="20"/>
                <w:szCs w:val="20"/>
              </w:rPr>
            </w:pPr>
          </w:p>
        </w:tc>
        <w:tc>
          <w:tcPr>
            <w:tcW w:w="2805" w:type="dxa"/>
            <w:tcMar>
              <w:top w:w="100" w:type="dxa"/>
              <w:left w:w="100" w:type="dxa"/>
              <w:bottom w:w="100" w:type="dxa"/>
              <w:right w:w="100" w:type="dxa"/>
            </w:tcMar>
          </w:tcPr>
          <w:p w14:paraId="61CF104B" w14:textId="77777777"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 xml:space="preserve">Foley Catheter: </w:t>
            </w:r>
          </w:p>
          <w:p w14:paraId="5FB1098D" w14:textId="521FA809" w:rsidR="00655033" w:rsidRPr="007B5BEF" w:rsidRDefault="00304DCF">
            <w:pPr>
              <w:widowControl w:val="0"/>
              <w:spacing w:line="240" w:lineRule="auto"/>
              <w:jc w:val="center"/>
              <w:rPr>
                <w:rFonts w:ascii="Segoe UI" w:hAnsi="Segoe UI" w:cs="Segoe UI"/>
                <w:sz w:val="20"/>
                <w:szCs w:val="20"/>
              </w:rPr>
            </w:pPr>
            <w:proofErr w:type="gramStart"/>
            <w:r w:rsidRPr="007B5BEF">
              <w:rPr>
                <w:rFonts w:ascii="Segoe UI" w:hAnsi="Segoe UI" w:cs="Segoe UI"/>
                <w:sz w:val="20"/>
                <w:szCs w:val="20"/>
              </w:rPr>
              <w:t xml:space="preserve">Yes </w:t>
            </w:r>
            <w:r w:rsidR="00902594" w:rsidRPr="007B5BEF">
              <w:rPr>
                <w:rFonts w:ascii="Segoe UI" w:hAnsi="Segoe UI" w:cs="Segoe UI"/>
                <w:sz w:val="20"/>
                <w:szCs w:val="20"/>
              </w:rPr>
              <w:t xml:space="preserve"> </w:t>
            </w:r>
            <w:r w:rsidRPr="007B5BEF">
              <w:rPr>
                <w:rFonts w:ascii="Segoe UI" w:hAnsi="Segoe UI" w:cs="Segoe UI"/>
                <w:sz w:val="20"/>
                <w:szCs w:val="20"/>
              </w:rPr>
              <w:t>_</w:t>
            </w:r>
            <w:proofErr w:type="gramEnd"/>
            <w:r w:rsidRPr="007B5BEF">
              <w:rPr>
                <w:rFonts w:ascii="Segoe UI" w:hAnsi="Segoe UI" w:cs="Segoe UI"/>
                <w:sz w:val="20"/>
                <w:szCs w:val="20"/>
              </w:rPr>
              <w:t xml:space="preserve"> or No__</w:t>
            </w:r>
          </w:p>
          <w:p w14:paraId="25C858A4" w14:textId="77777777" w:rsidR="00655033" w:rsidRPr="007B5BEF" w:rsidRDefault="00655033">
            <w:pPr>
              <w:widowControl w:val="0"/>
              <w:spacing w:line="240" w:lineRule="auto"/>
              <w:rPr>
                <w:rFonts w:ascii="Segoe UI" w:hAnsi="Segoe UI" w:cs="Segoe UI"/>
                <w:sz w:val="20"/>
                <w:szCs w:val="20"/>
              </w:rPr>
            </w:pPr>
          </w:p>
          <w:p w14:paraId="11FD4D12" w14:textId="3A5A4ACA"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Tamponade Balloon</w:t>
            </w:r>
            <w:r w:rsidR="00DE7AAA">
              <w:rPr>
                <w:rFonts w:ascii="Segoe UI" w:hAnsi="Segoe UI" w:cs="Segoe UI"/>
                <w:sz w:val="20"/>
                <w:szCs w:val="20"/>
              </w:rPr>
              <w:t xml:space="preserve"> </w:t>
            </w:r>
            <w:r w:rsidRPr="007B5BEF">
              <w:rPr>
                <w:rFonts w:ascii="Segoe UI" w:hAnsi="Segoe UI" w:cs="Segoe UI"/>
                <w:sz w:val="20"/>
                <w:szCs w:val="20"/>
              </w:rPr>
              <w:t>/</w:t>
            </w:r>
            <w:r w:rsidR="00DE7AAA">
              <w:rPr>
                <w:rFonts w:ascii="Segoe UI" w:hAnsi="Segoe UI" w:cs="Segoe UI"/>
                <w:sz w:val="20"/>
                <w:szCs w:val="20"/>
              </w:rPr>
              <w:t xml:space="preserve"> </w:t>
            </w:r>
            <w:r w:rsidRPr="007B5BEF">
              <w:rPr>
                <w:rFonts w:ascii="Segoe UI" w:hAnsi="Segoe UI" w:cs="Segoe UI"/>
                <w:sz w:val="20"/>
                <w:szCs w:val="20"/>
              </w:rPr>
              <w:t>intrauterine vacuum device:</w:t>
            </w:r>
          </w:p>
          <w:p w14:paraId="3D825593" w14:textId="237E4C6B" w:rsidR="00655033" w:rsidRPr="007B5BEF" w:rsidRDefault="00304DCF">
            <w:pPr>
              <w:widowControl w:val="0"/>
              <w:spacing w:line="240" w:lineRule="auto"/>
              <w:jc w:val="center"/>
              <w:rPr>
                <w:rFonts w:ascii="Segoe UI" w:hAnsi="Segoe UI" w:cs="Segoe UI"/>
                <w:sz w:val="20"/>
                <w:szCs w:val="20"/>
              </w:rPr>
            </w:pPr>
            <w:r w:rsidRPr="007B5BEF">
              <w:rPr>
                <w:rFonts w:ascii="Segoe UI" w:hAnsi="Segoe UI" w:cs="Segoe UI"/>
                <w:sz w:val="20"/>
                <w:szCs w:val="20"/>
              </w:rPr>
              <w:t xml:space="preserve">Yes __ or </w:t>
            </w:r>
            <w:proofErr w:type="gramStart"/>
            <w:r w:rsidRPr="007B5BEF">
              <w:rPr>
                <w:rFonts w:ascii="Segoe UI" w:hAnsi="Segoe UI" w:cs="Segoe UI"/>
                <w:sz w:val="20"/>
                <w:szCs w:val="20"/>
              </w:rPr>
              <w:t>No</w:t>
            </w:r>
            <w:proofErr w:type="gramEnd"/>
            <w:r w:rsidRPr="007B5BEF">
              <w:rPr>
                <w:rFonts w:ascii="Segoe UI" w:hAnsi="Segoe UI" w:cs="Segoe UI"/>
                <w:sz w:val="20"/>
                <w:szCs w:val="20"/>
              </w:rPr>
              <w:t>__</w:t>
            </w:r>
          </w:p>
          <w:p w14:paraId="4C19BE6B" w14:textId="77777777" w:rsidR="00655033" w:rsidRPr="007B5BEF" w:rsidRDefault="00655033">
            <w:pPr>
              <w:widowControl w:val="0"/>
              <w:spacing w:line="240" w:lineRule="auto"/>
              <w:rPr>
                <w:rFonts w:ascii="Segoe UI" w:hAnsi="Segoe UI" w:cs="Segoe UI"/>
                <w:sz w:val="20"/>
                <w:szCs w:val="20"/>
              </w:rPr>
            </w:pPr>
          </w:p>
          <w:p w14:paraId="12AAFCCB" w14:textId="77777777" w:rsidR="00655033" w:rsidRPr="007B5BEF" w:rsidRDefault="00304DCF">
            <w:pPr>
              <w:widowControl w:val="0"/>
              <w:spacing w:line="240" w:lineRule="auto"/>
              <w:rPr>
                <w:rFonts w:ascii="Segoe UI" w:hAnsi="Segoe UI" w:cs="Segoe UI"/>
                <w:sz w:val="20"/>
                <w:szCs w:val="20"/>
              </w:rPr>
            </w:pPr>
            <w:r w:rsidRPr="007B5BEF">
              <w:rPr>
                <w:rFonts w:ascii="Segoe UI" w:hAnsi="Segoe UI" w:cs="Segoe UI"/>
                <w:sz w:val="20"/>
                <w:szCs w:val="20"/>
              </w:rPr>
              <w:t>Scale:</w:t>
            </w:r>
          </w:p>
        </w:tc>
      </w:tr>
    </w:tbl>
    <w:p w14:paraId="4B547C78" w14:textId="77777777" w:rsidR="00655033" w:rsidRPr="007B5BEF" w:rsidRDefault="00655033">
      <w:pPr>
        <w:rPr>
          <w:rFonts w:ascii="Segoe UI" w:hAnsi="Segoe UI" w:cs="Segoe UI"/>
          <w:sz w:val="20"/>
          <w:szCs w:val="20"/>
        </w:rPr>
      </w:pPr>
    </w:p>
    <w:tbl>
      <w:tblPr>
        <w:tblStyle w:val="a2"/>
        <w:tblW w:w="783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3825"/>
      </w:tblGrid>
      <w:tr w:rsidR="00655033" w:rsidRPr="007B5BEF" w14:paraId="139EFC2D" w14:textId="77777777">
        <w:trPr>
          <w:trHeight w:val="420"/>
        </w:trPr>
        <w:tc>
          <w:tcPr>
            <w:tcW w:w="7830" w:type="dxa"/>
            <w:gridSpan w:val="2"/>
            <w:shd w:val="clear" w:color="auto" w:fill="FFF2CC"/>
            <w:tcMar>
              <w:top w:w="100" w:type="dxa"/>
              <w:left w:w="100" w:type="dxa"/>
              <w:bottom w:w="100" w:type="dxa"/>
              <w:right w:w="100" w:type="dxa"/>
            </w:tcMar>
          </w:tcPr>
          <w:p w14:paraId="0337ED80" w14:textId="77777777" w:rsidR="00655033" w:rsidRPr="007B5BEF" w:rsidRDefault="00304DCF">
            <w:pPr>
              <w:widowControl w:val="0"/>
              <w:spacing w:line="240" w:lineRule="auto"/>
              <w:jc w:val="center"/>
              <w:rPr>
                <w:rFonts w:ascii="Segoe UI" w:hAnsi="Segoe UI" w:cs="Segoe UI"/>
                <w:b/>
                <w:sz w:val="20"/>
                <w:szCs w:val="20"/>
              </w:rPr>
            </w:pPr>
            <w:r w:rsidRPr="007B5BEF">
              <w:rPr>
                <w:rFonts w:ascii="Segoe UI" w:hAnsi="Segoe UI" w:cs="Segoe UI"/>
                <w:b/>
                <w:sz w:val="20"/>
                <w:szCs w:val="20"/>
              </w:rPr>
              <w:t>Medications/ Fluids</w:t>
            </w:r>
          </w:p>
        </w:tc>
      </w:tr>
      <w:tr w:rsidR="00655033" w:rsidRPr="007B5BEF" w14:paraId="399325B4" w14:textId="77777777">
        <w:tc>
          <w:tcPr>
            <w:tcW w:w="4005" w:type="dxa"/>
            <w:tcMar>
              <w:top w:w="100" w:type="dxa"/>
              <w:left w:w="100" w:type="dxa"/>
              <w:bottom w:w="100" w:type="dxa"/>
              <w:right w:w="100" w:type="dxa"/>
            </w:tcMar>
          </w:tcPr>
          <w:p w14:paraId="52AE4334" w14:textId="3234D1A7" w:rsidR="00655033" w:rsidRPr="007B5BEF" w:rsidRDefault="00655033">
            <w:pPr>
              <w:widowControl w:val="0"/>
              <w:spacing w:line="240" w:lineRule="auto"/>
              <w:rPr>
                <w:rFonts w:ascii="Segoe UI" w:hAnsi="Segoe UI" w:cs="Segoe UI"/>
                <w:sz w:val="20"/>
                <w:szCs w:val="20"/>
              </w:rPr>
            </w:pPr>
          </w:p>
        </w:tc>
        <w:tc>
          <w:tcPr>
            <w:tcW w:w="3825" w:type="dxa"/>
            <w:tcMar>
              <w:top w:w="100" w:type="dxa"/>
              <w:left w:w="100" w:type="dxa"/>
              <w:bottom w:w="100" w:type="dxa"/>
              <w:right w:w="100" w:type="dxa"/>
            </w:tcMar>
          </w:tcPr>
          <w:p w14:paraId="178A8EC0" w14:textId="77777777" w:rsidR="00655033" w:rsidRPr="007B5BEF" w:rsidRDefault="00655033" w:rsidP="00902594">
            <w:pPr>
              <w:widowControl w:val="0"/>
              <w:spacing w:line="240" w:lineRule="auto"/>
              <w:rPr>
                <w:rFonts w:ascii="Segoe UI" w:hAnsi="Segoe UI" w:cs="Segoe UI"/>
                <w:sz w:val="20"/>
                <w:szCs w:val="20"/>
              </w:rPr>
            </w:pPr>
          </w:p>
        </w:tc>
      </w:tr>
    </w:tbl>
    <w:p w14:paraId="5D1A4EF1" w14:textId="77777777" w:rsidR="00655033" w:rsidRPr="007B5BEF" w:rsidRDefault="00655033">
      <w:pPr>
        <w:ind w:left="1440"/>
        <w:jc w:val="center"/>
        <w:rPr>
          <w:rFonts w:ascii="Segoe UI" w:hAnsi="Segoe UI" w:cs="Segoe UI"/>
          <w:i/>
          <w:sz w:val="20"/>
          <w:szCs w:val="20"/>
        </w:rPr>
      </w:pPr>
    </w:p>
    <w:p w14:paraId="55536A9C" w14:textId="0D757B5A" w:rsidR="00655033" w:rsidRPr="007B5BEF" w:rsidRDefault="00304DCF" w:rsidP="001A0CCA">
      <w:pPr>
        <w:rPr>
          <w:rFonts w:ascii="Segoe UI" w:hAnsi="Segoe UI" w:cs="Segoe UI"/>
          <w:b/>
          <w:bCs/>
          <w:iCs/>
          <w:sz w:val="20"/>
          <w:szCs w:val="20"/>
        </w:rPr>
      </w:pPr>
      <w:r w:rsidRPr="007B5BEF">
        <w:rPr>
          <w:rFonts w:ascii="Segoe UI" w:hAnsi="Segoe UI" w:cs="Segoe UI"/>
          <w:b/>
          <w:bCs/>
          <w:iCs/>
          <w:sz w:val="20"/>
          <w:szCs w:val="20"/>
        </w:rPr>
        <w:t>Pre</w:t>
      </w:r>
      <w:r w:rsidR="00902594" w:rsidRPr="007B5BEF">
        <w:rPr>
          <w:rFonts w:ascii="Segoe UI" w:hAnsi="Segoe UI" w:cs="Segoe UI"/>
          <w:b/>
          <w:bCs/>
          <w:iCs/>
          <w:sz w:val="20"/>
          <w:szCs w:val="20"/>
        </w:rPr>
        <w:t>-</w:t>
      </w:r>
      <w:r w:rsidRPr="007B5BEF">
        <w:rPr>
          <w:rFonts w:ascii="Segoe UI" w:hAnsi="Segoe UI" w:cs="Segoe UI"/>
          <w:b/>
          <w:bCs/>
          <w:iCs/>
          <w:sz w:val="20"/>
          <w:szCs w:val="20"/>
        </w:rPr>
        <w:t>briefing:</w:t>
      </w:r>
    </w:p>
    <w:p w14:paraId="218500C5" w14:textId="66D36630" w:rsidR="00664AB3" w:rsidRPr="007B5BEF" w:rsidRDefault="00664AB3" w:rsidP="00664AB3">
      <w:pPr>
        <w:rPr>
          <w:rFonts w:ascii="Segoe UI" w:hAnsi="Segoe UI" w:cs="Segoe UI"/>
          <w:i/>
          <w:sz w:val="20"/>
          <w:szCs w:val="20"/>
        </w:rPr>
      </w:pPr>
      <w:r w:rsidRPr="007B5BEF">
        <w:rPr>
          <w:rFonts w:ascii="Segoe UI" w:hAnsi="Segoe UI" w:cs="Segoe UI"/>
          <w:i/>
          <w:sz w:val="20"/>
          <w:szCs w:val="20"/>
        </w:rPr>
        <w:t>This is a safe learning environment.  This is not an individual assessment of performance.  Our goal is to identify gaps in care; how can we make your job easier/more efficient.  This is a time to practice and make mistakes.</w:t>
      </w:r>
    </w:p>
    <w:p w14:paraId="067B4EA0" w14:textId="77777777" w:rsidR="00664AB3" w:rsidRPr="007B5BEF" w:rsidRDefault="00664AB3" w:rsidP="00664AB3">
      <w:pPr>
        <w:ind w:left="720"/>
        <w:rPr>
          <w:rFonts w:ascii="Segoe UI" w:hAnsi="Segoe UI" w:cs="Segoe UI"/>
          <w:i/>
          <w:sz w:val="20"/>
          <w:szCs w:val="20"/>
        </w:rPr>
      </w:pPr>
    </w:p>
    <w:p w14:paraId="4384076C" w14:textId="77777777" w:rsidR="00664AB3" w:rsidRPr="007B5BEF" w:rsidRDefault="00664AB3" w:rsidP="00664AB3">
      <w:pPr>
        <w:ind w:left="720"/>
        <w:rPr>
          <w:rFonts w:ascii="Segoe UI" w:hAnsi="Segoe UI" w:cs="Segoe UI"/>
          <w:i/>
          <w:sz w:val="20"/>
          <w:szCs w:val="20"/>
        </w:rPr>
      </w:pPr>
      <w:r w:rsidRPr="007B5BEF">
        <w:rPr>
          <w:rFonts w:ascii="Segoe UI" w:hAnsi="Segoe UI" w:cs="Segoe UI"/>
          <w:i/>
          <w:sz w:val="20"/>
          <w:szCs w:val="20"/>
        </w:rPr>
        <w:t>Orient learners to the simulation room and OR. Go over</w:t>
      </w:r>
    </w:p>
    <w:p w14:paraId="3B1D9606" w14:textId="77777777" w:rsidR="00664AB3" w:rsidRPr="007B5BEF" w:rsidRDefault="00664AB3" w:rsidP="00013D46">
      <w:pPr>
        <w:numPr>
          <w:ilvl w:val="1"/>
          <w:numId w:val="7"/>
        </w:numPr>
        <w:rPr>
          <w:rFonts w:ascii="Segoe UI" w:hAnsi="Segoe UI" w:cs="Segoe UI"/>
          <w:i/>
          <w:sz w:val="20"/>
          <w:szCs w:val="20"/>
        </w:rPr>
      </w:pPr>
      <w:r w:rsidRPr="007B5BEF">
        <w:rPr>
          <w:rFonts w:ascii="Segoe UI" w:hAnsi="Segoe UI" w:cs="Segoe UI"/>
          <w:i/>
          <w:sz w:val="20"/>
          <w:szCs w:val="20"/>
        </w:rPr>
        <w:t>Orientation to equipment and space</w:t>
      </w:r>
    </w:p>
    <w:p w14:paraId="79112B35" w14:textId="77777777" w:rsidR="00664AB3" w:rsidRPr="007B5BEF" w:rsidRDefault="00664AB3" w:rsidP="00013D46">
      <w:pPr>
        <w:numPr>
          <w:ilvl w:val="1"/>
          <w:numId w:val="7"/>
        </w:numPr>
        <w:rPr>
          <w:rFonts w:ascii="Segoe UI" w:hAnsi="Segoe UI" w:cs="Segoe UI"/>
          <w:i/>
          <w:sz w:val="20"/>
          <w:szCs w:val="20"/>
        </w:rPr>
      </w:pPr>
      <w:r w:rsidRPr="007B5BEF">
        <w:rPr>
          <w:rFonts w:ascii="Segoe UI" w:hAnsi="Segoe UI" w:cs="Segoe UI"/>
          <w:i/>
          <w:sz w:val="20"/>
          <w:szCs w:val="20"/>
        </w:rPr>
        <w:t>Simulation is a safe place; won’t talk about specific learners; mutual respect (what happens in sim stays in sim)</w:t>
      </w:r>
    </w:p>
    <w:p w14:paraId="22B397F3" w14:textId="77777777" w:rsidR="00664AB3" w:rsidRPr="007B5BEF" w:rsidRDefault="00664AB3" w:rsidP="00013D46">
      <w:pPr>
        <w:numPr>
          <w:ilvl w:val="1"/>
          <w:numId w:val="7"/>
        </w:numPr>
        <w:rPr>
          <w:rFonts w:ascii="Segoe UI" w:hAnsi="Segoe UI" w:cs="Segoe UI"/>
          <w:i/>
          <w:sz w:val="20"/>
          <w:szCs w:val="20"/>
        </w:rPr>
      </w:pPr>
      <w:r w:rsidRPr="007B5BEF">
        <w:rPr>
          <w:rFonts w:ascii="Segoe UI" w:hAnsi="Segoe UI" w:cs="Segoe UI"/>
          <w:i/>
          <w:sz w:val="20"/>
          <w:szCs w:val="20"/>
        </w:rPr>
        <w:lastRenderedPageBreak/>
        <w:t>We want you to treat this like a real patient scenario; “suspend all disbelief that you have about simulation”</w:t>
      </w:r>
    </w:p>
    <w:p w14:paraId="5ED91D51" w14:textId="77777777" w:rsidR="00664AB3" w:rsidRPr="007B5BEF" w:rsidRDefault="00664AB3" w:rsidP="00013D46">
      <w:pPr>
        <w:numPr>
          <w:ilvl w:val="1"/>
          <w:numId w:val="7"/>
        </w:numPr>
        <w:rPr>
          <w:rFonts w:ascii="Segoe UI" w:hAnsi="Segoe UI" w:cs="Segoe UI"/>
          <w:i/>
          <w:sz w:val="20"/>
          <w:szCs w:val="20"/>
        </w:rPr>
      </w:pPr>
      <w:r w:rsidRPr="007B5BEF">
        <w:rPr>
          <w:rFonts w:ascii="Segoe UI" w:hAnsi="Segoe UI" w:cs="Segoe UI"/>
          <w:i/>
          <w:sz w:val="20"/>
          <w:szCs w:val="20"/>
        </w:rPr>
        <w:t xml:space="preserve">May or may not want to share the medical emergency in advance </w:t>
      </w:r>
    </w:p>
    <w:p w14:paraId="4A4696AC" w14:textId="77777777" w:rsidR="00664AB3" w:rsidRPr="007B5BEF" w:rsidRDefault="00664AB3" w:rsidP="00013D46">
      <w:pPr>
        <w:numPr>
          <w:ilvl w:val="1"/>
          <w:numId w:val="7"/>
        </w:numPr>
        <w:rPr>
          <w:rFonts w:ascii="Segoe UI" w:hAnsi="Segoe UI" w:cs="Segoe UI"/>
          <w:i/>
          <w:sz w:val="20"/>
          <w:szCs w:val="20"/>
        </w:rPr>
      </w:pPr>
      <w:r w:rsidRPr="007B5BEF">
        <w:rPr>
          <w:rFonts w:ascii="Segoe UI" w:hAnsi="Segoe UI" w:cs="Segoe UI"/>
          <w:i/>
          <w:sz w:val="20"/>
          <w:szCs w:val="20"/>
        </w:rPr>
        <w:t xml:space="preserve">How to obtain VS, meds, equipment, etc. How to call providers/call for help. </w:t>
      </w:r>
    </w:p>
    <w:p w14:paraId="110F340E" w14:textId="77777777" w:rsidR="00664AB3" w:rsidRPr="007B5BEF" w:rsidRDefault="00664AB3" w:rsidP="00013D46">
      <w:pPr>
        <w:numPr>
          <w:ilvl w:val="1"/>
          <w:numId w:val="7"/>
        </w:numPr>
        <w:rPr>
          <w:rFonts w:ascii="Segoe UI" w:hAnsi="Segoe UI" w:cs="Segoe UI"/>
          <w:i/>
          <w:sz w:val="20"/>
          <w:szCs w:val="20"/>
        </w:rPr>
      </w:pPr>
      <w:r w:rsidRPr="007B5BEF">
        <w:rPr>
          <w:rFonts w:ascii="Segoe UI" w:hAnsi="Segoe UI" w:cs="Segoe UI"/>
          <w:i/>
          <w:sz w:val="20"/>
          <w:szCs w:val="20"/>
        </w:rPr>
        <w:t xml:space="preserve">Share the learning objectives. </w:t>
      </w:r>
    </w:p>
    <w:p w14:paraId="0F4CC253" w14:textId="77777777" w:rsidR="00664AB3" w:rsidRPr="007B5BEF" w:rsidRDefault="00664AB3" w:rsidP="00013D46">
      <w:pPr>
        <w:numPr>
          <w:ilvl w:val="1"/>
          <w:numId w:val="7"/>
        </w:numPr>
        <w:rPr>
          <w:rFonts w:ascii="Segoe UI" w:hAnsi="Segoe UI" w:cs="Segoe UI"/>
          <w:i/>
          <w:sz w:val="20"/>
          <w:szCs w:val="20"/>
        </w:rPr>
      </w:pPr>
      <w:r w:rsidRPr="007B5BEF">
        <w:rPr>
          <w:rFonts w:ascii="Segoe UI" w:hAnsi="Segoe UI" w:cs="Segoe UI"/>
          <w:i/>
          <w:sz w:val="20"/>
          <w:szCs w:val="20"/>
        </w:rPr>
        <w:t>Assign a leader and/or assign roles (can be facility specific and based on resources/personnel)</w:t>
      </w:r>
    </w:p>
    <w:p w14:paraId="4A6B2860" w14:textId="77777777" w:rsidR="00655033" w:rsidRPr="007B5BEF" w:rsidRDefault="00655033">
      <w:pPr>
        <w:ind w:left="1440"/>
        <w:rPr>
          <w:rFonts w:ascii="Segoe UI" w:hAnsi="Segoe UI" w:cs="Segoe UI"/>
          <w:b/>
          <w:bCs/>
          <w:iCs/>
          <w:sz w:val="20"/>
          <w:szCs w:val="20"/>
        </w:rPr>
      </w:pPr>
    </w:p>
    <w:p w14:paraId="60ED3A2B" w14:textId="23CD21CC" w:rsidR="00655033" w:rsidRPr="007B5BEF" w:rsidRDefault="00304DCF" w:rsidP="001A0CCA">
      <w:pPr>
        <w:rPr>
          <w:rFonts w:ascii="Segoe UI" w:hAnsi="Segoe UI" w:cs="Segoe UI"/>
          <w:b/>
          <w:bCs/>
          <w:iCs/>
          <w:sz w:val="20"/>
          <w:szCs w:val="20"/>
        </w:rPr>
      </w:pPr>
      <w:r w:rsidRPr="007B5BEF">
        <w:rPr>
          <w:rFonts w:ascii="Segoe UI" w:hAnsi="Segoe UI" w:cs="Segoe UI"/>
          <w:b/>
          <w:bCs/>
          <w:iCs/>
          <w:sz w:val="20"/>
          <w:szCs w:val="20"/>
        </w:rPr>
        <w:t>Scenario Progression:</w:t>
      </w:r>
    </w:p>
    <w:tbl>
      <w:tblPr>
        <w:tblStyle w:val="a3"/>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55033" w:rsidRPr="007B5BEF" w14:paraId="58524098" w14:textId="77777777">
        <w:trPr>
          <w:trHeight w:val="2503"/>
        </w:trPr>
        <w:tc>
          <w:tcPr>
            <w:tcW w:w="8640" w:type="dxa"/>
            <w:shd w:val="clear" w:color="auto" w:fill="auto"/>
            <w:tcMar>
              <w:top w:w="100" w:type="dxa"/>
              <w:left w:w="100" w:type="dxa"/>
              <w:bottom w:w="100" w:type="dxa"/>
              <w:right w:w="100" w:type="dxa"/>
            </w:tcMar>
          </w:tcPr>
          <w:p w14:paraId="07DD7657" w14:textId="77777777" w:rsidR="00655033" w:rsidRPr="007B5BEF" w:rsidRDefault="00304DCF">
            <w:pPr>
              <w:widowControl w:val="0"/>
              <w:pBdr>
                <w:top w:val="nil"/>
                <w:left w:val="nil"/>
                <w:bottom w:val="nil"/>
                <w:right w:val="nil"/>
                <w:between w:val="nil"/>
              </w:pBdr>
              <w:spacing w:line="240" w:lineRule="auto"/>
              <w:jc w:val="center"/>
              <w:rPr>
                <w:rFonts w:ascii="Segoe UI" w:hAnsi="Segoe UI" w:cs="Segoe UI"/>
                <w:b/>
                <w:sz w:val="20"/>
                <w:szCs w:val="20"/>
              </w:rPr>
            </w:pPr>
            <w:r w:rsidRPr="007B5BEF">
              <w:rPr>
                <w:rFonts w:ascii="Segoe UI" w:hAnsi="Segoe UI" w:cs="Segoe UI"/>
                <w:b/>
                <w:sz w:val="20"/>
                <w:szCs w:val="20"/>
              </w:rPr>
              <w:t>Patient Initial State</w:t>
            </w:r>
          </w:p>
          <w:p w14:paraId="56119E9A" w14:textId="77777777"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p w14:paraId="7CFE6038" w14:textId="57C025E8" w:rsidR="00655033" w:rsidRPr="007B5BEF" w:rsidRDefault="00304DCF">
            <w:pPr>
              <w:widowControl w:val="0"/>
              <w:pBdr>
                <w:top w:val="nil"/>
                <w:left w:val="nil"/>
                <w:bottom w:val="nil"/>
                <w:right w:val="nil"/>
                <w:between w:val="nil"/>
              </w:pBdr>
              <w:spacing w:line="240" w:lineRule="auto"/>
              <w:rPr>
                <w:rFonts w:ascii="Segoe UI" w:hAnsi="Segoe UI" w:cs="Segoe UI"/>
                <w:sz w:val="20"/>
                <w:szCs w:val="20"/>
              </w:rPr>
            </w:pPr>
            <w:r w:rsidRPr="007B5BEF">
              <w:rPr>
                <w:rFonts w:ascii="Segoe UI" w:hAnsi="Segoe UI" w:cs="Segoe UI"/>
                <w:sz w:val="20"/>
                <w:szCs w:val="20"/>
              </w:rPr>
              <w:t xml:space="preserve">Alertness:   B/P:    HR:            RR:         Pain scale: </w:t>
            </w:r>
          </w:p>
          <w:p w14:paraId="45BE4239" w14:textId="77777777"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p w14:paraId="2EFF648B" w14:textId="77777777"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p w14:paraId="16C0E830" w14:textId="6E8740B5" w:rsidR="00655033" w:rsidRPr="007B5BEF" w:rsidRDefault="00304DCF">
            <w:pPr>
              <w:widowControl w:val="0"/>
              <w:pBdr>
                <w:top w:val="nil"/>
                <w:left w:val="nil"/>
                <w:bottom w:val="nil"/>
                <w:right w:val="nil"/>
                <w:between w:val="nil"/>
              </w:pBdr>
              <w:spacing w:line="240" w:lineRule="auto"/>
              <w:rPr>
                <w:rFonts w:ascii="Segoe UI" w:hAnsi="Segoe UI" w:cs="Segoe UI"/>
                <w:sz w:val="20"/>
                <w:szCs w:val="20"/>
              </w:rPr>
            </w:pPr>
            <w:r w:rsidRPr="007B5BEF">
              <w:rPr>
                <w:rFonts w:ascii="Segoe UI" w:hAnsi="Segoe UI" w:cs="Segoe UI"/>
                <w:sz w:val="20"/>
                <w:szCs w:val="20"/>
              </w:rPr>
              <w:t xml:space="preserve">Fetal HR:               Uterine Activity: </w:t>
            </w:r>
            <w:r w:rsidR="00902594" w:rsidRPr="007B5BEF">
              <w:rPr>
                <w:rFonts w:ascii="Segoe UI" w:hAnsi="Segoe UI" w:cs="Segoe UI"/>
                <w:sz w:val="20"/>
                <w:szCs w:val="20"/>
              </w:rPr>
              <w:t xml:space="preserve">            </w:t>
            </w:r>
            <w:r w:rsidRPr="007B5BEF">
              <w:rPr>
                <w:rFonts w:ascii="Segoe UI" w:hAnsi="Segoe UI" w:cs="Segoe UI"/>
                <w:sz w:val="20"/>
                <w:szCs w:val="20"/>
              </w:rPr>
              <w:t xml:space="preserve">QBL:  </w:t>
            </w:r>
          </w:p>
          <w:p w14:paraId="01983C0E" w14:textId="77777777"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p w14:paraId="4844848E" w14:textId="77777777" w:rsidR="00655033" w:rsidRPr="007B5BEF" w:rsidRDefault="00304DCF">
            <w:pPr>
              <w:widowControl w:val="0"/>
              <w:pBdr>
                <w:top w:val="nil"/>
                <w:left w:val="nil"/>
                <w:bottom w:val="nil"/>
                <w:right w:val="nil"/>
                <w:between w:val="nil"/>
              </w:pBdr>
              <w:spacing w:line="240" w:lineRule="auto"/>
              <w:rPr>
                <w:rFonts w:ascii="Segoe UI" w:hAnsi="Segoe UI" w:cs="Segoe UI"/>
                <w:sz w:val="20"/>
                <w:szCs w:val="20"/>
              </w:rPr>
            </w:pPr>
            <w:r w:rsidRPr="007B5BEF">
              <w:rPr>
                <w:rFonts w:ascii="Segoe UI" w:hAnsi="Segoe UI" w:cs="Segoe UI"/>
                <w:sz w:val="20"/>
                <w:szCs w:val="20"/>
              </w:rPr>
              <w:t xml:space="preserve">Other: </w:t>
            </w:r>
          </w:p>
          <w:p w14:paraId="079E2085" w14:textId="77777777" w:rsidR="00655033" w:rsidRPr="007B5BEF" w:rsidRDefault="00655033">
            <w:pPr>
              <w:widowControl w:val="0"/>
              <w:pBdr>
                <w:top w:val="nil"/>
                <w:left w:val="nil"/>
                <w:bottom w:val="nil"/>
                <w:right w:val="nil"/>
                <w:between w:val="nil"/>
              </w:pBdr>
              <w:spacing w:line="240" w:lineRule="auto"/>
              <w:rPr>
                <w:rFonts w:ascii="Segoe UI" w:hAnsi="Segoe UI" w:cs="Segoe UI"/>
                <w:sz w:val="20"/>
                <w:szCs w:val="20"/>
              </w:rPr>
            </w:pPr>
          </w:p>
        </w:tc>
      </w:tr>
    </w:tbl>
    <w:p w14:paraId="6684DC7C" w14:textId="77777777" w:rsidR="00655033" w:rsidRPr="007B5BEF" w:rsidRDefault="00655033">
      <w:pPr>
        <w:rPr>
          <w:rFonts w:ascii="Segoe UI" w:hAnsi="Segoe UI" w:cs="Segoe UI"/>
          <w:i/>
          <w:sz w:val="20"/>
          <w:szCs w:val="20"/>
        </w:rPr>
      </w:pPr>
    </w:p>
    <w:tbl>
      <w:tblPr>
        <w:tblStyle w:val="a4"/>
        <w:tblW w:w="8625" w:type="dxa"/>
        <w:tblInd w:w="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3930"/>
        <w:gridCol w:w="3345"/>
      </w:tblGrid>
      <w:tr w:rsidR="00655033" w:rsidRPr="007B5BEF" w14:paraId="5CBB1952" w14:textId="77777777">
        <w:trPr>
          <w:trHeight w:val="420"/>
        </w:trPr>
        <w:tc>
          <w:tcPr>
            <w:tcW w:w="8625" w:type="dxa"/>
            <w:gridSpan w:val="3"/>
            <w:shd w:val="clear" w:color="auto" w:fill="auto"/>
            <w:tcMar>
              <w:top w:w="100" w:type="dxa"/>
              <w:left w:w="100" w:type="dxa"/>
              <w:bottom w:w="100" w:type="dxa"/>
              <w:right w:w="100" w:type="dxa"/>
            </w:tcMar>
          </w:tcPr>
          <w:p w14:paraId="120B7603" w14:textId="77777777" w:rsidR="00655033" w:rsidRPr="007B5BEF" w:rsidRDefault="00655033">
            <w:pPr>
              <w:widowControl w:val="0"/>
              <w:spacing w:line="240" w:lineRule="auto"/>
              <w:jc w:val="center"/>
              <w:rPr>
                <w:rFonts w:ascii="Segoe UI" w:hAnsi="Segoe UI" w:cs="Segoe UI"/>
                <w:b/>
                <w:sz w:val="20"/>
                <w:szCs w:val="20"/>
              </w:rPr>
            </w:pPr>
          </w:p>
        </w:tc>
      </w:tr>
      <w:tr w:rsidR="00655033" w:rsidRPr="007B5BEF" w14:paraId="3282694A" w14:textId="77777777">
        <w:tc>
          <w:tcPr>
            <w:tcW w:w="1350" w:type="dxa"/>
            <w:shd w:val="clear" w:color="auto" w:fill="auto"/>
            <w:tcMar>
              <w:top w:w="100" w:type="dxa"/>
              <w:left w:w="100" w:type="dxa"/>
              <w:bottom w:w="100" w:type="dxa"/>
              <w:right w:w="100" w:type="dxa"/>
            </w:tcMar>
          </w:tcPr>
          <w:p w14:paraId="10C73C87" w14:textId="77777777" w:rsidR="00655033" w:rsidRPr="007B5BEF" w:rsidRDefault="00304DCF">
            <w:pPr>
              <w:widowControl w:val="0"/>
              <w:pBdr>
                <w:top w:val="nil"/>
                <w:left w:val="nil"/>
                <w:bottom w:val="nil"/>
                <w:right w:val="nil"/>
                <w:between w:val="nil"/>
              </w:pBdr>
              <w:spacing w:line="240" w:lineRule="auto"/>
              <w:jc w:val="center"/>
              <w:rPr>
                <w:rFonts w:ascii="Segoe UI" w:hAnsi="Segoe UI" w:cs="Segoe UI"/>
                <w:i/>
                <w:sz w:val="20"/>
                <w:szCs w:val="20"/>
              </w:rPr>
            </w:pPr>
            <w:r w:rsidRPr="007B5BEF">
              <w:rPr>
                <w:rFonts w:ascii="Segoe UI" w:hAnsi="Segoe UI" w:cs="Segoe UI"/>
                <w:i/>
                <w:sz w:val="20"/>
                <w:szCs w:val="20"/>
              </w:rPr>
              <w:t>Timing</w:t>
            </w:r>
          </w:p>
        </w:tc>
        <w:tc>
          <w:tcPr>
            <w:tcW w:w="3930" w:type="dxa"/>
            <w:shd w:val="clear" w:color="auto" w:fill="auto"/>
            <w:tcMar>
              <w:top w:w="100" w:type="dxa"/>
              <w:left w:w="100" w:type="dxa"/>
              <w:bottom w:w="100" w:type="dxa"/>
              <w:right w:w="100" w:type="dxa"/>
            </w:tcMar>
          </w:tcPr>
          <w:p w14:paraId="4669C36F" w14:textId="77777777" w:rsidR="00655033" w:rsidRPr="007B5BEF" w:rsidRDefault="00304DCF">
            <w:pPr>
              <w:widowControl w:val="0"/>
              <w:pBdr>
                <w:top w:val="nil"/>
                <w:left w:val="nil"/>
                <w:bottom w:val="nil"/>
                <w:right w:val="nil"/>
                <w:between w:val="nil"/>
              </w:pBdr>
              <w:spacing w:line="240" w:lineRule="auto"/>
              <w:jc w:val="center"/>
              <w:rPr>
                <w:rFonts w:ascii="Segoe UI" w:hAnsi="Segoe UI" w:cs="Segoe UI"/>
                <w:i/>
                <w:sz w:val="20"/>
                <w:szCs w:val="20"/>
              </w:rPr>
            </w:pPr>
            <w:r w:rsidRPr="007B5BEF">
              <w:rPr>
                <w:rFonts w:ascii="Segoe UI" w:hAnsi="Segoe UI" w:cs="Segoe UI"/>
                <w:i/>
                <w:sz w:val="20"/>
                <w:szCs w:val="20"/>
              </w:rPr>
              <w:t>Patient Findings/Scripting</w:t>
            </w:r>
          </w:p>
        </w:tc>
        <w:tc>
          <w:tcPr>
            <w:tcW w:w="3345" w:type="dxa"/>
            <w:shd w:val="clear" w:color="auto" w:fill="auto"/>
            <w:tcMar>
              <w:top w:w="100" w:type="dxa"/>
              <w:left w:w="100" w:type="dxa"/>
              <w:bottom w:w="100" w:type="dxa"/>
              <w:right w:w="100" w:type="dxa"/>
            </w:tcMar>
          </w:tcPr>
          <w:p w14:paraId="627B6299" w14:textId="77777777" w:rsidR="00655033" w:rsidRPr="007B5BEF" w:rsidRDefault="00304DCF">
            <w:pPr>
              <w:widowControl w:val="0"/>
              <w:pBdr>
                <w:top w:val="nil"/>
                <w:left w:val="nil"/>
                <w:bottom w:val="nil"/>
                <w:right w:val="nil"/>
                <w:between w:val="nil"/>
              </w:pBdr>
              <w:spacing w:line="240" w:lineRule="auto"/>
              <w:jc w:val="center"/>
              <w:rPr>
                <w:rFonts w:ascii="Segoe UI" w:hAnsi="Segoe UI" w:cs="Segoe UI"/>
                <w:i/>
                <w:sz w:val="20"/>
                <w:szCs w:val="20"/>
              </w:rPr>
            </w:pPr>
            <w:r w:rsidRPr="007B5BEF">
              <w:rPr>
                <w:rFonts w:ascii="Segoe UI" w:hAnsi="Segoe UI" w:cs="Segoe UI"/>
                <w:i/>
                <w:sz w:val="20"/>
                <w:szCs w:val="20"/>
              </w:rPr>
              <w:t>Expected Participant Behaviors/Interventions</w:t>
            </w:r>
          </w:p>
        </w:tc>
      </w:tr>
      <w:tr w:rsidR="00902594" w:rsidRPr="007B5BEF" w14:paraId="0C617A6D" w14:textId="77777777">
        <w:tc>
          <w:tcPr>
            <w:tcW w:w="1350" w:type="dxa"/>
            <w:shd w:val="clear" w:color="auto" w:fill="auto"/>
            <w:tcMar>
              <w:top w:w="100" w:type="dxa"/>
              <w:left w:w="100" w:type="dxa"/>
              <w:bottom w:w="100" w:type="dxa"/>
              <w:right w:w="100" w:type="dxa"/>
            </w:tcMar>
          </w:tcPr>
          <w:p w14:paraId="1A0E695F" w14:textId="77777777" w:rsidR="00902594" w:rsidRPr="007B5BEF" w:rsidRDefault="00902594">
            <w:pPr>
              <w:widowControl w:val="0"/>
              <w:pBdr>
                <w:top w:val="nil"/>
                <w:left w:val="nil"/>
                <w:bottom w:val="nil"/>
                <w:right w:val="nil"/>
                <w:between w:val="nil"/>
              </w:pBdr>
              <w:spacing w:line="240" w:lineRule="auto"/>
              <w:jc w:val="center"/>
              <w:rPr>
                <w:rFonts w:ascii="Segoe UI" w:hAnsi="Segoe UI" w:cs="Segoe UI"/>
                <w:i/>
                <w:sz w:val="20"/>
                <w:szCs w:val="20"/>
              </w:rPr>
            </w:pPr>
          </w:p>
        </w:tc>
        <w:tc>
          <w:tcPr>
            <w:tcW w:w="3930" w:type="dxa"/>
            <w:shd w:val="clear" w:color="auto" w:fill="auto"/>
            <w:tcMar>
              <w:top w:w="100" w:type="dxa"/>
              <w:left w:w="100" w:type="dxa"/>
              <w:bottom w:w="100" w:type="dxa"/>
              <w:right w:w="100" w:type="dxa"/>
            </w:tcMar>
          </w:tcPr>
          <w:p w14:paraId="35ED10F1" w14:textId="77777777" w:rsidR="00902594" w:rsidRPr="007B5BEF" w:rsidRDefault="00902594">
            <w:pPr>
              <w:widowControl w:val="0"/>
              <w:pBdr>
                <w:top w:val="nil"/>
                <w:left w:val="nil"/>
                <w:bottom w:val="nil"/>
                <w:right w:val="nil"/>
                <w:between w:val="nil"/>
              </w:pBdr>
              <w:spacing w:line="240" w:lineRule="auto"/>
              <w:jc w:val="center"/>
              <w:rPr>
                <w:rFonts w:ascii="Segoe UI" w:hAnsi="Segoe UI" w:cs="Segoe UI"/>
                <w:i/>
                <w:sz w:val="20"/>
                <w:szCs w:val="20"/>
              </w:rPr>
            </w:pPr>
          </w:p>
        </w:tc>
        <w:tc>
          <w:tcPr>
            <w:tcW w:w="3345" w:type="dxa"/>
            <w:shd w:val="clear" w:color="auto" w:fill="auto"/>
            <w:tcMar>
              <w:top w:w="100" w:type="dxa"/>
              <w:left w:w="100" w:type="dxa"/>
              <w:bottom w:w="100" w:type="dxa"/>
              <w:right w:w="100" w:type="dxa"/>
            </w:tcMar>
          </w:tcPr>
          <w:p w14:paraId="62AFC690" w14:textId="77777777" w:rsidR="00902594" w:rsidRPr="007B5BEF" w:rsidRDefault="00902594">
            <w:pPr>
              <w:widowControl w:val="0"/>
              <w:pBdr>
                <w:top w:val="nil"/>
                <w:left w:val="nil"/>
                <w:bottom w:val="nil"/>
                <w:right w:val="nil"/>
                <w:between w:val="nil"/>
              </w:pBdr>
              <w:spacing w:line="240" w:lineRule="auto"/>
              <w:jc w:val="center"/>
              <w:rPr>
                <w:rFonts w:ascii="Segoe UI" w:hAnsi="Segoe UI" w:cs="Segoe UI"/>
                <w:i/>
                <w:sz w:val="20"/>
                <w:szCs w:val="20"/>
              </w:rPr>
            </w:pPr>
          </w:p>
        </w:tc>
      </w:tr>
    </w:tbl>
    <w:p w14:paraId="77CBE2BE" w14:textId="77777777" w:rsidR="00655033" w:rsidRPr="007B5BEF" w:rsidRDefault="00655033">
      <w:pPr>
        <w:rPr>
          <w:rFonts w:ascii="Segoe UI" w:hAnsi="Segoe UI" w:cs="Segoe UI"/>
          <w:i/>
          <w:sz w:val="20"/>
          <w:szCs w:val="20"/>
        </w:rPr>
      </w:pPr>
    </w:p>
    <w:p w14:paraId="58C747F6" w14:textId="77777777" w:rsidR="00013D46" w:rsidRPr="0091439A" w:rsidRDefault="00013D46" w:rsidP="00013D46">
      <w:pPr>
        <w:rPr>
          <w:rFonts w:ascii="Segoe UI" w:hAnsi="Segoe UI" w:cs="Segoe UI"/>
          <w:b/>
          <w:bCs/>
          <w:i/>
          <w:iCs/>
          <w:sz w:val="20"/>
          <w:szCs w:val="20"/>
        </w:rPr>
      </w:pPr>
      <w:bookmarkStart w:id="2" w:name="_Hlk98747375"/>
      <w:r w:rsidRPr="009F4B27">
        <w:rPr>
          <w:rFonts w:ascii="Segoe UI" w:hAnsi="Segoe UI" w:cs="Segoe UI"/>
          <w:b/>
          <w:bCs/>
          <w:iCs/>
          <w:sz w:val="20"/>
          <w:szCs w:val="20"/>
        </w:rPr>
        <w:t>Debriefing:</w:t>
      </w:r>
      <w:r w:rsidRPr="009F4B27">
        <w:rPr>
          <w:rFonts w:ascii="Segoe UI" w:hAnsi="Segoe UI" w:cs="Segoe UI"/>
          <w:b/>
          <w:bCs/>
          <w:i/>
          <w:iCs/>
          <w:sz w:val="20"/>
          <w:szCs w:val="20"/>
        </w:rPr>
        <w:t xml:space="preserve"> (</w:t>
      </w:r>
      <w:r w:rsidRPr="0091439A">
        <w:rPr>
          <w:rFonts w:ascii="Segoe UI" w:hAnsi="Segoe UI" w:cs="Segoe UI"/>
          <w:b/>
          <w:bCs/>
          <w:i/>
          <w:iCs/>
          <w:sz w:val="20"/>
          <w:szCs w:val="20"/>
        </w:rPr>
        <w:t xml:space="preserve">Use the PPH Simulation </w:t>
      </w:r>
      <w:r w:rsidRPr="009F4B27">
        <w:rPr>
          <w:rFonts w:ascii="Segoe UI" w:hAnsi="Segoe UI" w:cs="Segoe UI"/>
          <w:b/>
          <w:bCs/>
          <w:i/>
          <w:iCs/>
          <w:sz w:val="20"/>
          <w:szCs w:val="20"/>
        </w:rPr>
        <w:t xml:space="preserve">debriefing </w:t>
      </w:r>
      <w:r>
        <w:rPr>
          <w:rFonts w:ascii="Segoe UI" w:hAnsi="Segoe UI" w:cs="Segoe UI"/>
          <w:b/>
          <w:bCs/>
          <w:i/>
          <w:iCs/>
          <w:sz w:val="20"/>
          <w:szCs w:val="20"/>
        </w:rPr>
        <w:t>q</w:t>
      </w:r>
      <w:r w:rsidRPr="009F4B27">
        <w:rPr>
          <w:rFonts w:ascii="Segoe UI" w:hAnsi="Segoe UI" w:cs="Segoe UI"/>
          <w:b/>
          <w:bCs/>
          <w:i/>
          <w:iCs/>
          <w:sz w:val="20"/>
          <w:szCs w:val="20"/>
        </w:rPr>
        <w:t>uestions</w:t>
      </w:r>
      <w:r w:rsidRPr="0091439A">
        <w:rPr>
          <w:rFonts w:ascii="Segoe UI" w:hAnsi="Segoe UI" w:cs="Segoe UI"/>
          <w:b/>
          <w:bCs/>
          <w:i/>
          <w:iCs/>
          <w:sz w:val="20"/>
          <w:szCs w:val="20"/>
        </w:rPr>
        <w:t xml:space="preserve"> document</w:t>
      </w:r>
      <w:r w:rsidRPr="009F4B27">
        <w:rPr>
          <w:rFonts w:ascii="Segoe UI" w:hAnsi="Segoe UI" w:cs="Segoe UI"/>
          <w:b/>
          <w:bCs/>
          <w:i/>
          <w:iCs/>
          <w:sz w:val="20"/>
          <w:szCs w:val="20"/>
        </w:rPr>
        <w:t>)</w:t>
      </w:r>
    </w:p>
    <w:p w14:paraId="3B07DA88" w14:textId="77777777" w:rsidR="007E4829" w:rsidRPr="007979FD" w:rsidRDefault="007E4829" w:rsidP="007E4829">
      <w:pPr>
        <w:rPr>
          <w:iCs/>
          <w:sz w:val="20"/>
          <w:szCs w:val="20"/>
        </w:rPr>
      </w:pPr>
      <w:hyperlink r:id="rId8" w:history="1">
        <w:r w:rsidRPr="007979FD">
          <w:rPr>
            <w:rStyle w:val="Hyperlink"/>
            <w:iCs/>
            <w:sz w:val="20"/>
            <w:szCs w:val="20"/>
          </w:rPr>
          <w:t>https://www.in.gov/health/ipqic/files/pph-simulation-debriefing-questions.pdf</w:t>
        </w:r>
      </w:hyperlink>
      <w:r w:rsidRPr="007979FD">
        <w:rPr>
          <w:iCs/>
          <w:sz w:val="20"/>
          <w:szCs w:val="20"/>
        </w:rPr>
        <w:t xml:space="preserve"> </w:t>
      </w:r>
    </w:p>
    <w:p w14:paraId="2DF8B158" w14:textId="77777777" w:rsidR="00013D46" w:rsidRDefault="00013D46" w:rsidP="00013D46">
      <w:pPr>
        <w:ind w:left="720"/>
      </w:pPr>
    </w:p>
    <w:p w14:paraId="38B84EB7" w14:textId="77777777" w:rsidR="00013D46" w:rsidRPr="00E35D2E" w:rsidRDefault="00013D46" w:rsidP="00013D46">
      <w:pPr>
        <w:rPr>
          <w:rFonts w:ascii="Segoe UI" w:hAnsi="Segoe UI" w:cs="Segoe UI"/>
          <w:b/>
          <w:bCs/>
          <w:sz w:val="20"/>
          <w:szCs w:val="20"/>
        </w:rPr>
      </w:pPr>
      <w:r w:rsidRPr="00905622">
        <w:rPr>
          <w:rFonts w:ascii="Segoe UI" w:hAnsi="Segoe UI" w:cs="Segoe UI"/>
          <w:b/>
          <w:bCs/>
          <w:sz w:val="20"/>
          <w:szCs w:val="20"/>
        </w:rPr>
        <w:t>If a hemorrhage debriefing form is needed, one can be found in the</w:t>
      </w:r>
      <w:r w:rsidRPr="00E35D2E">
        <w:rPr>
          <w:rFonts w:ascii="Segoe UI" w:hAnsi="Segoe UI" w:cs="Segoe UI"/>
          <w:b/>
          <w:bCs/>
          <w:sz w:val="20"/>
          <w:szCs w:val="20"/>
        </w:rPr>
        <w:t xml:space="preserve"> Indiana toolkit:</w:t>
      </w:r>
    </w:p>
    <w:p w14:paraId="11B0A2D7" w14:textId="77777777" w:rsidR="00013D46" w:rsidRPr="00E35D2E" w:rsidRDefault="00FF303F" w:rsidP="00013D46">
      <w:pPr>
        <w:rPr>
          <w:rFonts w:ascii="Segoe UI" w:hAnsi="Segoe UI" w:cs="Segoe UI"/>
          <w:sz w:val="20"/>
          <w:szCs w:val="20"/>
        </w:rPr>
      </w:pPr>
      <w:hyperlink r:id="rId9" w:history="1">
        <w:r w:rsidR="00013D46" w:rsidRPr="00E35D2E">
          <w:rPr>
            <w:rStyle w:val="Hyperlink"/>
            <w:rFonts w:ascii="Segoe UI" w:hAnsi="Segoe UI" w:cs="Segoe UI"/>
            <w:sz w:val="20"/>
            <w:szCs w:val="20"/>
          </w:rPr>
          <w:t>https://www.in.gov/health/ipqic/files/Hemorrhage-Debrief-Form.pdf</w:t>
        </w:r>
      </w:hyperlink>
      <w:r w:rsidR="00013D46" w:rsidRPr="00E35D2E">
        <w:rPr>
          <w:rFonts w:ascii="Segoe UI" w:hAnsi="Segoe UI" w:cs="Segoe UI"/>
          <w:sz w:val="20"/>
          <w:szCs w:val="20"/>
        </w:rPr>
        <w:t xml:space="preserve"> </w:t>
      </w:r>
    </w:p>
    <w:bookmarkEnd w:id="2"/>
    <w:p w14:paraId="10F204A8" w14:textId="77777777" w:rsidR="008330C6" w:rsidRPr="007B5BEF" w:rsidRDefault="008330C6" w:rsidP="008330C6">
      <w:pPr>
        <w:ind w:left="720"/>
        <w:rPr>
          <w:rFonts w:ascii="Segoe UI" w:hAnsi="Segoe UI" w:cs="Segoe UI"/>
          <w:i/>
          <w:sz w:val="20"/>
          <w:szCs w:val="20"/>
        </w:rPr>
      </w:pPr>
    </w:p>
    <w:p w14:paraId="1345C832" w14:textId="77777777" w:rsidR="00655033" w:rsidRPr="007B5BEF" w:rsidRDefault="00655033">
      <w:pPr>
        <w:ind w:left="720"/>
        <w:rPr>
          <w:rFonts w:ascii="Segoe UI" w:hAnsi="Segoe UI" w:cs="Segoe UI"/>
          <w:sz w:val="20"/>
          <w:szCs w:val="20"/>
        </w:rPr>
      </w:pPr>
    </w:p>
    <w:sectPr w:rsidR="00655033" w:rsidRPr="007B5BEF">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9B61" w14:textId="77777777" w:rsidR="00FF303F" w:rsidRDefault="00FF303F" w:rsidP="007E4829">
      <w:pPr>
        <w:spacing w:line="240" w:lineRule="auto"/>
      </w:pPr>
      <w:r>
        <w:separator/>
      </w:r>
    </w:p>
  </w:endnote>
  <w:endnote w:type="continuationSeparator" w:id="0">
    <w:p w14:paraId="201AABBC" w14:textId="77777777" w:rsidR="00FF303F" w:rsidRDefault="00FF303F" w:rsidP="007E4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4B86" w14:textId="77777777" w:rsidR="00FF303F" w:rsidRDefault="00FF303F" w:rsidP="007E4829">
      <w:pPr>
        <w:spacing w:line="240" w:lineRule="auto"/>
      </w:pPr>
      <w:r>
        <w:separator/>
      </w:r>
    </w:p>
  </w:footnote>
  <w:footnote w:type="continuationSeparator" w:id="0">
    <w:p w14:paraId="5CA71F23" w14:textId="77777777" w:rsidR="00FF303F" w:rsidRDefault="00FF303F" w:rsidP="007E48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1E38" w14:textId="233A438D" w:rsidR="007E4829" w:rsidRDefault="007E4829" w:rsidP="007E4829">
    <w:pPr>
      <w:pStyle w:val="Header"/>
    </w:pPr>
    <w:bookmarkStart w:id="3" w:name="_Hlk98747595"/>
    <w:bookmarkStart w:id="4" w:name="_Hlk98747596"/>
    <w:bookmarkStart w:id="5" w:name="_Hlk98747597"/>
    <w:bookmarkStart w:id="6" w:name="_Hlk98747598"/>
    <w:r>
      <w:t>Obstetrical PPH Simulation</w:t>
    </w:r>
    <w:bookmarkEnd w:id="3"/>
    <w:bookmarkEnd w:id="4"/>
    <w:bookmarkEnd w:id="5"/>
    <w:bookmarkEnd w:id="6"/>
  </w:p>
  <w:p w14:paraId="167A017C" w14:textId="060D0A85" w:rsidR="007E4829" w:rsidRDefault="007E4829">
    <w:pPr>
      <w:pStyle w:val="Header"/>
    </w:pPr>
  </w:p>
  <w:p w14:paraId="0FDBFB2D" w14:textId="77777777" w:rsidR="007E4829" w:rsidRDefault="007E4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A93"/>
    <w:multiLevelType w:val="hybridMultilevel"/>
    <w:tmpl w:val="4DEA7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2786A"/>
    <w:multiLevelType w:val="hybridMultilevel"/>
    <w:tmpl w:val="AFDE7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C2F18"/>
    <w:multiLevelType w:val="multilevel"/>
    <w:tmpl w:val="B5C00E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046747"/>
    <w:multiLevelType w:val="multilevel"/>
    <w:tmpl w:val="9ECED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F076CB"/>
    <w:multiLevelType w:val="multilevel"/>
    <w:tmpl w:val="1200C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22D00"/>
    <w:multiLevelType w:val="multilevel"/>
    <w:tmpl w:val="4824DA56"/>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D32304A"/>
    <w:multiLevelType w:val="hybridMultilevel"/>
    <w:tmpl w:val="563476C2"/>
    <w:lvl w:ilvl="0" w:tplc="95FC5564">
      <w:start w:val="1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675591">
    <w:abstractNumId w:val="2"/>
  </w:num>
  <w:num w:numId="2" w16cid:durableId="1775592280">
    <w:abstractNumId w:val="4"/>
  </w:num>
  <w:num w:numId="3" w16cid:durableId="944507814">
    <w:abstractNumId w:val="6"/>
  </w:num>
  <w:num w:numId="4" w16cid:durableId="1507476886">
    <w:abstractNumId w:val="1"/>
  </w:num>
  <w:num w:numId="5" w16cid:durableId="2003192487">
    <w:abstractNumId w:val="3"/>
  </w:num>
  <w:num w:numId="6" w16cid:durableId="1403066771">
    <w:abstractNumId w:val="0"/>
  </w:num>
  <w:num w:numId="7" w16cid:durableId="1248267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33"/>
    <w:rsid w:val="00013D46"/>
    <w:rsid w:val="00076B53"/>
    <w:rsid w:val="000F2013"/>
    <w:rsid w:val="00162F6A"/>
    <w:rsid w:val="001A0CCA"/>
    <w:rsid w:val="001D117F"/>
    <w:rsid w:val="00304DCF"/>
    <w:rsid w:val="003F6D1B"/>
    <w:rsid w:val="003F773F"/>
    <w:rsid w:val="00412013"/>
    <w:rsid w:val="00506C99"/>
    <w:rsid w:val="00561E84"/>
    <w:rsid w:val="00563D61"/>
    <w:rsid w:val="00627DED"/>
    <w:rsid w:val="00655033"/>
    <w:rsid w:val="00664AB3"/>
    <w:rsid w:val="006945EC"/>
    <w:rsid w:val="007717D5"/>
    <w:rsid w:val="00790C7D"/>
    <w:rsid w:val="007B5BEF"/>
    <w:rsid w:val="007E4829"/>
    <w:rsid w:val="008330C6"/>
    <w:rsid w:val="00902594"/>
    <w:rsid w:val="009D136A"/>
    <w:rsid w:val="00B31630"/>
    <w:rsid w:val="00B85F31"/>
    <w:rsid w:val="00C83D1A"/>
    <w:rsid w:val="00D06787"/>
    <w:rsid w:val="00D56B45"/>
    <w:rsid w:val="00D62633"/>
    <w:rsid w:val="00DB65B3"/>
    <w:rsid w:val="00DE7AAA"/>
    <w:rsid w:val="00FF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034D"/>
  <w15:docId w15:val="{BBA1949E-D5E0-4A54-8921-14C5696C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B316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62633"/>
    <w:rPr>
      <w:color w:val="0000FF" w:themeColor="hyperlink"/>
      <w:u w:val="single"/>
    </w:rPr>
  </w:style>
  <w:style w:type="character" w:styleId="UnresolvedMention">
    <w:name w:val="Unresolved Mention"/>
    <w:basedOn w:val="DefaultParagraphFont"/>
    <w:uiPriority w:val="99"/>
    <w:semiHidden/>
    <w:unhideWhenUsed/>
    <w:rsid w:val="00D62633"/>
    <w:rPr>
      <w:color w:val="605E5C"/>
      <w:shd w:val="clear" w:color="auto" w:fill="E1DFDD"/>
    </w:rPr>
  </w:style>
  <w:style w:type="character" w:styleId="FollowedHyperlink">
    <w:name w:val="FollowedHyperlink"/>
    <w:basedOn w:val="DefaultParagraphFont"/>
    <w:uiPriority w:val="99"/>
    <w:semiHidden/>
    <w:unhideWhenUsed/>
    <w:rsid w:val="00162F6A"/>
    <w:rPr>
      <w:color w:val="800080" w:themeColor="followedHyperlink"/>
      <w:u w:val="single"/>
    </w:rPr>
  </w:style>
  <w:style w:type="paragraph" w:styleId="ListParagraph">
    <w:name w:val="List Paragraph"/>
    <w:basedOn w:val="Normal"/>
    <w:uiPriority w:val="34"/>
    <w:qFormat/>
    <w:rsid w:val="00162F6A"/>
    <w:pPr>
      <w:ind w:left="720"/>
      <w:contextualSpacing/>
    </w:pPr>
  </w:style>
  <w:style w:type="paragraph" w:styleId="Header">
    <w:name w:val="header"/>
    <w:basedOn w:val="Normal"/>
    <w:link w:val="HeaderChar"/>
    <w:uiPriority w:val="99"/>
    <w:unhideWhenUsed/>
    <w:rsid w:val="007E4829"/>
    <w:pPr>
      <w:tabs>
        <w:tab w:val="center" w:pos="4680"/>
        <w:tab w:val="right" w:pos="9360"/>
      </w:tabs>
      <w:spacing w:line="240" w:lineRule="auto"/>
    </w:pPr>
  </w:style>
  <w:style w:type="character" w:customStyle="1" w:styleId="HeaderChar">
    <w:name w:val="Header Char"/>
    <w:basedOn w:val="DefaultParagraphFont"/>
    <w:link w:val="Header"/>
    <w:uiPriority w:val="99"/>
    <w:rsid w:val="007E4829"/>
  </w:style>
  <w:style w:type="paragraph" w:styleId="Footer">
    <w:name w:val="footer"/>
    <w:basedOn w:val="Normal"/>
    <w:link w:val="FooterChar"/>
    <w:uiPriority w:val="99"/>
    <w:unhideWhenUsed/>
    <w:rsid w:val="007E4829"/>
    <w:pPr>
      <w:tabs>
        <w:tab w:val="center" w:pos="4680"/>
        <w:tab w:val="right" w:pos="9360"/>
      </w:tabs>
      <w:spacing w:line="240" w:lineRule="auto"/>
    </w:pPr>
  </w:style>
  <w:style w:type="character" w:customStyle="1" w:styleId="FooterChar">
    <w:name w:val="Footer Char"/>
    <w:basedOn w:val="DefaultParagraphFont"/>
    <w:link w:val="Footer"/>
    <w:uiPriority w:val="99"/>
    <w:rsid w:val="007E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92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gov/health/ipqic/files/pph-simulation-debriefing-questions.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afehealthcareforeverywoman.org/wp-content/uploads/Hemorrhage-Case-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gov/health/ipqic/files/Hemorrhage-Debrief-Form.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95511-1216-454A-9E19-248BC7ECA50C}"/>
</file>

<file path=customXml/itemProps2.xml><?xml version="1.0" encoding="utf-8"?>
<ds:datastoreItem xmlns:ds="http://schemas.openxmlformats.org/officeDocument/2006/customXml" ds:itemID="{9695F7EE-5248-4CBC-8FC6-5CC00B591DDC}"/>
</file>

<file path=customXml/itemProps3.xml><?xml version="1.0" encoding="utf-8"?>
<ds:datastoreItem xmlns:ds="http://schemas.openxmlformats.org/officeDocument/2006/customXml" ds:itemID="{128E94D0-5D15-46E6-9F75-0ACE83FFD439}"/>
</file>

<file path=docProps/app.xml><?xml version="1.0" encoding="utf-8"?>
<Properties xmlns="http://schemas.openxmlformats.org/officeDocument/2006/extended-properties" xmlns:vt="http://schemas.openxmlformats.org/officeDocument/2006/docPropsVTypes">
  <Template>Normal.dotm</Template>
  <TotalTime>119</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Rainey, Ashley</dc:creator>
  <cp:lastModifiedBy>Jan Viehweg</cp:lastModifiedBy>
  <cp:revision>11</cp:revision>
  <dcterms:created xsi:type="dcterms:W3CDTF">2022-03-07T17:43:00Z</dcterms:created>
  <dcterms:modified xsi:type="dcterms:W3CDTF">2022-04-15T11:58:00Z</dcterms:modified>
</cp:coreProperties>
</file>