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i/>
          <w:color w:val="FFC000" w:themeColor="accent4"/>
        </w:rPr>
        <w:id w:val="381209846"/>
        <w:placeholder>
          <w:docPart w:val="E6E0E94AF54244B88823C949DF9CD0F8"/>
        </w:placeholder>
        <w15:appearance w15:val="hidden"/>
      </w:sdtPr>
      <w:sdtEndPr>
        <w:rPr>
          <w:i w:val="0"/>
          <w:color w:val="4472C4" w:themeColor="accent2"/>
        </w:rPr>
      </w:sdtEndPr>
      <w:sdtContent>
        <w:p w:rsidR="00DA7217" w:rsidRPr="008973CF" w:rsidRDefault="00AB7864">
          <w:pPr>
            <w:pStyle w:val="Heading1"/>
          </w:pPr>
          <w:r w:rsidRPr="008973CF">
            <w:rPr>
              <w:i/>
              <w:color w:val="FFC000" w:themeColor="accent4"/>
            </w:rPr>
            <w:t xml:space="preserve">Region 13 </w:t>
          </w:r>
          <w:r w:rsidR="008973CF" w:rsidRPr="008973CF">
            <w:rPr>
              <w:i/>
              <w:color w:val="FFC000" w:themeColor="accent4"/>
            </w:rPr>
            <w:t>Regional Service Council</w:t>
          </w:r>
        </w:p>
      </w:sdtContent>
    </w:sdt>
    <w:p w:rsidR="00DA7217" w:rsidRPr="008973CF" w:rsidRDefault="008A42E5">
      <w:pPr>
        <w:pBdr>
          <w:top w:val="single" w:sz="4" w:space="1" w:color="44546A" w:themeColor="text2"/>
        </w:pBdr>
        <w:spacing w:after="240"/>
        <w:jc w:val="right"/>
        <w:rPr>
          <w:rFonts w:asciiTheme="majorHAnsi" w:hAnsiTheme="majorHAnsi"/>
        </w:rPr>
      </w:pPr>
      <w:r w:rsidRPr="008973CF">
        <w:rPr>
          <w:rStyle w:val="IntenseEmphasis"/>
          <w:rFonts w:asciiTheme="majorHAnsi" w:hAnsiTheme="majorHAnsi"/>
          <w:b/>
        </w:rPr>
        <w:t>Date | time</w:t>
      </w:r>
      <w:r w:rsidRPr="008973CF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705675763"/>
          <w:placeholder>
            <w:docPart w:val="A0A8CBBC1C4B487F8EE6CA0AF2DC223B"/>
          </w:placeholder>
          <w:date w:fullDate="2019-03-28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ED77E5">
            <w:rPr>
              <w:rFonts w:asciiTheme="majorHAnsi" w:hAnsiTheme="majorHAnsi"/>
            </w:rPr>
            <w:t>3/28/2019 10:00 AM</w:t>
          </w:r>
        </w:sdtContent>
      </w:sdt>
      <w:r w:rsidRPr="008973CF">
        <w:rPr>
          <w:rFonts w:asciiTheme="majorHAnsi" w:hAnsiTheme="majorHAnsi"/>
        </w:rPr>
        <w:t xml:space="preserve">| </w:t>
      </w:r>
      <w:bookmarkStart w:id="0" w:name="_GoBack"/>
      <w:bookmarkEnd w:id="0"/>
      <w:r w:rsidR="00ED77E5" w:rsidRPr="008973CF">
        <w:rPr>
          <w:rStyle w:val="IntenseEmphasis"/>
          <w:rFonts w:asciiTheme="majorHAnsi" w:hAnsiTheme="majorHAnsi"/>
          <w:b/>
        </w:rPr>
        <w:t>Location</w:t>
      </w:r>
      <w:r w:rsidR="00ED77E5" w:rsidRPr="008973CF">
        <w:rPr>
          <w:rFonts w:asciiTheme="majorHAnsi" w:hAnsiTheme="majorHAnsi"/>
        </w:rPr>
        <w:t xml:space="preserve"> </w:t>
      </w:r>
      <w:r w:rsidR="00ED77E5">
        <w:rPr>
          <w:rFonts w:asciiTheme="majorHAnsi" w:hAnsiTheme="majorHAnsi"/>
        </w:rPr>
        <w:t xml:space="preserve">State of Indiana Monroe County </w:t>
      </w:r>
      <w:proofErr w:type="spellStart"/>
      <w:r w:rsidR="00ED77E5">
        <w:rPr>
          <w:rFonts w:asciiTheme="majorHAnsi" w:hAnsiTheme="majorHAnsi"/>
        </w:rPr>
        <w:t>Govt</w:t>
      </w:r>
      <w:proofErr w:type="spellEnd"/>
      <w:r w:rsidR="00ED77E5">
        <w:rPr>
          <w:rFonts w:asciiTheme="majorHAnsi" w:hAnsiTheme="majorHAnsi"/>
        </w:rPr>
        <w:t xml:space="preserve"> Center Internal Video Conference Room</w:t>
      </w:r>
    </w:p>
    <w:tbl>
      <w:tblPr>
        <w:tblW w:w="5000" w:type="pct"/>
        <w:tblBorders>
          <w:left w:val="single" w:sz="8" w:space="0" w:color="4472C4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395"/>
        <w:gridCol w:w="5395"/>
      </w:tblGrid>
      <w:tr w:rsidR="00DA7217" w:rsidRPr="008973CF">
        <w:tc>
          <w:tcPr>
            <w:tcW w:w="5400" w:type="dxa"/>
            <w:tcBorders>
              <w:right w:val="single" w:sz="8" w:space="0" w:color="4472C4" w:themeColor="accent1"/>
            </w:tcBorders>
          </w:tcPr>
          <w:tbl>
            <w:tblPr>
              <w:tblW w:w="5335" w:type="dxa"/>
              <w:tblInd w:w="1" w:type="dxa"/>
              <w:tblBorders>
                <w:left w:val="single" w:sz="4" w:space="0" w:color="4472C4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0"/>
              <w:gridCol w:w="2935"/>
            </w:tblGrid>
            <w:tr w:rsidR="00DA7217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DA7217" w:rsidRPr="008973CF" w:rsidRDefault="008A42E5">
                  <w:pPr>
                    <w:pStyle w:val="Heading3"/>
                    <w:spacing w:after="0"/>
                  </w:pPr>
                  <w:r w:rsidRPr="008973CF">
                    <w:t>Meeting called by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882985375"/>
                  <w:placeholder>
                    <w:docPart w:val="2DD6ECF9DBF84338804C28258A814327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DA7217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Laura Fish-Fair</w:t>
                      </w:r>
                    </w:p>
                  </w:tc>
                </w:sdtContent>
              </w:sdt>
            </w:tr>
            <w:tr w:rsidR="00DA7217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DA7217" w:rsidRPr="008973CF" w:rsidRDefault="008A42E5">
                  <w:pPr>
                    <w:pStyle w:val="Heading3"/>
                    <w:spacing w:after="0"/>
                  </w:pPr>
                  <w:r w:rsidRPr="008973CF">
                    <w:t>Type of meeting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1539655202"/>
                  <w:placeholder>
                    <w:docPart w:val="664ED8B915A04C55A8C4C9B9DDA10814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DA7217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Regional Service Council</w:t>
                      </w:r>
                    </w:p>
                  </w:tc>
                </w:sdtContent>
              </w:sdt>
            </w:tr>
            <w:tr w:rsidR="00AB7864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AB7864" w:rsidRPr="008973CF" w:rsidRDefault="00AB7864">
                  <w:pPr>
                    <w:pStyle w:val="Heading3"/>
                    <w:spacing w:after="0"/>
                  </w:pPr>
                  <w:r w:rsidRPr="008973CF">
                    <w:t>Note taker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774376771"/>
                  <w:placeholder>
                    <w:docPart w:val="ABA71EAF990A4D2AB7BDEE3E620E68FE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AB7864" w:rsidRPr="008973CF" w:rsidRDefault="00ED77E5" w:rsidP="00ED77E5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t>[Note taker]</w:t>
                      </w:r>
                    </w:p>
                  </w:tc>
                </w:sdtContent>
              </w:sdt>
            </w:tr>
            <w:tr w:rsidR="00AB7864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AB7864" w:rsidRPr="008973CF" w:rsidRDefault="00AB7864">
                  <w:pPr>
                    <w:pStyle w:val="Heading3"/>
                    <w:spacing w:after="0"/>
                  </w:pP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AB7864" w:rsidRPr="008973CF" w:rsidRDefault="00AB7864" w:rsidP="00AB7864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</w:tc>
            </w:tr>
            <w:tr w:rsidR="00AB7864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AB7864" w:rsidRPr="008973CF" w:rsidRDefault="00AB7864">
                  <w:pPr>
                    <w:pStyle w:val="Heading3"/>
                    <w:spacing w:after="0"/>
                  </w:pP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AB7864" w:rsidRPr="008973CF" w:rsidRDefault="00AB7864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DA7217" w:rsidRPr="008973CF" w:rsidRDefault="00DA7217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5400" w:type="dxa"/>
            <w:tcBorders>
              <w:left w:val="single" w:sz="8" w:space="0" w:color="4472C4" w:themeColor="accent1"/>
            </w:tcBorders>
          </w:tcPr>
          <w:p w:rsidR="006F634E" w:rsidRDefault="006F634E" w:rsidP="006F634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Motion to Approve Minutes as Written: </w:t>
            </w:r>
          </w:p>
          <w:p w:rsidR="006F634E" w:rsidRPr="008973CF" w:rsidRDefault="006F634E" w:rsidP="006F634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Second to the Motion: </w:t>
            </w:r>
          </w:p>
          <w:p w:rsidR="00AB7864" w:rsidRPr="008973CF" w:rsidRDefault="00AB7864">
            <w:pPr>
              <w:spacing w:after="0"/>
              <w:rPr>
                <w:rFonts w:asciiTheme="majorHAnsi" w:hAnsiTheme="majorHAnsi"/>
              </w:rPr>
            </w:pPr>
          </w:p>
          <w:p w:rsidR="00DA7217" w:rsidRPr="008973CF" w:rsidRDefault="00DA7217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DA7217" w:rsidRPr="008973CF" w:rsidRDefault="008A42E5">
      <w:pPr>
        <w:pStyle w:val="Heading2"/>
      </w:pPr>
      <w:r w:rsidRPr="008973CF"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DA7217" w:rsidRPr="008973CF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title"/>
            </w:tblPr>
            <w:tblGrid>
              <w:gridCol w:w="10800"/>
            </w:tblGrid>
            <w:tr w:rsidR="00AB7864" w:rsidRPr="008973CF" w:rsidTr="00AB7864">
              <w:tc>
                <w:tcPr>
                  <w:tcW w:w="10800" w:type="dxa"/>
                </w:tcPr>
                <w:p w:rsidR="00AB7864" w:rsidRPr="008973CF" w:rsidRDefault="00AB7864">
                  <w:pPr>
                    <w:pStyle w:val="Heading3"/>
                    <w:spacing w:after="0"/>
                  </w:pPr>
                  <w:r w:rsidRPr="008973CF">
                    <w:t>Topic</w:t>
                  </w:r>
                </w:p>
              </w:tc>
            </w:tr>
          </w:tbl>
          <w:p w:rsidR="00DA7217" w:rsidRPr="008973CF" w:rsidRDefault="00DA7217">
            <w:pPr>
              <w:pStyle w:val="Heading3"/>
              <w:spacing w:after="0"/>
            </w:pPr>
          </w:p>
        </w:tc>
      </w:tr>
      <w:tr w:rsidR="00DA7217" w:rsidRPr="008973CF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541"/>
              <w:gridCol w:w="10259"/>
            </w:tblGrid>
            <w:tr w:rsidR="00AB7864" w:rsidRPr="008973CF" w:rsidTr="00AB7864">
              <w:tc>
                <w:tcPr>
                  <w:tcW w:w="541" w:type="dxa"/>
                </w:tcPr>
                <w:p w:rsidR="00CF23F2" w:rsidRPr="008973CF" w:rsidRDefault="00CF23F2" w:rsidP="00CF23F2">
                  <w:pPr>
                    <w:spacing w:after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2061053076"/>
                  <w:placeholder>
                    <w:docPart w:val="2B40B619E84E42CF9932C9649527E01A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AB7864" w:rsidRPr="008973CF" w:rsidRDefault="006F634E" w:rsidP="00ED77E5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Welcome, </w:t>
                      </w:r>
                      <w:r w:rsidR="00AB7864" w:rsidRPr="008973CF">
                        <w:rPr>
                          <w:rFonts w:asciiTheme="majorHAnsi" w:hAnsiTheme="majorHAnsi"/>
                        </w:rPr>
                        <w:t>Introductions</w:t>
                      </w:r>
                      <w:r>
                        <w:rPr>
                          <w:rFonts w:asciiTheme="majorHAnsi" w:hAnsiTheme="majorHAnsi"/>
                        </w:rPr>
                        <w:t xml:space="preserve"> &amp; Approval of </w:t>
                      </w:r>
                      <w:r w:rsidR="00ED77E5">
                        <w:rPr>
                          <w:rFonts w:asciiTheme="majorHAnsi" w:hAnsiTheme="majorHAnsi"/>
                        </w:rPr>
                        <w:t>February</w:t>
                      </w:r>
                      <w:r>
                        <w:rPr>
                          <w:rFonts w:asciiTheme="majorHAnsi" w:hAnsiTheme="majorHAnsi"/>
                        </w:rPr>
                        <w:t xml:space="preserve"> Minutes</w:t>
                      </w:r>
                    </w:p>
                  </w:tc>
                </w:sdtContent>
              </w:sdt>
            </w:tr>
            <w:tr w:rsidR="008973CF" w:rsidRPr="008973CF" w:rsidTr="00AB7864">
              <w:tc>
                <w:tcPr>
                  <w:tcW w:w="541" w:type="dxa"/>
                </w:tcPr>
                <w:p w:rsidR="008973CF" w:rsidRPr="00290DFD" w:rsidRDefault="00ED77E5">
                  <w:pPr>
                    <w:spacing w:after="0"/>
                    <w:rPr>
                      <w:rFonts w:ascii="Segoe UI Semilight" w:eastAsia="MS Gothic" w:hAnsi="Segoe UI Semilight" w:cs="Segoe UI Semilight"/>
                    </w:rPr>
                  </w:pPr>
                  <w:r>
                    <w:rPr>
                      <w:rFonts w:ascii="Segoe UI Semilight" w:eastAsia="MS Gothic" w:hAnsi="Segoe UI Semilight" w:cs="Segoe UI Semilight"/>
                    </w:rPr>
                    <w:t>2</w:t>
                  </w:r>
                  <w:r w:rsidR="00CF23F2">
                    <w:rPr>
                      <w:rFonts w:ascii="Segoe UI Semilight" w:eastAsia="MS Gothic" w:hAnsi="Segoe UI Semilight" w:cs="Segoe UI Semilight"/>
                    </w:rPr>
                    <w:t>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1860657148"/>
                  <w:placeholder>
                    <w:docPart w:val="C5902307BF0A4D28A6B18C5B39199B79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8973CF" w:rsidRPr="008973CF" w:rsidRDefault="00290DFD" w:rsidP="00ED77E5">
                      <w:pPr>
                        <w:spacing w:after="0"/>
                        <w:ind w:left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ED77E5">
                        <w:rPr>
                          <w:rFonts w:asciiTheme="majorHAnsi" w:hAnsiTheme="majorHAnsi"/>
                        </w:rPr>
                        <w:t>Service Proposal Scoring</w:t>
                      </w:r>
                    </w:p>
                  </w:tc>
                </w:sdtContent>
              </w:sdt>
            </w:tr>
            <w:tr w:rsidR="00CF23F2" w:rsidRPr="008973CF" w:rsidTr="00AB7864">
              <w:tc>
                <w:tcPr>
                  <w:tcW w:w="541" w:type="dxa"/>
                </w:tcPr>
                <w:p w:rsidR="00CF23F2" w:rsidRDefault="00ED77E5">
                  <w:pPr>
                    <w:spacing w:after="0"/>
                    <w:rPr>
                      <w:rFonts w:ascii="Segoe UI Symbol" w:eastAsia="MS Gothic" w:hAnsi="Segoe UI Symbol" w:cs="Segoe UI Semilight"/>
                    </w:rPr>
                  </w:pPr>
                  <w:r>
                    <w:rPr>
                      <w:rFonts w:ascii="Segoe UI Symbol" w:eastAsia="MS Gothic" w:hAnsi="Segoe UI Symbol" w:cs="Segoe UI Semilight"/>
                    </w:rPr>
                    <w:t>3</w:t>
                  </w:r>
                  <w:r w:rsidR="00CF23F2">
                    <w:rPr>
                      <w:rFonts w:ascii="Segoe UI Symbol" w:eastAsia="MS Gothic" w:hAnsi="Segoe UI Symbol" w:cs="Segoe UI Semilight"/>
                    </w:rPr>
                    <w:t>.</w:t>
                  </w:r>
                </w:p>
              </w:tc>
              <w:tc>
                <w:tcPr>
                  <w:tcW w:w="10259" w:type="dxa"/>
                </w:tcPr>
                <w:p w:rsidR="00CF23F2" w:rsidRDefault="00CF23F2" w:rsidP="00AB7864">
                  <w:pPr>
                    <w:spacing w:after="0"/>
                    <w:ind w:left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8973CF">
                    <w:rPr>
                      <w:rFonts w:asciiTheme="majorHAnsi" w:hAnsiTheme="majorHAnsi"/>
                    </w:rPr>
                    <w:t>Public Comment &amp; Adjourn</w:t>
                  </w:r>
                </w:p>
              </w:tc>
            </w:tr>
          </w:tbl>
          <w:p w:rsidR="00DA7217" w:rsidRPr="008973CF" w:rsidRDefault="00DA7217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DA7217" w:rsidRPr="008973CF" w:rsidRDefault="008A42E5">
      <w:pPr>
        <w:pStyle w:val="Heading2"/>
      </w:pPr>
      <w:r w:rsidRPr="008973CF">
        <w:t>Other Information</w:t>
      </w:r>
    </w:p>
    <w:p w:rsidR="00DA7217" w:rsidRPr="008973CF" w:rsidRDefault="00AB7864">
      <w:pPr>
        <w:rPr>
          <w:rFonts w:asciiTheme="majorHAnsi" w:hAnsiTheme="majorHAnsi"/>
        </w:rPr>
      </w:pPr>
      <w:r w:rsidRPr="008973CF">
        <w:rPr>
          <w:rFonts w:asciiTheme="majorHAnsi" w:hAnsiTheme="majorHAnsi"/>
        </w:rPr>
        <w:t xml:space="preserve">Special notes: </w:t>
      </w:r>
    </w:p>
    <w:p w:rsidR="00AB7864" w:rsidRPr="008973CF" w:rsidRDefault="00AB7864">
      <w:pPr>
        <w:rPr>
          <w:rFonts w:asciiTheme="majorHAnsi" w:hAnsiTheme="majorHAnsi"/>
          <w:b/>
        </w:rPr>
      </w:pPr>
      <w:r w:rsidRPr="008973CF">
        <w:rPr>
          <w:rFonts w:asciiTheme="majorHAnsi" w:hAnsiTheme="majorHAnsi"/>
          <w:b/>
        </w:rPr>
        <w:t xml:space="preserve">Next Meeting Scheduled: </w:t>
      </w:r>
      <w:r w:rsidR="00917E56">
        <w:rPr>
          <w:rFonts w:asciiTheme="majorHAnsi" w:hAnsiTheme="majorHAnsi"/>
          <w:b/>
        </w:rPr>
        <w:t>May 17</w:t>
      </w:r>
      <w:r w:rsidR="00216CC2">
        <w:rPr>
          <w:rFonts w:asciiTheme="majorHAnsi" w:hAnsiTheme="majorHAnsi"/>
          <w:b/>
        </w:rPr>
        <w:t>, 2019 at 10:00 AM</w:t>
      </w:r>
      <w:r w:rsidR="00CF23F2">
        <w:rPr>
          <w:rFonts w:asciiTheme="majorHAnsi" w:hAnsiTheme="majorHAnsi"/>
          <w:b/>
        </w:rPr>
        <w:t>; Located at: 1531 S. Curry Pike, Bloomington IN 47403; Lobby 2</w:t>
      </w:r>
    </w:p>
    <w:sectPr w:rsidR="00AB7864" w:rsidRPr="00897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864" w:rsidRDefault="00AB7864">
      <w:r>
        <w:separator/>
      </w:r>
    </w:p>
  </w:endnote>
  <w:endnote w:type="continuationSeparator" w:id="0">
    <w:p w:rsidR="00AB7864" w:rsidRDefault="00AB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8973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217" w:rsidRDefault="008A42E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90D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897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864" w:rsidRDefault="00AB7864">
      <w:r>
        <w:separator/>
      </w:r>
    </w:p>
  </w:footnote>
  <w:footnote w:type="continuationSeparator" w:id="0">
    <w:p w:rsidR="00AB7864" w:rsidRDefault="00AB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ED77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7950" o:spid="_x0000_s2050" type="#_x0000_t136" style="position:absolute;left:0;text-align:left;margin-left:0;margin-top:0;width:697.85pt;height:6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gional Service Counc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ED77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7951" o:spid="_x0000_s2051" type="#_x0000_t136" style="position:absolute;left:0;text-align:left;margin-left:0;margin-top:0;width:697.85pt;height:6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gional Service Counc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ED77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7949" o:spid="_x0000_s2049" type="#_x0000_t136" style="position:absolute;left:0;text-align:left;margin-left:0;margin-top:0;width:697.85pt;height:6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gional Service Counc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64"/>
    <w:rsid w:val="0017609B"/>
    <w:rsid w:val="00216CC2"/>
    <w:rsid w:val="00290DFD"/>
    <w:rsid w:val="006F634E"/>
    <w:rsid w:val="0077426A"/>
    <w:rsid w:val="008973CF"/>
    <w:rsid w:val="008A42E5"/>
    <w:rsid w:val="00917E56"/>
    <w:rsid w:val="00AB7864"/>
    <w:rsid w:val="00CE5194"/>
    <w:rsid w:val="00CF23F2"/>
    <w:rsid w:val="00DA7217"/>
    <w:rsid w:val="00E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4472C4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4472C4" w:themeColor="accent3"/>
        <w:bottom w:val="single" w:sz="12" w:space="1" w:color="4472C4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4472C4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4472C4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4472C4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4472C4" w:themeColor="accent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973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973CF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Harris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E0E94AF54244B88823C949DF9CD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3DC4-7F16-4F6F-8B1B-B2CD1325CF24}"/>
      </w:docPartPr>
      <w:docPartBody>
        <w:p w:rsidR="00021C42" w:rsidRDefault="00CC3E90">
          <w:pPr>
            <w:pStyle w:val="E6E0E94AF54244B88823C949DF9CD0F8"/>
          </w:pPr>
          <w:r>
            <w:t>Team Meeting</w:t>
          </w:r>
        </w:p>
      </w:docPartBody>
    </w:docPart>
    <w:docPart>
      <w:docPartPr>
        <w:name w:val="A0A8CBBC1C4B487F8EE6CA0AF2DC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6374-F254-4DF4-B219-F77C123C110A}"/>
      </w:docPartPr>
      <w:docPartBody>
        <w:p w:rsidR="00021C42" w:rsidRDefault="00CC3E90">
          <w:pPr>
            <w:pStyle w:val="A0A8CBBC1C4B487F8EE6CA0AF2DC223B"/>
          </w:pPr>
          <w:r>
            <w:t>[Date | time]</w:t>
          </w:r>
        </w:p>
      </w:docPartBody>
    </w:docPart>
    <w:docPart>
      <w:docPartPr>
        <w:name w:val="2DD6ECF9DBF84338804C28258A814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9BC6-89D6-4D14-A2EA-7E13B618D63C}"/>
      </w:docPartPr>
      <w:docPartBody>
        <w:p w:rsidR="00021C42" w:rsidRDefault="00CC3E90">
          <w:pPr>
            <w:pStyle w:val="2DD6ECF9DBF84338804C28258A814327"/>
          </w:pPr>
          <w:r>
            <w:t>[Meeting called by]</w:t>
          </w:r>
        </w:p>
      </w:docPartBody>
    </w:docPart>
    <w:docPart>
      <w:docPartPr>
        <w:name w:val="664ED8B915A04C55A8C4C9B9DDA1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D6F1D-347F-46AE-8B98-3E5EE50AC445}"/>
      </w:docPartPr>
      <w:docPartBody>
        <w:p w:rsidR="00021C42" w:rsidRDefault="00CC3E90">
          <w:pPr>
            <w:pStyle w:val="664ED8B915A04C55A8C4C9B9DDA10814"/>
          </w:pPr>
          <w:r>
            <w:t>[Type of meeting]</w:t>
          </w:r>
        </w:p>
      </w:docPartBody>
    </w:docPart>
    <w:docPart>
      <w:docPartPr>
        <w:name w:val="ABA71EAF990A4D2AB7BDEE3E620E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67D8-FE96-4FBD-B069-CE3E817B7127}"/>
      </w:docPartPr>
      <w:docPartBody>
        <w:p w:rsidR="00021C42" w:rsidRDefault="00CC3E90" w:rsidP="00CC3E90">
          <w:pPr>
            <w:pStyle w:val="ABA71EAF990A4D2AB7BDEE3E620E68FE"/>
          </w:pPr>
          <w:r>
            <w:t>[Note taker]</w:t>
          </w:r>
        </w:p>
      </w:docPartBody>
    </w:docPart>
    <w:docPart>
      <w:docPartPr>
        <w:name w:val="2B40B619E84E42CF9932C9649527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8FA2-6AAD-47D3-A2C4-3C6F9F55499C}"/>
      </w:docPartPr>
      <w:docPartBody>
        <w:p w:rsidR="00021C42" w:rsidRDefault="00CC3E90" w:rsidP="00CC3E90">
          <w:pPr>
            <w:pStyle w:val="2B40B619E84E42CF9932C9649527E01A"/>
          </w:pPr>
          <w:r>
            <w:t>[Topic]</w:t>
          </w:r>
        </w:p>
      </w:docPartBody>
    </w:docPart>
    <w:docPart>
      <w:docPartPr>
        <w:name w:val="C5902307BF0A4D28A6B18C5B3919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3311-8968-4A3B-8ACA-85C94D459C3B}"/>
      </w:docPartPr>
      <w:docPartBody>
        <w:p w:rsidR="00362130" w:rsidRDefault="00021C42" w:rsidP="00021C42">
          <w:pPr>
            <w:pStyle w:val="C5902307BF0A4D28A6B18C5B39199B79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90"/>
    <w:rsid w:val="00021C42"/>
    <w:rsid w:val="00130DCD"/>
    <w:rsid w:val="00362130"/>
    <w:rsid w:val="009507F6"/>
    <w:rsid w:val="00C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0E94AF54244B88823C949DF9CD0F8">
    <w:name w:val="E6E0E94AF54244B88823C949DF9CD0F8"/>
  </w:style>
  <w:style w:type="paragraph" w:customStyle="1" w:styleId="A0A8CBBC1C4B487F8EE6CA0AF2DC223B">
    <w:name w:val="A0A8CBBC1C4B487F8EE6CA0AF2DC223B"/>
  </w:style>
  <w:style w:type="paragraph" w:customStyle="1" w:styleId="685C05E787EB4FE89B6B93477194BB27">
    <w:name w:val="685C05E787EB4FE89B6B93477194BB27"/>
  </w:style>
  <w:style w:type="paragraph" w:customStyle="1" w:styleId="2DD6ECF9DBF84338804C28258A814327">
    <w:name w:val="2DD6ECF9DBF84338804C28258A814327"/>
  </w:style>
  <w:style w:type="paragraph" w:customStyle="1" w:styleId="664ED8B915A04C55A8C4C9B9DDA10814">
    <w:name w:val="664ED8B915A04C55A8C4C9B9DDA10814"/>
  </w:style>
  <w:style w:type="paragraph" w:customStyle="1" w:styleId="ED8EA0666D8C464880DD26E618ED06F1">
    <w:name w:val="ED8EA0666D8C464880DD26E618ED06F1"/>
  </w:style>
  <w:style w:type="paragraph" w:customStyle="1" w:styleId="4BCCE7424ABF4B7A80F725543E3195EC">
    <w:name w:val="4BCCE7424ABF4B7A80F725543E3195EC"/>
  </w:style>
  <w:style w:type="paragraph" w:customStyle="1" w:styleId="F391757870324C70BC4AADCDC95FA7F9">
    <w:name w:val="F391757870324C70BC4AADCDC95FA7F9"/>
  </w:style>
  <w:style w:type="paragraph" w:customStyle="1" w:styleId="DC65C64825644EBE9B30422AE3A52CF9">
    <w:name w:val="DC65C64825644EBE9B30422AE3A52CF9"/>
  </w:style>
  <w:style w:type="paragraph" w:customStyle="1" w:styleId="1A60ECE2E59E4D2DB94F925C0DD12332">
    <w:name w:val="1A60ECE2E59E4D2DB94F925C0DD12332"/>
  </w:style>
  <w:style w:type="paragraph" w:customStyle="1" w:styleId="AFC47430C7234F17A776736C20768CE2">
    <w:name w:val="AFC47430C7234F17A776736C20768CE2"/>
  </w:style>
  <w:style w:type="paragraph" w:customStyle="1" w:styleId="A09AD6782D074C00B6556AA7F1F2FE89">
    <w:name w:val="A09AD6782D074C00B6556AA7F1F2FE89"/>
  </w:style>
  <w:style w:type="paragraph" w:customStyle="1" w:styleId="1BB8D181EEF04B2898008A27611A57B8">
    <w:name w:val="1BB8D181EEF04B2898008A27611A57B8"/>
  </w:style>
  <w:style w:type="paragraph" w:customStyle="1" w:styleId="2B781C357DB24F388A028F5A90A144ED">
    <w:name w:val="2B781C357DB24F388A028F5A90A144ED"/>
  </w:style>
  <w:style w:type="paragraph" w:customStyle="1" w:styleId="37E67ED14366431EAEF4B58AAE08E12B">
    <w:name w:val="37E67ED14366431EAEF4B58AAE08E12B"/>
  </w:style>
  <w:style w:type="paragraph" w:customStyle="1" w:styleId="083BF0C2E02A40BDB97A6D5770A753EC">
    <w:name w:val="083BF0C2E02A40BDB97A6D5770A753EC"/>
  </w:style>
  <w:style w:type="paragraph" w:customStyle="1" w:styleId="D2BB453EAE8C4BAEAE537EEA184EA2E2">
    <w:name w:val="D2BB453EAE8C4BAEAE537EEA184EA2E2"/>
  </w:style>
  <w:style w:type="paragraph" w:customStyle="1" w:styleId="ABA71EAF990A4D2AB7BDEE3E620E68FE">
    <w:name w:val="ABA71EAF990A4D2AB7BDEE3E620E68FE"/>
    <w:rsid w:val="00CC3E90"/>
  </w:style>
  <w:style w:type="paragraph" w:customStyle="1" w:styleId="1660AED4B0C74CA481446A02403280C9">
    <w:name w:val="1660AED4B0C74CA481446A02403280C9"/>
    <w:rsid w:val="00CC3E90"/>
  </w:style>
  <w:style w:type="paragraph" w:customStyle="1" w:styleId="2B40B619E84E42CF9932C9649527E01A">
    <w:name w:val="2B40B619E84E42CF9932C9649527E01A"/>
    <w:rsid w:val="00CC3E90"/>
  </w:style>
  <w:style w:type="character" w:styleId="PlaceholderText">
    <w:name w:val="Placeholder Text"/>
    <w:basedOn w:val="DefaultParagraphFont"/>
    <w:uiPriority w:val="99"/>
    <w:semiHidden/>
    <w:rsid w:val="00021C42"/>
    <w:rPr>
      <w:color w:val="808080"/>
    </w:rPr>
  </w:style>
  <w:style w:type="paragraph" w:customStyle="1" w:styleId="C5902307BF0A4D28A6B18C5B39199B79">
    <w:name w:val="C5902307BF0A4D28A6B18C5B39199B79"/>
    <w:rsid w:val="00021C42"/>
  </w:style>
  <w:style w:type="paragraph" w:customStyle="1" w:styleId="84025559FCE34079BC5BBCDE3357E34D">
    <w:name w:val="84025559FCE34079BC5BBCDE3357E34D"/>
    <w:rsid w:val="00130DCD"/>
  </w:style>
  <w:style w:type="paragraph" w:customStyle="1" w:styleId="79D441BCCBFA4088AB0E53891A8CAE9C">
    <w:name w:val="79D441BCCBFA4088AB0E53891A8CAE9C"/>
    <w:rsid w:val="0095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2019-03-22T13:48:00Z</dcterms:created>
  <dcterms:modified xsi:type="dcterms:W3CDTF">2019-03-22T13:48:00Z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