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AEAB" w14:textId="1A99AFDF" w:rsidR="009D1365" w:rsidRPr="00041918" w:rsidRDefault="00CC6CA4" w:rsidP="009D1365">
      <w:pPr>
        <w:pStyle w:val="Header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Meeting </w:t>
      </w:r>
      <w:r w:rsidR="008947D5" w:rsidRPr="00041918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4A8F8665" w14:textId="3503A84B" w:rsidR="009D1365" w:rsidRPr="00041918" w:rsidRDefault="007638D1" w:rsidP="009D1365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</w:t>
      </w:r>
      <w:r w:rsidR="00677E98" w:rsidRPr="00041918">
        <w:rPr>
          <w:rFonts w:cstheme="minorHAnsi"/>
          <w:sz w:val="24"/>
          <w:szCs w:val="24"/>
        </w:rPr>
        <w:t xml:space="preserve"> </w:t>
      </w:r>
      <w:r w:rsidR="0001043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9</w:t>
      </w:r>
      <w:r w:rsidR="0001043C">
        <w:rPr>
          <w:rFonts w:cstheme="minorHAnsi"/>
          <w:sz w:val="24"/>
          <w:szCs w:val="24"/>
          <w:vertAlign w:val="superscript"/>
        </w:rPr>
        <w:t>th</w:t>
      </w:r>
      <w:r w:rsidR="006E408A" w:rsidRPr="00041918">
        <w:rPr>
          <w:rFonts w:cstheme="minorHAnsi"/>
          <w:sz w:val="24"/>
          <w:szCs w:val="24"/>
        </w:rPr>
        <w:t>,</w:t>
      </w:r>
      <w:r w:rsidR="009D1365" w:rsidRPr="00041918">
        <w:rPr>
          <w:rFonts w:cstheme="minorHAnsi"/>
          <w:sz w:val="24"/>
          <w:szCs w:val="24"/>
        </w:rPr>
        <w:t xml:space="preserve"> </w:t>
      </w:r>
      <w:proofErr w:type="gramStart"/>
      <w:r w:rsidR="009D1365" w:rsidRPr="00041918">
        <w:rPr>
          <w:rFonts w:cstheme="minorHAnsi"/>
          <w:sz w:val="24"/>
          <w:szCs w:val="24"/>
        </w:rPr>
        <w:t>202</w:t>
      </w:r>
      <w:r w:rsidR="0001043C">
        <w:rPr>
          <w:rFonts w:cstheme="minorHAnsi"/>
          <w:sz w:val="24"/>
          <w:szCs w:val="24"/>
        </w:rPr>
        <w:t>4</w:t>
      </w:r>
      <w:proofErr w:type="gramEnd"/>
      <w:r w:rsidR="009D1365" w:rsidRPr="00041918">
        <w:rPr>
          <w:rFonts w:cstheme="minorHAnsi"/>
          <w:sz w:val="24"/>
          <w:szCs w:val="24"/>
        </w:rPr>
        <w:t xml:space="preserve"> at 1</w:t>
      </w:r>
      <w:r w:rsidR="006E408A" w:rsidRPr="00041918">
        <w:rPr>
          <w:rFonts w:cstheme="minorHAnsi"/>
          <w:sz w:val="24"/>
          <w:szCs w:val="24"/>
        </w:rPr>
        <w:t>2pm</w:t>
      </w:r>
      <w:r w:rsidR="009D1365" w:rsidRPr="00041918">
        <w:rPr>
          <w:rFonts w:cstheme="minorHAnsi"/>
          <w:sz w:val="24"/>
          <w:szCs w:val="24"/>
        </w:rPr>
        <w:t xml:space="preserve"> EST</w:t>
      </w:r>
    </w:p>
    <w:p w14:paraId="313BBA30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71833B1A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6D1E72A2" w14:textId="5B629F39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Voting Members Present: </w:t>
      </w:r>
    </w:p>
    <w:p w14:paraId="36C12D49" w14:textId="4FF503B1" w:rsidR="00370870" w:rsidRDefault="00370870" w:rsidP="00EB3B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Aaron Hyden, MSD of Wabash County </w:t>
      </w:r>
    </w:p>
    <w:p w14:paraId="5345BFF4" w14:textId="7D42D804" w:rsidR="007C4220" w:rsidRPr="00041918" w:rsidRDefault="004A516D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Amy Lindsey, Franklin County</w:t>
      </w:r>
    </w:p>
    <w:p w14:paraId="0CFFDB7F" w14:textId="02A122D2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Craig Jackson, Indiana University</w:t>
      </w:r>
    </w:p>
    <w:p w14:paraId="6AF98657" w14:textId="64D2FB4E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Hemant Jain, Indiana Office of Technology CISO</w:t>
      </w:r>
    </w:p>
    <w:p w14:paraId="3EFB9E09" w14:textId="5AD2FB24" w:rsidR="005B64C8" w:rsidRPr="00041918" w:rsidRDefault="005B64C8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Jeremy Stevens, Howard County </w:t>
      </w:r>
    </w:p>
    <w:p w14:paraId="55EA93A3" w14:textId="1BB51B59" w:rsidR="005B64C8" w:rsidRPr="00041918" w:rsidRDefault="00612CCF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Joel Thacker, Indiana Department of Homeland Security Executive Director</w:t>
      </w:r>
    </w:p>
    <w:p w14:paraId="0EC8E05D" w14:textId="40ED2D1D" w:rsidR="00141862" w:rsidRDefault="00141862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Kent Kroft, Tippecanoe County </w:t>
      </w:r>
    </w:p>
    <w:p w14:paraId="565A89A5" w14:textId="00D1E19C" w:rsidR="003139D1" w:rsidRPr="00041918" w:rsidRDefault="003139D1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Lisa Cannon, Madison County</w:t>
      </w:r>
    </w:p>
    <w:p w14:paraId="2631138B" w14:textId="7FDF7077" w:rsidR="00E6390C" w:rsidRDefault="00E6390C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Mat Trampski, Purdue University</w:t>
      </w:r>
    </w:p>
    <w:p w14:paraId="08D5DE7F" w14:textId="506DFA88" w:rsidR="007C4220" w:rsidRDefault="003139D1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Timothy Renick, City of Carmel</w:t>
      </w:r>
      <w:r w:rsidR="00432B7E" w:rsidRPr="00041918">
        <w:rPr>
          <w:rFonts w:cstheme="minorHAnsi"/>
          <w:sz w:val="24"/>
          <w:szCs w:val="24"/>
        </w:rPr>
        <w:t xml:space="preserve"> </w:t>
      </w:r>
    </w:p>
    <w:p w14:paraId="31F194A1" w14:textId="75A08317" w:rsidR="002250C2" w:rsidRPr="00041918" w:rsidRDefault="002250C2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Tony Peffley, Elkhart County</w:t>
      </w:r>
    </w:p>
    <w:p w14:paraId="0FC567D6" w14:textId="77777777" w:rsidR="007C4220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Tracy Barnes, Indiana Office of Technology CIO </w:t>
      </w:r>
    </w:p>
    <w:p w14:paraId="5805F91B" w14:textId="78326223" w:rsidR="00F41234" w:rsidRPr="00041918" w:rsidRDefault="00F41234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Vernon Lutz, City of Evansville/ Vanderburgh County</w:t>
      </w:r>
    </w:p>
    <w:p w14:paraId="16D66F12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</w:p>
    <w:p w14:paraId="3B6FCC7F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Advisory Members Present: </w:t>
      </w:r>
    </w:p>
    <w:p w14:paraId="099FD30C" w14:textId="152A7C6E" w:rsidR="00C36C84" w:rsidRDefault="00C36C84" w:rsidP="007C4220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Brett </w:t>
      </w:r>
      <w:proofErr w:type="spellStart"/>
      <w:r>
        <w:rPr>
          <w:rFonts w:cstheme="minorHAnsi"/>
          <w:sz w:val="24"/>
          <w:szCs w:val="24"/>
        </w:rPr>
        <w:t>Edstene</w:t>
      </w:r>
      <w:proofErr w:type="spellEnd"/>
      <w:r>
        <w:rPr>
          <w:rFonts w:cstheme="minorHAnsi"/>
          <w:sz w:val="24"/>
          <w:szCs w:val="24"/>
        </w:rPr>
        <w:t>, IOT</w:t>
      </w:r>
    </w:p>
    <w:p w14:paraId="19A45097" w14:textId="4A326029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David Cartmel, IOT </w:t>
      </w:r>
    </w:p>
    <w:p w14:paraId="4BD50FA0" w14:textId="2B9CF5B6" w:rsidR="00C36C84" w:rsidRDefault="00C36C84" w:rsidP="00E40C2A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Gideon Bower, IOT</w:t>
      </w:r>
    </w:p>
    <w:p w14:paraId="15E1088B" w14:textId="19F44A5A" w:rsidR="00E40C2A" w:rsidRPr="00041918" w:rsidRDefault="00E40C2A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J.D. Henry, DHS/CISA </w:t>
      </w:r>
    </w:p>
    <w:p w14:paraId="5D297DE4" w14:textId="73F19C1A" w:rsidR="002F7C8F" w:rsidRDefault="002F7C8F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Stephanie Yager, IACC</w:t>
      </w:r>
    </w:p>
    <w:p w14:paraId="28285706" w14:textId="348E8A1A" w:rsidR="003139D1" w:rsidRPr="00041918" w:rsidRDefault="003139D1" w:rsidP="007C4220">
      <w:pPr>
        <w:pStyle w:val="Header"/>
        <w:rPr>
          <w:rFonts w:cstheme="minorHAnsi"/>
          <w:sz w:val="24"/>
          <w:szCs w:val="24"/>
        </w:rPr>
      </w:pPr>
    </w:p>
    <w:p w14:paraId="0EEDB73D" w14:textId="53543215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Members Not Present: </w:t>
      </w:r>
    </w:p>
    <w:p w14:paraId="31DE916B" w14:textId="69F478AE" w:rsidR="004A516D" w:rsidRDefault="004A516D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Andrew VanZee, Indiana Hospital Association</w:t>
      </w:r>
    </w:p>
    <w:p w14:paraId="06B8CE82" w14:textId="75ADA7F3" w:rsidR="003A0D00" w:rsidRDefault="003A0D0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Becca McCuaig, AIM</w:t>
      </w:r>
    </w:p>
    <w:p w14:paraId="408ABB65" w14:textId="2543E803" w:rsidR="0069497F" w:rsidRPr="00041918" w:rsidRDefault="0069497F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Brad Hagg, Indiana Department of Education</w:t>
      </w:r>
    </w:p>
    <w:p w14:paraId="23AC4145" w14:textId="15F0C819" w:rsidR="0069497F" w:rsidRDefault="0069497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Chetrice Mosley-Romero, IECC </w:t>
      </w:r>
    </w:p>
    <w:p w14:paraId="78C5AABB" w14:textId="06013166" w:rsidR="00522B3B" w:rsidRDefault="00522B3B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David Steward, Indiana Supreme Court</w:t>
      </w:r>
    </w:p>
    <w:p w14:paraId="6E040FFA" w14:textId="5B4FE9B2" w:rsidR="00CC0F6E" w:rsidRDefault="00CC0F6E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Graig Lubsen, IOT </w:t>
      </w:r>
    </w:p>
    <w:p w14:paraId="713A0E07" w14:textId="19AB0E41" w:rsidR="00CB6C5F" w:rsidRDefault="00CB6C5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Jacob Blasdel, Indiana Bond Bank (advisory)</w:t>
      </w:r>
    </w:p>
    <w:p w14:paraId="16F26819" w14:textId="7F4E12F4" w:rsidR="00612CCF" w:rsidRDefault="00612CC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Jonathan Whitham, IDHS</w:t>
      </w:r>
    </w:p>
    <w:p w14:paraId="206A5751" w14:textId="77777777" w:rsidR="00C926F8" w:rsidRPr="00041918" w:rsidRDefault="00C926F8" w:rsidP="00C926F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Joshua Kiilu, IDHS</w:t>
      </w:r>
    </w:p>
    <w:p w14:paraId="2AA494F9" w14:textId="2FCF86ED" w:rsidR="00E6390C" w:rsidRDefault="00E6390C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Kim Snyder, IDHS</w:t>
      </w:r>
    </w:p>
    <w:p w14:paraId="50EE93C3" w14:textId="2299F5DF" w:rsidR="00A947B6" w:rsidRDefault="00A947B6" w:rsidP="00C926F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Ryan Hoff, AIC</w:t>
      </w:r>
    </w:p>
    <w:p w14:paraId="7DFC24BF" w14:textId="34C9FF8C" w:rsidR="00237AA8" w:rsidRDefault="00A868C3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Tad Stahl, IOT </w:t>
      </w:r>
    </w:p>
    <w:p w14:paraId="3EFDF9CC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691ADECD" w14:textId="77777777" w:rsidR="00A868C3" w:rsidRPr="00041918" w:rsidRDefault="00A868C3">
      <w:pPr>
        <w:rPr>
          <w:rFonts w:cstheme="minorHAnsi"/>
          <w:sz w:val="24"/>
          <w:szCs w:val="24"/>
        </w:rPr>
      </w:pPr>
    </w:p>
    <w:p w14:paraId="6209D2FF" w14:textId="77777777" w:rsidR="00A1602B" w:rsidRPr="00041918" w:rsidRDefault="00A1602B" w:rsidP="00A1602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lastRenderedPageBreak/>
        <w:t>Call to Order and Roll Call</w:t>
      </w:r>
    </w:p>
    <w:p w14:paraId="2DF060FF" w14:textId="1F92895E" w:rsidR="00A1602B" w:rsidRPr="00041918" w:rsidRDefault="00656C57" w:rsidP="00A1602B">
      <w:p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The meeting</w:t>
      </w:r>
      <w:r w:rsidR="00A1602B" w:rsidRPr="00041918">
        <w:rPr>
          <w:rFonts w:cstheme="minorHAnsi"/>
          <w:sz w:val="24"/>
          <w:szCs w:val="24"/>
        </w:rPr>
        <w:t xml:space="preserve"> was called to order at 1</w:t>
      </w:r>
      <w:r w:rsidR="00955DDB" w:rsidRPr="00041918">
        <w:rPr>
          <w:rFonts w:cstheme="minorHAnsi"/>
          <w:sz w:val="24"/>
          <w:szCs w:val="24"/>
        </w:rPr>
        <w:t>2:</w:t>
      </w:r>
      <w:r w:rsidR="00FA7787" w:rsidRPr="00041918">
        <w:rPr>
          <w:rFonts w:cstheme="minorHAnsi"/>
          <w:sz w:val="24"/>
          <w:szCs w:val="24"/>
        </w:rPr>
        <w:t>0</w:t>
      </w:r>
      <w:r w:rsidR="00052F6A">
        <w:rPr>
          <w:rFonts w:cstheme="minorHAnsi"/>
          <w:sz w:val="24"/>
          <w:szCs w:val="24"/>
        </w:rPr>
        <w:t>7</w:t>
      </w:r>
      <w:r w:rsidR="00955DDB" w:rsidRPr="00041918">
        <w:rPr>
          <w:rFonts w:cstheme="minorHAnsi"/>
          <w:sz w:val="24"/>
          <w:szCs w:val="24"/>
        </w:rPr>
        <w:t>p</w:t>
      </w:r>
      <w:r w:rsidR="00A6799C" w:rsidRPr="00041918">
        <w:rPr>
          <w:rFonts w:cstheme="minorHAnsi"/>
          <w:sz w:val="24"/>
          <w:szCs w:val="24"/>
        </w:rPr>
        <w:t xml:space="preserve">m by </w:t>
      </w:r>
      <w:r w:rsidR="00955DDB" w:rsidRPr="00041918">
        <w:rPr>
          <w:rFonts w:cstheme="minorHAnsi"/>
          <w:sz w:val="24"/>
          <w:szCs w:val="24"/>
        </w:rPr>
        <w:t>Chair Tracy Barnes</w:t>
      </w:r>
      <w:r w:rsidR="00A6799C" w:rsidRPr="00041918">
        <w:rPr>
          <w:rFonts w:cstheme="minorHAnsi"/>
          <w:sz w:val="24"/>
          <w:szCs w:val="24"/>
        </w:rPr>
        <w:t xml:space="preserve">. </w:t>
      </w:r>
      <w:r w:rsidR="00A75656">
        <w:rPr>
          <w:rFonts w:cstheme="minorHAnsi"/>
          <w:sz w:val="24"/>
          <w:szCs w:val="24"/>
        </w:rPr>
        <w:t>Gideon Bower</w:t>
      </w:r>
      <w:r w:rsidR="00A1602B" w:rsidRPr="00041918">
        <w:rPr>
          <w:rFonts w:cstheme="minorHAnsi"/>
          <w:sz w:val="24"/>
          <w:szCs w:val="24"/>
        </w:rPr>
        <w:t xml:space="preserve"> called roll and announced a quorum.</w:t>
      </w:r>
    </w:p>
    <w:p w14:paraId="4C554DEC" w14:textId="77777777" w:rsidR="00AE5DE4" w:rsidRPr="00041918" w:rsidRDefault="00AE5DE4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74BA527" w14:textId="44419316" w:rsidR="00A1602B" w:rsidRPr="00041918" w:rsidRDefault="00A1602B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Approval of </w:t>
      </w:r>
      <w:r w:rsidR="00E21ED5">
        <w:rPr>
          <w:rFonts w:cstheme="minorHAnsi"/>
          <w:b/>
          <w:bCs/>
          <w:sz w:val="24"/>
          <w:szCs w:val="24"/>
        </w:rPr>
        <w:t>January</w:t>
      </w:r>
      <w:r w:rsidR="00E86539" w:rsidRPr="00041918">
        <w:rPr>
          <w:rFonts w:cstheme="minorHAnsi"/>
          <w:b/>
          <w:bCs/>
          <w:sz w:val="24"/>
          <w:szCs w:val="24"/>
        </w:rPr>
        <w:t xml:space="preserve"> </w:t>
      </w:r>
      <w:r w:rsidRPr="00041918">
        <w:rPr>
          <w:rFonts w:cstheme="minorHAnsi"/>
          <w:b/>
          <w:bCs/>
          <w:sz w:val="24"/>
          <w:szCs w:val="24"/>
        </w:rPr>
        <w:t xml:space="preserve">Minutes </w:t>
      </w:r>
    </w:p>
    <w:p w14:paraId="0EEA1FA6" w14:textId="4DBF1B24" w:rsidR="003D0F56" w:rsidRDefault="00A1602B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 motion was made </w:t>
      </w:r>
      <w:r w:rsidR="00FC0E8A">
        <w:rPr>
          <w:rFonts w:cstheme="minorHAnsi"/>
          <w:sz w:val="24"/>
          <w:szCs w:val="24"/>
        </w:rPr>
        <w:t xml:space="preserve">by </w:t>
      </w:r>
      <w:r w:rsidR="00E21ED5">
        <w:rPr>
          <w:rFonts w:cstheme="minorHAnsi"/>
          <w:sz w:val="24"/>
          <w:szCs w:val="24"/>
        </w:rPr>
        <w:t>Lisa Cannon</w:t>
      </w:r>
      <w:r w:rsidRPr="00041918">
        <w:rPr>
          <w:rFonts w:cstheme="minorHAnsi"/>
          <w:sz w:val="24"/>
          <w:szCs w:val="24"/>
        </w:rPr>
        <w:t xml:space="preserve"> to approve the </w:t>
      </w:r>
      <w:r w:rsidR="00E21ED5">
        <w:rPr>
          <w:rFonts w:cstheme="minorHAnsi"/>
          <w:sz w:val="24"/>
          <w:szCs w:val="24"/>
        </w:rPr>
        <w:t>January</w:t>
      </w:r>
      <w:r w:rsidRPr="00041918">
        <w:rPr>
          <w:rFonts w:cstheme="minorHAnsi"/>
          <w:sz w:val="24"/>
          <w:szCs w:val="24"/>
        </w:rPr>
        <w:t xml:space="preserve"> minutes</w:t>
      </w:r>
      <w:r w:rsidR="00293015">
        <w:rPr>
          <w:rFonts w:cstheme="minorHAnsi"/>
          <w:sz w:val="24"/>
          <w:szCs w:val="24"/>
        </w:rPr>
        <w:t xml:space="preserve"> with amendment </w:t>
      </w:r>
      <w:r w:rsidR="00997A70">
        <w:rPr>
          <w:rFonts w:cstheme="minorHAnsi"/>
          <w:sz w:val="24"/>
          <w:szCs w:val="24"/>
        </w:rPr>
        <w:t>c</w:t>
      </w:r>
      <w:r w:rsidR="00EB7EB9">
        <w:rPr>
          <w:rFonts w:cstheme="minorHAnsi"/>
          <w:sz w:val="24"/>
          <w:szCs w:val="24"/>
        </w:rPr>
        <w:t>orrecting the location from “Indiana State Library” to “IGCS Conference Room B”</w:t>
      </w:r>
      <w:r w:rsidR="007E7AFB">
        <w:rPr>
          <w:rFonts w:cstheme="minorHAnsi"/>
          <w:sz w:val="24"/>
          <w:szCs w:val="24"/>
        </w:rPr>
        <w:t xml:space="preserve"> in the page header.</w:t>
      </w:r>
    </w:p>
    <w:p w14:paraId="6C0B919F" w14:textId="6E00B97C" w:rsidR="00A1602B" w:rsidRPr="00041918" w:rsidRDefault="003D0F56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seconded by </w:t>
      </w:r>
      <w:r w:rsidR="007E7AFB">
        <w:rPr>
          <w:rFonts w:cstheme="minorHAnsi"/>
          <w:sz w:val="24"/>
          <w:szCs w:val="24"/>
        </w:rPr>
        <w:t>Jeremy Stevens</w:t>
      </w:r>
      <w:r w:rsidR="00237FB5">
        <w:rPr>
          <w:rFonts w:cstheme="minorHAnsi"/>
          <w:sz w:val="24"/>
          <w:szCs w:val="24"/>
        </w:rPr>
        <w:t>.</w:t>
      </w:r>
    </w:p>
    <w:p w14:paraId="12DE7368" w14:textId="4EA1DB72" w:rsidR="00A1602B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was approved unanimously</w:t>
      </w:r>
      <w:r w:rsidR="00686315" w:rsidRPr="00041918">
        <w:rPr>
          <w:rFonts w:cstheme="minorHAnsi"/>
          <w:sz w:val="24"/>
          <w:szCs w:val="24"/>
        </w:rPr>
        <w:t xml:space="preserve"> via voice vote</w:t>
      </w:r>
      <w:r w:rsidR="002854BA" w:rsidRPr="00041918">
        <w:rPr>
          <w:rFonts w:cstheme="minorHAnsi"/>
          <w:sz w:val="24"/>
          <w:szCs w:val="24"/>
        </w:rPr>
        <w:t>.</w:t>
      </w:r>
    </w:p>
    <w:p w14:paraId="123DBC48" w14:textId="326C8A05" w:rsidR="003233AE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carried</w:t>
      </w:r>
      <w:r w:rsidR="002854BA" w:rsidRPr="00041918">
        <w:rPr>
          <w:rFonts w:cstheme="minorHAnsi"/>
          <w:sz w:val="24"/>
          <w:szCs w:val="24"/>
        </w:rPr>
        <w:t>.</w:t>
      </w:r>
    </w:p>
    <w:p w14:paraId="16FF16D2" w14:textId="722E6FAF" w:rsidR="009261FC" w:rsidRPr="007516CC" w:rsidRDefault="002946E3" w:rsidP="001451D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 </w:t>
      </w:r>
    </w:p>
    <w:p w14:paraId="798BE0AD" w14:textId="54BD785C" w:rsidR="005F5A65" w:rsidRPr="005F5A65" w:rsidRDefault="00D909AE" w:rsidP="001451D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Review </w:t>
      </w:r>
      <w:r w:rsidR="00015E61" w:rsidRPr="00041918">
        <w:rPr>
          <w:rFonts w:cstheme="minorHAnsi"/>
          <w:b/>
          <w:bCs/>
          <w:sz w:val="24"/>
          <w:szCs w:val="24"/>
        </w:rPr>
        <w:t>Projects Progress</w:t>
      </w:r>
    </w:p>
    <w:p w14:paraId="0A850446" w14:textId="77777777" w:rsidR="005F5A65" w:rsidRPr="00E60E9D" w:rsidRDefault="005F5A65" w:rsidP="005F5A65">
      <w:pPr>
        <w:spacing w:after="0" w:line="240" w:lineRule="auto"/>
        <w:rPr>
          <w:rFonts w:cstheme="minorHAnsi"/>
          <w:sz w:val="24"/>
          <w:szCs w:val="24"/>
        </w:rPr>
      </w:pPr>
      <w:r w:rsidRPr="000D1F87">
        <w:rPr>
          <w:rFonts w:cstheme="minorHAnsi"/>
          <w:sz w:val="24"/>
          <w:szCs w:val="24"/>
        </w:rPr>
        <w:t>Endpoint Modernization</w:t>
      </w:r>
    </w:p>
    <w:p w14:paraId="210EA016" w14:textId="450B13CB" w:rsidR="00C638F8" w:rsidRDefault="008008D4" w:rsidP="00B605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Cartmel updated the committee on the progress of </w:t>
      </w:r>
      <w:r w:rsidR="005F1FA4">
        <w:rPr>
          <w:rFonts w:cstheme="minorHAnsi"/>
          <w:sz w:val="24"/>
          <w:szCs w:val="24"/>
        </w:rPr>
        <w:t>round</w:t>
      </w:r>
      <w:r>
        <w:rPr>
          <w:rFonts w:cstheme="minorHAnsi"/>
          <w:sz w:val="24"/>
          <w:szCs w:val="24"/>
        </w:rPr>
        <w:t xml:space="preserve"> 1 of CrowdStrike.</w:t>
      </w:r>
    </w:p>
    <w:p w14:paraId="03A6A1F0" w14:textId="00AEE9D5" w:rsidR="000E3BA9" w:rsidRDefault="00C638F8" w:rsidP="00B605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project is in its implementation phase</w:t>
      </w:r>
      <w:r w:rsidR="00EE1497">
        <w:rPr>
          <w:rFonts w:cstheme="minorHAnsi"/>
          <w:sz w:val="24"/>
          <w:szCs w:val="24"/>
        </w:rPr>
        <w:t xml:space="preserve"> with </w:t>
      </w:r>
      <w:r w:rsidR="00FB6605">
        <w:rPr>
          <w:rFonts w:cstheme="minorHAnsi"/>
          <w:sz w:val="24"/>
          <w:szCs w:val="24"/>
        </w:rPr>
        <w:t>roughly 10% of the total license count deployed so far.</w:t>
      </w:r>
    </w:p>
    <w:p w14:paraId="09EA8061" w14:textId="2DD45C3E" w:rsidR="00C638F8" w:rsidRDefault="00C638F8" w:rsidP="00B605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Ongoing informational meetings are going well.</w:t>
      </w:r>
    </w:p>
    <w:p w14:paraId="598B6074" w14:textId="3C03D409" w:rsidR="003931FD" w:rsidRDefault="003931FD" w:rsidP="00B605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website has been updated with information and FAQ on CrowdStrike and </w:t>
      </w:r>
      <w:r w:rsidR="00FE3389">
        <w:rPr>
          <w:rFonts w:cstheme="minorHAnsi"/>
          <w:sz w:val="24"/>
          <w:szCs w:val="24"/>
        </w:rPr>
        <w:t>other SLCGP services and will continue to be updated as services develop.</w:t>
      </w:r>
    </w:p>
    <w:p w14:paraId="32575D68" w14:textId="627E3D1E" w:rsidR="00377673" w:rsidRDefault="00566B5E" w:rsidP="00B605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moved on to address </w:t>
      </w:r>
      <w:r w:rsidR="005F1FA4">
        <w:rPr>
          <w:rFonts w:cstheme="minorHAnsi"/>
          <w:sz w:val="24"/>
          <w:szCs w:val="24"/>
        </w:rPr>
        <w:t>round</w:t>
      </w:r>
      <w:r>
        <w:rPr>
          <w:rFonts w:cstheme="minorHAnsi"/>
          <w:sz w:val="24"/>
          <w:szCs w:val="24"/>
        </w:rPr>
        <w:t xml:space="preserve"> 2 of CrowdStrike endpoint protection.</w:t>
      </w:r>
    </w:p>
    <w:p w14:paraId="16BCA924" w14:textId="0428FC26" w:rsidR="00566B5E" w:rsidRDefault="00566B5E" w:rsidP="00B605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Interest </w:t>
      </w:r>
      <w:r w:rsidR="005F1FA4">
        <w:rPr>
          <w:rFonts w:cstheme="minorHAnsi"/>
          <w:sz w:val="24"/>
          <w:szCs w:val="24"/>
        </w:rPr>
        <w:t>is approximately 4 times greater than in round 1</w:t>
      </w:r>
      <w:r w:rsidR="005363E4">
        <w:rPr>
          <w:rFonts w:cstheme="minorHAnsi"/>
          <w:sz w:val="24"/>
          <w:szCs w:val="24"/>
        </w:rPr>
        <w:t>, far outpacing our most aggressive forecasts.</w:t>
      </w:r>
    </w:p>
    <w:p w14:paraId="343DBD01" w14:textId="5627DDBD" w:rsidR="005363E4" w:rsidRDefault="00541825" w:rsidP="00B605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provided an updated estimate of 100,000 licenses in round 2 alone.</w:t>
      </w:r>
      <w:r w:rsidR="009C3DBD">
        <w:rPr>
          <w:rFonts w:cstheme="minorHAnsi"/>
          <w:sz w:val="24"/>
          <w:szCs w:val="24"/>
        </w:rPr>
        <w:t xml:space="preserve"> This would raise the total cost to around $10,000,000.</w:t>
      </w:r>
    </w:p>
    <w:p w14:paraId="0BA32CF1" w14:textId="283B28B0" w:rsidR="00873008" w:rsidRDefault="00873008" w:rsidP="006E615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Hemant </w:t>
      </w:r>
      <w:r w:rsidR="005D2B4D">
        <w:rPr>
          <w:rFonts w:cstheme="minorHAnsi"/>
          <w:sz w:val="24"/>
          <w:szCs w:val="24"/>
        </w:rPr>
        <w:t xml:space="preserve">Jain </w:t>
      </w:r>
      <w:r>
        <w:rPr>
          <w:rFonts w:cstheme="minorHAnsi"/>
          <w:sz w:val="24"/>
          <w:szCs w:val="24"/>
        </w:rPr>
        <w:t>explained that with the submission as it is now, we will exceed our budget for year 2</w:t>
      </w:r>
      <w:r w:rsidR="006E615D">
        <w:rPr>
          <w:rFonts w:cstheme="minorHAnsi"/>
          <w:sz w:val="24"/>
          <w:szCs w:val="24"/>
        </w:rPr>
        <w:t>, but that the number will be refined as duplicates and excessive requests are removed.</w:t>
      </w:r>
    </w:p>
    <w:p w14:paraId="4B7D15DF" w14:textId="35A79A50" w:rsidR="00ED679A" w:rsidRDefault="00926FE1" w:rsidP="006E615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Vernon Lutz inquired about what the committee had agreed to do if a local government entity requested more licenses than they </w:t>
      </w:r>
      <w:r w:rsidR="00D02BA4">
        <w:rPr>
          <w:rFonts w:cstheme="minorHAnsi"/>
          <w:sz w:val="24"/>
          <w:szCs w:val="24"/>
        </w:rPr>
        <w:t>could use.</w:t>
      </w:r>
      <w:r>
        <w:rPr>
          <w:rFonts w:cstheme="minorHAnsi"/>
          <w:sz w:val="24"/>
          <w:szCs w:val="24"/>
        </w:rPr>
        <w:t xml:space="preserve"> </w:t>
      </w:r>
      <w:r w:rsidR="000D3512">
        <w:rPr>
          <w:rFonts w:cstheme="minorHAnsi"/>
          <w:sz w:val="24"/>
          <w:szCs w:val="24"/>
        </w:rPr>
        <w:t xml:space="preserve">Hemant clarified that licenses which </w:t>
      </w:r>
      <w:r w:rsidR="00D02BA4">
        <w:rPr>
          <w:rFonts w:cstheme="minorHAnsi"/>
          <w:sz w:val="24"/>
          <w:szCs w:val="24"/>
        </w:rPr>
        <w:t xml:space="preserve">are deployed </w:t>
      </w:r>
      <w:r w:rsidR="00FA4A87">
        <w:rPr>
          <w:rFonts w:cstheme="minorHAnsi"/>
          <w:sz w:val="24"/>
          <w:szCs w:val="24"/>
        </w:rPr>
        <w:t xml:space="preserve">are being used, those that </w:t>
      </w:r>
      <w:r w:rsidR="000D3512">
        <w:rPr>
          <w:rFonts w:cstheme="minorHAnsi"/>
          <w:sz w:val="24"/>
          <w:szCs w:val="24"/>
        </w:rPr>
        <w:t xml:space="preserve">are not deployed </w:t>
      </w:r>
      <w:r w:rsidR="00FA4A87">
        <w:rPr>
          <w:rFonts w:cstheme="minorHAnsi"/>
          <w:sz w:val="24"/>
          <w:szCs w:val="24"/>
        </w:rPr>
        <w:t>would remain with the state.</w:t>
      </w:r>
    </w:p>
    <w:p w14:paraId="628022EA" w14:textId="6AFE9D28" w:rsidR="00FA4A87" w:rsidRDefault="00FA4A87" w:rsidP="006E615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Tracy </w:t>
      </w:r>
      <w:r w:rsidR="00030ADD">
        <w:rPr>
          <w:rFonts w:cstheme="minorHAnsi"/>
          <w:sz w:val="24"/>
          <w:szCs w:val="24"/>
        </w:rPr>
        <w:t xml:space="preserve">Barnes </w:t>
      </w:r>
      <w:r>
        <w:rPr>
          <w:rFonts w:cstheme="minorHAnsi"/>
          <w:sz w:val="24"/>
          <w:szCs w:val="24"/>
        </w:rPr>
        <w:t xml:space="preserve">added that this may need to be addressed in an ongoing fashion </w:t>
      </w:r>
      <w:r w:rsidR="00E63D8B">
        <w:rPr>
          <w:rFonts w:cstheme="minorHAnsi"/>
          <w:sz w:val="24"/>
          <w:szCs w:val="24"/>
        </w:rPr>
        <w:t xml:space="preserve">to ensure those who are using the licenses and require additional workstations/servers are being </w:t>
      </w:r>
      <w:r w:rsidR="009A4413">
        <w:rPr>
          <w:rFonts w:cstheme="minorHAnsi"/>
          <w:sz w:val="24"/>
          <w:szCs w:val="24"/>
        </w:rPr>
        <w:t>supplemented by those who defer.</w:t>
      </w:r>
    </w:p>
    <w:p w14:paraId="07DDC414" w14:textId="7C06FA38" w:rsidR="009A4413" w:rsidRDefault="00793096" w:rsidP="006E615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4018EC">
        <w:rPr>
          <w:rFonts w:cstheme="minorHAnsi"/>
          <w:sz w:val="24"/>
          <w:szCs w:val="24"/>
        </w:rPr>
        <w:t>. D. Henry asked if any projections had been made based on the available funding in coming years.</w:t>
      </w:r>
    </w:p>
    <w:p w14:paraId="2A67263B" w14:textId="40D69496" w:rsidR="004018EC" w:rsidRDefault="00884944" w:rsidP="006E615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Tracy and Hemant responded that this topic would need to be addressed in the longer working session planned for March.</w:t>
      </w:r>
      <w:r w:rsidR="008B57CB">
        <w:rPr>
          <w:rFonts w:cstheme="minorHAnsi"/>
          <w:sz w:val="24"/>
          <w:szCs w:val="24"/>
        </w:rPr>
        <w:t xml:space="preserve"> Hemant stated that the future budget had been discussed briefly.</w:t>
      </w:r>
    </w:p>
    <w:p w14:paraId="7336DCCB" w14:textId="56D9BB29" w:rsidR="008B57CB" w:rsidRDefault="003662C4" w:rsidP="006E615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Kent Kroft </w:t>
      </w:r>
      <w:r w:rsidR="005267FD">
        <w:rPr>
          <w:rFonts w:cstheme="minorHAnsi"/>
          <w:sz w:val="24"/>
          <w:szCs w:val="24"/>
        </w:rPr>
        <w:t xml:space="preserve">asked how the spent budget will affect other projects with federal expectations. Tracy and J.D. responded that </w:t>
      </w:r>
      <w:r w:rsidR="00FD6AB4">
        <w:rPr>
          <w:rFonts w:cstheme="minorHAnsi"/>
          <w:sz w:val="24"/>
          <w:szCs w:val="24"/>
        </w:rPr>
        <w:t xml:space="preserve">once the funding is used, the other projects </w:t>
      </w:r>
      <w:r w:rsidR="00FD6AB4">
        <w:rPr>
          <w:rFonts w:cstheme="minorHAnsi"/>
          <w:sz w:val="24"/>
          <w:szCs w:val="24"/>
        </w:rPr>
        <w:lastRenderedPageBreak/>
        <w:t>will remain uncompleted, with CrowdStrike Endpoi</w:t>
      </w:r>
      <w:r w:rsidR="00742695">
        <w:rPr>
          <w:rFonts w:cstheme="minorHAnsi"/>
          <w:sz w:val="24"/>
          <w:szCs w:val="24"/>
        </w:rPr>
        <w:t>nt Protection being presented as the primary effort.</w:t>
      </w:r>
    </w:p>
    <w:p w14:paraId="55213E95" w14:textId="2A8566DF" w:rsidR="00C3650F" w:rsidRDefault="00833580" w:rsidP="006E615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committee discussed </w:t>
      </w:r>
      <w:r w:rsidR="00C34DE5">
        <w:rPr>
          <w:rFonts w:cstheme="minorHAnsi"/>
          <w:sz w:val="24"/>
          <w:szCs w:val="24"/>
        </w:rPr>
        <w:t>the possibility of limiting the licenses</w:t>
      </w:r>
      <w:r w:rsidR="00E86601">
        <w:rPr>
          <w:rFonts w:cstheme="minorHAnsi"/>
          <w:sz w:val="24"/>
          <w:szCs w:val="24"/>
        </w:rPr>
        <w:t xml:space="preserve"> after receiving </w:t>
      </w:r>
      <w:r w:rsidR="00D652A1">
        <w:rPr>
          <w:rFonts w:cstheme="minorHAnsi"/>
          <w:sz w:val="24"/>
          <w:szCs w:val="24"/>
        </w:rPr>
        <w:t xml:space="preserve">consent letters, clarifying that this is </w:t>
      </w:r>
      <w:r w:rsidR="00ED6385">
        <w:rPr>
          <w:rFonts w:cstheme="minorHAnsi"/>
          <w:sz w:val="24"/>
          <w:szCs w:val="24"/>
        </w:rPr>
        <w:t>still an option.</w:t>
      </w:r>
    </w:p>
    <w:p w14:paraId="41CD0306" w14:textId="0EA27F95" w:rsidR="00C16838" w:rsidRDefault="00ED6385" w:rsidP="00C1683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Lisa Cannon inquired about the e</w:t>
      </w:r>
      <w:r w:rsidR="00EE6192">
        <w:rPr>
          <w:rFonts w:cstheme="minorHAnsi"/>
          <w:sz w:val="24"/>
          <w:szCs w:val="24"/>
        </w:rPr>
        <w:t xml:space="preserve">ase of implementation for CrowdStrike and </w:t>
      </w:r>
      <w:r w:rsidR="00C16838">
        <w:rPr>
          <w:rFonts w:cstheme="minorHAnsi"/>
          <w:sz w:val="24"/>
          <w:szCs w:val="24"/>
        </w:rPr>
        <w:t>about its use on election devices.</w:t>
      </w:r>
    </w:p>
    <w:p w14:paraId="4CCFC43C" w14:textId="5932EDCB" w:rsidR="00C45ACC" w:rsidRDefault="00C16838" w:rsidP="00C45AC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D76469">
        <w:rPr>
          <w:rFonts w:cstheme="minorHAnsi"/>
          <w:sz w:val="24"/>
          <w:szCs w:val="24"/>
        </w:rPr>
        <w:t>racy stated that CrowdStrike is not being positioned as a replacement for FireEye</w:t>
      </w:r>
      <w:r w:rsidR="00C45ACC">
        <w:rPr>
          <w:rFonts w:cstheme="minorHAnsi"/>
          <w:sz w:val="24"/>
          <w:szCs w:val="24"/>
        </w:rPr>
        <w:t xml:space="preserve"> and that the Secretary of States office is planning to continue supporting FireEye indefinitely.</w:t>
      </w:r>
    </w:p>
    <w:p w14:paraId="5A287C82" w14:textId="7859EA39" w:rsidR="00C45ACC" w:rsidRDefault="005C08C5" w:rsidP="00C45AC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 Trampski suggested that increasing deployment numbers should be a priority.</w:t>
      </w:r>
    </w:p>
    <w:p w14:paraId="229D7140" w14:textId="04AB1B82" w:rsidR="00C53D8F" w:rsidRPr="00C45ACC" w:rsidRDefault="00C53D8F" w:rsidP="00C45AC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and JD reiterated the importance of NCSR completion for </w:t>
      </w:r>
      <w:r w:rsidR="001243F1">
        <w:rPr>
          <w:rFonts w:cstheme="minorHAnsi"/>
          <w:sz w:val="24"/>
          <w:szCs w:val="24"/>
        </w:rPr>
        <w:t>future grant funding opportunities.</w:t>
      </w:r>
    </w:p>
    <w:p w14:paraId="35B66EBE" w14:textId="06373500" w:rsidR="001451D3" w:rsidRPr="00041918" w:rsidRDefault="00483038" w:rsidP="001451D3">
      <w:pPr>
        <w:spacing w:after="0" w:line="240" w:lineRule="auto"/>
        <w:rPr>
          <w:rFonts w:cstheme="minorHAnsi"/>
          <w:sz w:val="24"/>
          <w:szCs w:val="24"/>
        </w:rPr>
      </w:pPr>
      <w:r w:rsidRPr="000D1F87">
        <w:rPr>
          <w:rFonts w:cstheme="minorHAnsi"/>
          <w:sz w:val="24"/>
          <w:szCs w:val="24"/>
        </w:rPr>
        <w:t>Workforce Awareness</w:t>
      </w:r>
    </w:p>
    <w:p w14:paraId="4F2DD7A4" w14:textId="6055ABF8" w:rsidR="000D1F87" w:rsidRDefault="001243F1" w:rsidP="00A4634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Cartmel informed the committee that we are still </w:t>
      </w:r>
      <w:r w:rsidR="007169B6">
        <w:rPr>
          <w:rFonts w:cstheme="minorHAnsi"/>
          <w:sz w:val="24"/>
          <w:szCs w:val="24"/>
        </w:rPr>
        <w:t>anticipating a need for around 200,000 licenses.</w:t>
      </w:r>
    </w:p>
    <w:p w14:paraId="6204E8D6" w14:textId="7587C882" w:rsidR="007169B6" w:rsidRPr="00A46346" w:rsidRDefault="007169B6" w:rsidP="00A4634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Local Government Program is currently working to collect consent letters.</w:t>
      </w:r>
      <w:r w:rsidR="00F8037B">
        <w:rPr>
          <w:rFonts w:cstheme="minorHAnsi"/>
          <w:sz w:val="24"/>
          <w:szCs w:val="24"/>
        </w:rPr>
        <w:t xml:space="preserve"> Jeremy Stevens</w:t>
      </w:r>
      <w:r w:rsidR="001776E3">
        <w:rPr>
          <w:rFonts w:cstheme="minorHAnsi"/>
          <w:sz w:val="24"/>
          <w:szCs w:val="24"/>
        </w:rPr>
        <w:t xml:space="preserve"> inquired about the availability of the consent letters online. Brett </w:t>
      </w:r>
      <w:proofErr w:type="spellStart"/>
      <w:r w:rsidR="001776E3">
        <w:rPr>
          <w:rFonts w:cstheme="minorHAnsi"/>
          <w:sz w:val="24"/>
          <w:szCs w:val="24"/>
        </w:rPr>
        <w:t>Edstene</w:t>
      </w:r>
      <w:proofErr w:type="spellEnd"/>
      <w:r w:rsidR="001776E3">
        <w:rPr>
          <w:rFonts w:cstheme="minorHAnsi"/>
          <w:sz w:val="24"/>
          <w:szCs w:val="24"/>
        </w:rPr>
        <w:t xml:space="preserve"> clarified that those being collected </w:t>
      </w:r>
      <w:r w:rsidR="00662795">
        <w:rPr>
          <w:rFonts w:cstheme="minorHAnsi"/>
          <w:sz w:val="24"/>
          <w:szCs w:val="24"/>
        </w:rPr>
        <w:t>at this time</w:t>
      </w:r>
      <w:r w:rsidR="00031B02">
        <w:rPr>
          <w:rFonts w:cstheme="minorHAnsi"/>
          <w:sz w:val="24"/>
          <w:szCs w:val="24"/>
        </w:rPr>
        <w:t xml:space="preserve"> are coming from current users.</w:t>
      </w:r>
    </w:p>
    <w:p w14:paraId="6F92A64F" w14:textId="041433C4" w:rsidR="00483038" w:rsidRPr="0027603B" w:rsidRDefault="00483038" w:rsidP="0027603B">
      <w:pPr>
        <w:spacing w:after="0" w:line="240" w:lineRule="auto"/>
        <w:rPr>
          <w:rFonts w:cstheme="minorHAnsi"/>
          <w:sz w:val="24"/>
          <w:szCs w:val="24"/>
        </w:rPr>
      </w:pPr>
      <w:r w:rsidRPr="002B0DD0">
        <w:rPr>
          <w:rFonts w:cstheme="minorHAnsi"/>
          <w:sz w:val="24"/>
          <w:szCs w:val="24"/>
        </w:rPr>
        <w:t xml:space="preserve">Advanced </w:t>
      </w:r>
      <w:r w:rsidR="0027603B" w:rsidRPr="002B0DD0">
        <w:rPr>
          <w:rFonts w:cstheme="minorHAnsi"/>
          <w:sz w:val="24"/>
          <w:szCs w:val="24"/>
        </w:rPr>
        <w:t xml:space="preserve">Cybersecurity </w:t>
      </w:r>
      <w:r w:rsidRPr="002B0DD0">
        <w:rPr>
          <w:rFonts w:cstheme="minorHAnsi"/>
          <w:sz w:val="24"/>
          <w:szCs w:val="24"/>
        </w:rPr>
        <w:t>Training</w:t>
      </w:r>
    </w:p>
    <w:p w14:paraId="34B20AA9" w14:textId="3E37CBF0" w:rsidR="007502BC" w:rsidRDefault="00D67F25" w:rsidP="005F5A65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Cartmel explained that </w:t>
      </w:r>
      <w:r w:rsidR="00FB3FCF">
        <w:rPr>
          <w:rFonts w:cstheme="minorHAnsi"/>
          <w:sz w:val="24"/>
          <w:szCs w:val="24"/>
        </w:rPr>
        <w:t>we plan to have initial interest collected and all the information necessary to bring this to a vote in the March meeting.</w:t>
      </w:r>
    </w:p>
    <w:p w14:paraId="46D81912" w14:textId="4614E65F" w:rsidR="0083540B" w:rsidRDefault="0083540B" w:rsidP="005F5A65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J. D. Henry addressed </w:t>
      </w:r>
      <w:r w:rsidR="006E25F7">
        <w:rPr>
          <w:rFonts w:cstheme="minorHAnsi"/>
          <w:sz w:val="24"/>
          <w:szCs w:val="24"/>
        </w:rPr>
        <w:t xml:space="preserve">DHS materials sent out to higher education institutions, mentioning that people are likely to begin seeking information based on </w:t>
      </w:r>
      <w:r w:rsidR="00204095">
        <w:rPr>
          <w:rFonts w:cstheme="minorHAnsi"/>
          <w:sz w:val="24"/>
          <w:szCs w:val="24"/>
        </w:rPr>
        <w:t>those communications.</w:t>
      </w:r>
    </w:p>
    <w:p w14:paraId="524D899B" w14:textId="168EDDB2" w:rsidR="008C365D" w:rsidRDefault="006F5057" w:rsidP="00E013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Supporting IR/DR</w:t>
      </w:r>
    </w:p>
    <w:p w14:paraId="101A2F1A" w14:textId="34602E5A" w:rsidR="00A65213" w:rsidRDefault="00204095" w:rsidP="00A65213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Upcoming planning for CISA</w:t>
      </w:r>
      <w:r w:rsidR="00465303">
        <w:rPr>
          <w:rFonts w:cstheme="minorHAnsi"/>
          <w:sz w:val="24"/>
          <w:szCs w:val="24"/>
        </w:rPr>
        <w:t xml:space="preserve"> tabletop exercises focusing on election security and response</w:t>
      </w:r>
      <w:r w:rsidR="00A65213">
        <w:rPr>
          <w:rFonts w:cstheme="minorHAnsi"/>
          <w:sz w:val="24"/>
          <w:szCs w:val="24"/>
        </w:rPr>
        <w:t xml:space="preserve">. The committee should start considering </w:t>
      </w:r>
      <w:r w:rsidR="00144703">
        <w:rPr>
          <w:rFonts w:cstheme="minorHAnsi"/>
          <w:sz w:val="24"/>
          <w:szCs w:val="24"/>
        </w:rPr>
        <w:t>this as a topic of discussion for the March meeting.</w:t>
      </w:r>
    </w:p>
    <w:p w14:paraId="4BFCE2F7" w14:textId="10E3D346" w:rsidR="00144703" w:rsidRDefault="00144703" w:rsidP="00A65213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J. D. Henry clarified that the </w:t>
      </w:r>
      <w:r w:rsidR="00D33A79">
        <w:rPr>
          <w:rFonts w:cstheme="minorHAnsi"/>
          <w:sz w:val="24"/>
          <w:szCs w:val="24"/>
        </w:rPr>
        <w:t>tabletops would not strictly be limited to elections but would also</w:t>
      </w:r>
      <w:r w:rsidR="003574B6">
        <w:rPr>
          <w:rFonts w:cstheme="minorHAnsi"/>
          <w:sz w:val="24"/>
          <w:szCs w:val="24"/>
        </w:rPr>
        <w:t xml:space="preserve"> broadly address local government security.</w:t>
      </w:r>
    </w:p>
    <w:p w14:paraId="4ECA8DD5" w14:textId="7F5D8201" w:rsidR="00AD32D0" w:rsidRPr="00A65213" w:rsidRDefault="005E09FE" w:rsidP="00A65213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t>Jeremy Stevens asked if we would have a better idea of what was needed by the March</w:t>
      </w:r>
      <w:r w:rsidR="00B9020A">
        <w:t xml:space="preserve"> meeting</w:t>
      </w:r>
      <w:r>
        <w:t>. J</w:t>
      </w:r>
      <w:r w:rsidR="00B9020A">
        <w:t xml:space="preserve">. </w:t>
      </w:r>
      <w:r>
        <w:t>D</w:t>
      </w:r>
      <w:r w:rsidR="00B9020A">
        <w:t>. Henry</w:t>
      </w:r>
      <w:r>
        <w:t xml:space="preserve"> s</w:t>
      </w:r>
      <w:r w:rsidR="00B9020A">
        <w:t>uggested</w:t>
      </w:r>
      <w:r>
        <w:t xml:space="preserve"> that more information should be assembled by a working group formed between </w:t>
      </w:r>
      <w:r w:rsidR="005A6804">
        <w:t>this</w:t>
      </w:r>
      <w:r>
        <w:t xml:space="preserve"> meeting</w:t>
      </w:r>
      <w:r w:rsidR="005A6804">
        <w:t xml:space="preserve"> and the next</w:t>
      </w:r>
      <w:r>
        <w:t xml:space="preserve"> containing members from IOT, </w:t>
      </w:r>
      <w:r w:rsidR="00B9020A">
        <w:t>the Secretary of State’s Office and</w:t>
      </w:r>
      <w:r>
        <w:t xml:space="preserve"> IDHS.</w:t>
      </w:r>
    </w:p>
    <w:p w14:paraId="16A0DFF7" w14:textId="77777777" w:rsidR="008D78C2" w:rsidRPr="008D78C2" w:rsidRDefault="008D78C2" w:rsidP="008D78C2">
      <w:pPr>
        <w:spacing w:after="0" w:line="240" w:lineRule="auto"/>
        <w:rPr>
          <w:rFonts w:cstheme="minorHAnsi"/>
          <w:sz w:val="24"/>
          <w:szCs w:val="24"/>
        </w:rPr>
      </w:pPr>
    </w:p>
    <w:p w14:paraId="0CC41357" w14:textId="0BF8A287" w:rsidR="00905335" w:rsidRPr="00041918" w:rsidRDefault="00021D10" w:rsidP="0090533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Federal Update</w:t>
      </w:r>
    </w:p>
    <w:p w14:paraId="4471405F" w14:textId="7CD492BB" w:rsidR="00464D49" w:rsidRDefault="005870AD" w:rsidP="00721DC5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J.D.</w:t>
      </w:r>
      <w:r w:rsidR="00B034C8">
        <w:rPr>
          <w:rFonts w:cstheme="minorHAnsi"/>
          <w:sz w:val="24"/>
          <w:szCs w:val="24"/>
        </w:rPr>
        <w:t xml:space="preserve"> Henry </w:t>
      </w:r>
      <w:r w:rsidR="00C9307F">
        <w:rPr>
          <w:rFonts w:cstheme="minorHAnsi"/>
          <w:sz w:val="24"/>
          <w:szCs w:val="24"/>
        </w:rPr>
        <w:t xml:space="preserve">did not </w:t>
      </w:r>
      <w:r w:rsidR="00EE3D44">
        <w:rPr>
          <w:rFonts w:cstheme="minorHAnsi"/>
          <w:sz w:val="24"/>
          <w:szCs w:val="24"/>
        </w:rPr>
        <w:t>present any federal updates.</w:t>
      </w:r>
    </w:p>
    <w:p w14:paraId="6E920CA2" w14:textId="77777777" w:rsidR="00721DC5" w:rsidRPr="00721DC5" w:rsidRDefault="00721DC5" w:rsidP="00721DC5">
      <w:pPr>
        <w:spacing w:after="0" w:line="240" w:lineRule="auto"/>
        <w:rPr>
          <w:rFonts w:cstheme="minorHAnsi"/>
          <w:sz w:val="24"/>
          <w:szCs w:val="24"/>
        </w:rPr>
      </w:pPr>
    </w:p>
    <w:p w14:paraId="740B5439" w14:textId="77777777" w:rsidR="00C3450C" w:rsidRDefault="00C3450C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73264A" w14:textId="77777777" w:rsidR="00C3450C" w:rsidRDefault="00C3450C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F190E2" w14:textId="77777777" w:rsidR="00C3450C" w:rsidRDefault="00C3450C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7C7D36" w14:textId="77777777" w:rsidR="00C3450C" w:rsidRDefault="00C3450C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2A6246" w14:textId="77777777" w:rsidR="00C3450C" w:rsidRDefault="00C3450C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EFED74" w14:textId="69DC72BB" w:rsidR="00464D49" w:rsidRDefault="00464D49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1055">
        <w:rPr>
          <w:rFonts w:cstheme="minorHAnsi"/>
          <w:b/>
          <w:bCs/>
          <w:sz w:val="24"/>
          <w:szCs w:val="24"/>
        </w:rPr>
        <w:lastRenderedPageBreak/>
        <w:t xml:space="preserve">New Business </w:t>
      </w:r>
      <w:r w:rsidR="00E713BB" w:rsidRPr="00451055">
        <w:rPr>
          <w:rFonts w:cstheme="minorHAnsi"/>
          <w:b/>
          <w:bCs/>
          <w:sz w:val="24"/>
          <w:szCs w:val="24"/>
        </w:rPr>
        <w:t>Discussion</w:t>
      </w:r>
    </w:p>
    <w:p w14:paraId="7D31313F" w14:textId="0C8E8B9B" w:rsidR="00041918" w:rsidRDefault="00EE3D44" w:rsidP="00721DC5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Items to be considered in the March meeting were </w:t>
      </w:r>
      <w:r w:rsidR="00810F7D">
        <w:rPr>
          <w:rFonts w:cstheme="minorHAnsi"/>
          <w:sz w:val="24"/>
          <w:szCs w:val="24"/>
        </w:rPr>
        <w:t>suggested:</w:t>
      </w:r>
    </w:p>
    <w:p w14:paraId="1CD8AB33" w14:textId="764D4B98" w:rsidR="00810F7D" w:rsidRDefault="00810F7D" w:rsidP="00810F7D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Votes for CrowdStrike </w:t>
      </w:r>
      <w:r w:rsidR="00707EF7">
        <w:rPr>
          <w:rFonts w:cstheme="minorHAnsi"/>
          <w:sz w:val="24"/>
          <w:szCs w:val="24"/>
        </w:rPr>
        <w:t>round 2, KnowBe4, and advanced training.</w:t>
      </w:r>
    </w:p>
    <w:p w14:paraId="2B23181C" w14:textId="105DD362" w:rsidR="00707EF7" w:rsidRDefault="00707EF7" w:rsidP="00810F7D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Working group </w:t>
      </w:r>
      <w:r w:rsidR="00695031">
        <w:rPr>
          <w:rFonts w:cstheme="minorHAnsi"/>
          <w:sz w:val="24"/>
          <w:szCs w:val="24"/>
        </w:rPr>
        <w:t>for EDR</w:t>
      </w:r>
      <w:r w:rsidR="003462EF">
        <w:rPr>
          <w:rFonts w:cstheme="minorHAnsi"/>
          <w:sz w:val="24"/>
          <w:szCs w:val="24"/>
        </w:rPr>
        <w:t xml:space="preserve"> results and conclusions.</w:t>
      </w:r>
    </w:p>
    <w:p w14:paraId="135F6DD3" w14:textId="4C19523A" w:rsidR="003462EF" w:rsidRDefault="003462EF" w:rsidP="00810F7D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Rubric modifications for CrowdStrike program.</w:t>
      </w:r>
    </w:p>
    <w:p w14:paraId="12A17998" w14:textId="2778E773" w:rsidR="00C3450C" w:rsidRDefault="00C3450C" w:rsidP="00810F7D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Long term budget items</w:t>
      </w:r>
      <w:r w:rsidR="00F311FD">
        <w:rPr>
          <w:rFonts w:cstheme="minorHAnsi"/>
          <w:sz w:val="24"/>
          <w:szCs w:val="24"/>
        </w:rPr>
        <w:t xml:space="preserve"> including projections, rural requirements, project renewals, and NOFO requirements.</w:t>
      </w:r>
    </w:p>
    <w:p w14:paraId="7501DF8D" w14:textId="37C226C6" w:rsidR="00F311FD" w:rsidRDefault="0038314A" w:rsidP="00F311F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 Trampski</w:t>
      </w:r>
      <w:r w:rsidR="001C55E9">
        <w:rPr>
          <w:rFonts w:cstheme="minorHAnsi"/>
          <w:sz w:val="24"/>
          <w:szCs w:val="24"/>
        </w:rPr>
        <w:t xml:space="preserve"> requested a discussion of potential membership changes.</w:t>
      </w:r>
    </w:p>
    <w:p w14:paraId="77B9BDA9" w14:textId="26CD4F9D" w:rsidR="00A86309" w:rsidRDefault="00A86309" w:rsidP="00A86309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committee agreed to take the request under advisement, with some research into the logistics to be performed be</w:t>
      </w:r>
      <w:r w:rsidR="00FE3776">
        <w:rPr>
          <w:rFonts w:cstheme="minorHAnsi"/>
          <w:sz w:val="24"/>
          <w:szCs w:val="24"/>
        </w:rPr>
        <w:t>fore the next meeting.</w:t>
      </w:r>
    </w:p>
    <w:p w14:paraId="463DCD4B" w14:textId="77777777" w:rsidR="00721DC5" w:rsidRPr="00721DC5" w:rsidRDefault="00721DC5" w:rsidP="00721DC5">
      <w:pPr>
        <w:spacing w:after="0" w:line="240" w:lineRule="auto"/>
        <w:rPr>
          <w:rFonts w:cstheme="minorHAnsi"/>
          <w:sz w:val="24"/>
          <w:szCs w:val="24"/>
        </w:rPr>
      </w:pPr>
    </w:p>
    <w:p w14:paraId="797E3606" w14:textId="6B629586" w:rsidR="00041918" w:rsidRDefault="00041918" w:rsidP="0004191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Adjourn</w:t>
      </w:r>
    </w:p>
    <w:p w14:paraId="56D7D322" w14:textId="74AE770B" w:rsidR="005D0205" w:rsidRPr="00161361" w:rsidRDefault="005D0205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 motion was made by</w:t>
      </w:r>
      <w:r w:rsidR="00161361">
        <w:rPr>
          <w:rFonts w:cstheme="minorHAnsi"/>
          <w:sz w:val="24"/>
          <w:szCs w:val="24"/>
        </w:rPr>
        <w:t xml:space="preserve"> </w:t>
      </w:r>
      <w:r w:rsidR="00DA1875">
        <w:rPr>
          <w:rFonts w:cstheme="minorHAnsi"/>
          <w:sz w:val="24"/>
          <w:szCs w:val="24"/>
        </w:rPr>
        <w:t>Kent Kroft</w:t>
      </w:r>
      <w:r w:rsidR="00161361">
        <w:rPr>
          <w:rFonts w:cstheme="minorHAnsi"/>
          <w:sz w:val="24"/>
          <w:szCs w:val="24"/>
        </w:rPr>
        <w:t xml:space="preserve"> and seconded by </w:t>
      </w:r>
      <w:r w:rsidR="00FE3776">
        <w:rPr>
          <w:rFonts w:cstheme="minorHAnsi"/>
          <w:sz w:val="24"/>
          <w:szCs w:val="24"/>
        </w:rPr>
        <w:t xml:space="preserve">Craig Jackson </w:t>
      </w:r>
      <w:r w:rsidR="00161361">
        <w:rPr>
          <w:rFonts w:cstheme="minorHAnsi"/>
          <w:sz w:val="24"/>
          <w:szCs w:val="24"/>
        </w:rPr>
        <w:t>to adjourn</w:t>
      </w:r>
      <w:r w:rsidR="0085013F">
        <w:rPr>
          <w:rFonts w:cstheme="minorHAnsi"/>
          <w:sz w:val="24"/>
          <w:szCs w:val="24"/>
        </w:rPr>
        <w:t xml:space="preserve"> the </w:t>
      </w:r>
      <w:r w:rsidR="00161361">
        <w:rPr>
          <w:rFonts w:cstheme="minorHAnsi"/>
          <w:sz w:val="24"/>
          <w:szCs w:val="24"/>
        </w:rPr>
        <w:t>meeting.</w:t>
      </w:r>
    </w:p>
    <w:p w14:paraId="0DCDDAF5" w14:textId="37A1B562" w:rsidR="00161361" w:rsidRPr="00213D13" w:rsidRDefault="00213D13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Motion was approved unanimously via voice vote.</w:t>
      </w:r>
    </w:p>
    <w:p w14:paraId="2016D651" w14:textId="306C93FF" w:rsidR="00F759E9" w:rsidRPr="00025C05" w:rsidRDefault="00213D13" w:rsidP="00F759E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025C0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tion carried.</w:t>
      </w:r>
    </w:p>
    <w:sectPr w:rsidR="00F759E9" w:rsidRPr="00025C05" w:rsidSect="00582890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267D" w14:textId="77777777" w:rsidR="00582890" w:rsidRDefault="00582890" w:rsidP="005C11AD">
      <w:pPr>
        <w:spacing w:after="0" w:line="240" w:lineRule="auto"/>
      </w:pPr>
      <w:r>
        <w:separator/>
      </w:r>
    </w:p>
  </w:endnote>
  <w:endnote w:type="continuationSeparator" w:id="0">
    <w:p w14:paraId="01D65EF3" w14:textId="77777777" w:rsidR="00582890" w:rsidRDefault="00582890" w:rsidP="005C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354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2575" w14:textId="4D640E7B" w:rsidR="00A96FD1" w:rsidRDefault="00A96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44B1D" w14:textId="77777777" w:rsidR="00A96FD1" w:rsidRDefault="00A9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1170" w14:textId="77777777" w:rsidR="00582890" w:rsidRDefault="00582890" w:rsidP="005C11AD">
      <w:pPr>
        <w:spacing w:after="0" w:line="240" w:lineRule="auto"/>
      </w:pPr>
      <w:r>
        <w:separator/>
      </w:r>
    </w:p>
  </w:footnote>
  <w:footnote w:type="continuationSeparator" w:id="0">
    <w:p w14:paraId="6DBAE691" w14:textId="77777777" w:rsidR="00582890" w:rsidRDefault="00582890" w:rsidP="005C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B12C" w14:textId="77777777" w:rsidR="00C154AE" w:rsidRPr="003D1246" w:rsidRDefault="00C154AE" w:rsidP="00C154AE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3D1246">
      <w:rPr>
        <w:b/>
        <w:bCs/>
        <w:sz w:val="24"/>
        <w:szCs w:val="24"/>
        <w:u w:val="single"/>
      </w:rPr>
      <w:t>SLCGP Planning Committee Meeting</w:t>
    </w:r>
  </w:p>
  <w:p w14:paraId="7A0BE1E7" w14:textId="77777777" w:rsidR="00BD1C0E" w:rsidRPr="003D1246" w:rsidRDefault="00BD1C0E" w:rsidP="00BD1C0E">
    <w:pPr>
      <w:spacing w:after="0" w:line="240" w:lineRule="auto"/>
      <w:contextualSpacing/>
      <w:jc w:val="center"/>
      <w:rPr>
        <w:sz w:val="24"/>
        <w:szCs w:val="24"/>
      </w:rPr>
    </w:pPr>
    <w:r w:rsidRPr="003D1246">
      <w:rPr>
        <w:sz w:val="24"/>
        <w:szCs w:val="24"/>
      </w:rPr>
      <w:t>Indiana Government Center South - Conference Room B</w:t>
    </w:r>
  </w:p>
  <w:p w14:paraId="6BE94E0C" w14:textId="53D033E7" w:rsidR="00C154AE" w:rsidRPr="003D1246" w:rsidRDefault="00C154AE" w:rsidP="00C154AE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="005F47C9" w:rsidRPr="003D1246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3FA6"/>
    <w:multiLevelType w:val="hybridMultilevel"/>
    <w:tmpl w:val="F12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4491"/>
    <w:multiLevelType w:val="hybridMultilevel"/>
    <w:tmpl w:val="555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E3575"/>
    <w:multiLevelType w:val="hybridMultilevel"/>
    <w:tmpl w:val="FBF80A5A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8"/>
  </w:num>
  <w:num w:numId="2" w16cid:durableId="1605721083">
    <w:abstractNumId w:val="4"/>
  </w:num>
  <w:num w:numId="3" w16cid:durableId="1255242606">
    <w:abstractNumId w:val="29"/>
  </w:num>
  <w:num w:numId="4" w16cid:durableId="1713461270">
    <w:abstractNumId w:val="7"/>
  </w:num>
  <w:num w:numId="5" w16cid:durableId="1342052226">
    <w:abstractNumId w:val="18"/>
  </w:num>
  <w:num w:numId="6" w16cid:durableId="1448503882">
    <w:abstractNumId w:val="1"/>
  </w:num>
  <w:num w:numId="7" w16cid:durableId="739982155">
    <w:abstractNumId w:val="10"/>
  </w:num>
  <w:num w:numId="8" w16cid:durableId="1730879572">
    <w:abstractNumId w:val="9"/>
  </w:num>
  <w:num w:numId="9" w16cid:durableId="1512453113">
    <w:abstractNumId w:val="24"/>
  </w:num>
  <w:num w:numId="10" w16cid:durableId="691802369">
    <w:abstractNumId w:val="25"/>
  </w:num>
  <w:num w:numId="11" w16cid:durableId="132060736">
    <w:abstractNumId w:val="17"/>
  </w:num>
  <w:num w:numId="12" w16cid:durableId="1440686750">
    <w:abstractNumId w:val="22"/>
  </w:num>
  <w:num w:numId="13" w16cid:durableId="302277525">
    <w:abstractNumId w:val="5"/>
  </w:num>
  <w:num w:numId="14" w16cid:durableId="2050378338">
    <w:abstractNumId w:val="19"/>
  </w:num>
  <w:num w:numId="15" w16cid:durableId="1468281614">
    <w:abstractNumId w:val="21"/>
  </w:num>
  <w:num w:numId="16" w16cid:durableId="609627134">
    <w:abstractNumId w:val="26"/>
  </w:num>
  <w:num w:numId="17" w16cid:durableId="854074646">
    <w:abstractNumId w:val="3"/>
  </w:num>
  <w:num w:numId="18" w16cid:durableId="267932256">
    <w:abstractNumId w:val="0"/>
  </w:num>
  <w:num w:numId="19" w16cid:durableId="355011509">
    <w:abstractNumId w:val="20"/>
  </w:num>
  <w:num w:numId="20" w16cid:durableId="1197040423">
    <w:abstractNumId w:val="12"/>
  </w:num>
  <w:num w:numId="21" w16cid:durableId="482739204">
    <w:abstractNumId w:val="15"/>
  </w:num>
  <w:num w:numId="22" w16cid:durableId="1341279137">
    <w:abstractNumId w:val="6"/>
  </w:num>
  <w:num w:numId="23" w16cid:durableId="619997204">
    <w:abstractNumId w:val="2"/>
  </w:num>
  <w:num w:numId="24" w16cid:durableId="1987469571">
    <w:abstractNumId w:val="28"/>
  </w:num>
  <w:num w:numId="25" w16cid:durableId="55667090">
    <w:abstractNumId w:val="16"/>
  </w:num>
  <w:num w:numId="26" w16cid:durableId="2079668346">
    <w:abstractNumId w:val="23"/>
  </w:num>
  <w:num w:numId="27" w16cid:durableId="287010794">
    <w:abstractNumId w:val="11"/>
  </w:num>
  <w:num w:numId="28" w16cid:durableId="1455632666">
    <w:abstractNumId w:val="27"/>
  </w:num>
  <w:num w:numId="29" w16cid:durableId="748502257">
    <w:abstractNumId w:val="14"/>
  </w:num>
  <w:num w:numId="30" w16cid:durableId="1537504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1043C"/>
    <w:rsid w:val="00010881"/>
    <w:rsid w:val="00011422"/>
    <w:rsid w:val="000146E8"/>
    <w:rsid w:val="00014FFE"/>
    <w:rsid w:val="00015E61"/>
    <w:rsid w:val="0001734A"/>
    <w:rsid w:val="00017B9A"/>
    <w:rsid w:val="00021D10"/>
    <w:rsid w:val="00022711"/>
    <w:rsid w:val="000227FB"/>
    <w:rsid w:val="00022B0D"/>
    <w:rsid w:val="00025C05"/>
    <w:rsid w:val="0002633D"/>
    <w:rsid w:val="00027AE5"/>
    <w:rsid w:val="00030ADD"/>
    <w:rsid w:val="00031B02"/>
    <w:rsid w:val="00033481"/>
    <w:rsid w:val="00037A81"/>
    <w:rsid w:val="00041918"/>
    <w:rsid w:val="0004265F"/>
    <w:rsid w:val="0004298A"/>
    <w:rsid w:val="00042EBC"/>
    <w:rsid w:val="00043F9D"/>
    <w:rsid w:val="00044D39"/>
    <w:rsid w:val="00046650"/>
    <w:rsid w:val="000471CA"/>
    <w:rsid w:val="000501AD"/>
    <w:rsid w:val="00052F6A"/>
    <w:rsid w:val="00054247"/>
    <w:rsid w:val="00055B3F"/>
    <w:rsid w:val="00056E8F"/>
    <w:rsid w:val="00062AC4"/>
    <w:rsid w:val="000638B7"/>
    <w:rsid w:val="00063F2E"/>
    <w:rsid w:val="000701C6"/>
    <w:rsid w:val="000701E9"/>
    <w:rsid w:val="0007104B"/>
    <w:rsid w:val="00071ADF"/>
    <w:rsid w:val="00071AEA"/>
    <w:rsid w:val="0007422D"/>
    <w:rsid w:val="00074E16"/>
    <w:rsid w:val="00075548"/>
    <w:rsid w:val="000829CC"/>
    <w:rsid w:val="00094AAB"/>
    <w:rsid w:val="00095D21"/>
    <w:rsid w:val="00095DCF"/>
    <w:rsid w:val="000A06B6"/>
    <w:rsid w:val="000A1167"/>
    <w:rsid w:val="000A2D2A"/>
    <w:rsid w:val="000A2FDB"/>
    <w:rsid w:val="000A3FE9"/>
    <w:rsid w:val="000A7209"/>
    <w:rsid w:val="000B2885"/>
    <w:rsid w:val="000B69F4"/>
    <w:rsid w:val="000B7443"/>
    <w:rsid w:val="000B7EC0"/>
    <w:rsid w:val="000C19C3"/>
    <w:rsid w:val="000C20AF"/>
    <w:rsid w:val="000C56DF"/>
    <w:rsid w:val="000D0B2F"/>
    <w:rsid w:val="000D1F87"/>
    <w:rsid w:val="000D3512"/>
    <w:rsid w:val="000D7781"/>
    <w:rsid w:val="000E2ADD"/>
    <w:rsid w:val="000E2B45"/>
    <w:rsid w:val="000E3BA9"/>
    <w:rsid w:val="000E6366"/>
    <w:rsid w:val="000E6ABA"/>
    <w:rsid w:val="000E70E5"/>
    <w:rsid w:val="000F15A5"/>
    <w:rsid w:val="000F20D1"/>
    <w:rsid w:val="000F35DD"/>
    <w:rsid w:val="000F7AB6"/>
    <w:rsid w:val="00105711"/>
    <w:rsid w:val="0010684A"/>
    <w:rsid w:val="0011059D"/>
    <w:rsid w:val="0011120B"/>
    <w:rsid w:val="00114774"/>
    <w:rsid w:val="00117E5E"/>
    <w:rsid w:val="001243F1"/>
    <w:rsid w:val="0013475C"/>
    <w:rsid w:val="00134ABC"/>
    <w:rsid w:val="00136A6C"/>
    <w:rsid w:val="001371DB"/>
    <w:rsid w:val="00141862"/>
    <w:rsid w:val="00141C49"/>
    <w:rsid w:val="001439EA"/>
    <w:rsid w:val="00144703"/>
    <w:rsid w:val="001451D3"/>
    <w:rsid w:val="00146F1A"/>
    <w:rsid w:val="00150195"/>
    <w:rsid w:val="00161361"/>
    <w:rsid w:val="00161436"/>
    <w:rsid w:val="0016644A"/>
    <w:rsid w:val="00170D62"/>
    <w:rsid w:val="00170F1D"/>
    <w:rsid w:val="001760D4"/>
    <w:rsid w:val="00177321"/>
    <w:rsid w:val="001776E3"/>
    <w:rsid w:val="00180DB2"/>
    <w:rsid w:val="00181DB5"/>
    <w:rsid w:val="00183E9E"/>
    <w:rsid w:val="001844EB"/>
    <w:rsid w:val="0018682B"/>
    <w:rsid w:val="001907D1"/>
    <w:rsid w:val="001912D8"/>
    <w:rsid w:val="001A2FB5"/>
    <w:rsid w:val="001A50B2"/>
    <w:rsid w:val="001B2628"/>
    <w:rsid w:val="001B2F7F"/>
    <w:rsid w:val="001B3FBA"/>
    <w:rsid w:val="001C3E2C"/>
    <w:rsid w:val="001C4F20"/>
    <w:rsid w:val="001C5018"/>
    <w:rsid w:val="001C55E9"/>
    <w:rsid w:val="001C59F7"/>
    <w:rsid w:val="001C60DE"/>
    <w:rsid w:val="001D1050"/>
    <w:rsid w:val="001D43A8"/>
    <w:rsid w:val="001D6BA1"/>
    <w:rsid w:val="001E396C"/>
    <w:rsid w:val="001E4355"/>
    <w:rsid w:val="001E43C4"/>
    <w:rsid w:val="001E5D08"/>
    <w:rsid w:val="001E75A0"/>
    <w:rsid w:val="001F0C39"/>
    <w:rsid w:val="001F4E2D"/>
    <w:rsid w:val="00202626"/>
    <w:rsid w:val="00203E5C"/>
    <w:rsid w:val="00204095"/>
    <w:rsid w:val="002070C8"/>
    <w:rsid w:val="00212E04"/>
    <w:rsid w:val="00213D13"/>
    <w:rsid w:val="002154D4"/>
    <w:rsid w:val="0022090D"/>
    <w:rsid w:val="002250C2"/>
    <w:rsid w:val="00225E20"/>
    <w:rsid w:val="002260E4"/>
    <w:rsid w:val="0023083E"/>
    <w:rsid w:val="00230B0F"/>
    <w:rsid w:val="002312B7"/>
    <w:rsid w:val="00233024"/>
    <w:rsid w:val="00235574"/>
    <w:rsid w:val="00237AA8"/>
    <w:rsid w:val="00237FB5"/>
    <w:rsid w:val="00257A4C"/>
    <w:rsid w:val="00261C31"/>
    <w:rsid w:val="0026221B"/>
    <w:rsid w:val="00262C6D"/>
    <w:rsid w:val="00263594"/>
    <w:rsid w:val="00263B74"/>
    <w:rsid w:val="0026597E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3015"/>
    <w:rsid w:val="002946E3"/>
    <w:rsid w:val="00295D94"/>
    <w:rsid w:val="002B0DD0"/>
    <w:rsid w:val="002B2672"/>
    <w:rsid w:val="002B319E"/>
    <w:rsid w:val="002B7CC3"/>
    <w:rsid w:val="002C0C06"/>
    <w:rsid w:val="002C230A"/>
    <w:rsid w:val="002C3648"/>
    <w:rsid w:val="002C73B3"/>
    <w:rsid w:val="002C7D18"/>
    <w:rsid w:val="002D2019"/>
    <w:rsid w:val="002D28C5"/>
    <w:rsid w:val="002D5A51"/>
    <w:rsid w:val="002E0C39"/>
    <w:rsid w:val="002E2547"/>
    <w:rsid w:val="002F28D4"/>
    <w:rsid w:val="002F7C8F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2BCA"/>
    <w:rsid w:val="00344440"/>
    <w:rsid w:val="0034530A"/>
    <w:rsid w:val="00345789"/>
    <w:rsid w:val="003462EF"/>
    <w:rsid w:val="003468B7"/>
    <w:rsid w:val="00350ADA"/>
    <w:rsid w:val="003517E3"/>
    <w:rsid w:val="00352567"/>
    <w:rsid w:val="00356528"/>
    <w:rsid w:val="003574B6"/>
    <w:rsid w:val="00363BC0"/>
    <w:rsid w:val="00364496"/>
    <w:rsid w:val="00365700"/>
    <w:rsid w:val="00365B9B"/>
    <w:rsid w:val="003662C4"/>
    <w:rsid w:val="00366852"/>
    <w:rsid w:val="00366B02"/>
    <w:rsid w:val="00370870"/>
    <w:rsid w:val="00371913"/>
    <w:rsid w:val="00374621"/>
    <w:rsid w:val="0037572A"/>
    <w:rsid w:val="003757F3"/>
    <w:rsid w:val="00376974"/>
    <w:rsid w:val="00377387"/>
    <w:rsid w:val="00377673"/>
    <w:rsid w:val="003808E1"/>
    <w:rsid w:val="00380DAE"/>
    <w:rsid w:val="0038123F"/>
    <w:rsid w:val="0038314A"/>
    <w:rsid w:val="003871D6"/>
    <w:rsid w:val="00391ADF"/>
    <w:rsid w:val="00391B31"/>
    <w:rsid w:val="003931FD"/>
    <w:rsid w:val="0039425C"/>
    <w:rsid w:val="00394CDD"/>
    <w:rsid w:val="003A08F3"/>
    <w:rsid w:val="003A0D00"/>
    <w:rsid w:val="003A1416"/>
    <w:rsid w:val="003A1438"/>
    <w:rsid w:val="003A31DB"/>
    <w:rsid w:val="003A5065"/>
    <w:rsid w:val="003B018F"/>
    <w:rsid w:val="003B0363"/>
    <w:rsid w:val="003B3DE5"/>
    <w:rsid w:val="003B3E40"/>
    <w:rsid w:val="003B73ED"/>
    <w:rsid w:val="003C0248"/>
    <w:rsid w:val="003C18AC"/>
    <w:rsid w:val="003C2DE0"/>
    <w:rsid w:val="003C3E7E"/>
    <w:rsid w:val="003C43E0"/>
    <w:rsid w:val="003C50CC"/>
    <w:rsid w:val="003D0F56"/>
    <w:rsid w:val="003D1246"/>
    <w:rsid w:val="003D2751"/>
    <w:rsid w:val="003D3F00"/>
    <w:rsid w:val="003D562C"/>
    <w:rsid w:val="003D6B87"/>
    <w:rsid w:val="003E00A9"/>
    <w:rsid w:val="003E042F"/>
    <w:rsid w:val="003E2854"/>
    <w:rsid w:val="003E3A9F"/>
    <w:rsid w:val="003E526A"/>
    <w:rsid w:val="003E61E3"/>
    <w:rsid w:val="003E6DCC"/>
    <w:rsid w:val="003E7CB5"/>
    <w:rsid w:val="003F0BF7"/>
    <w:rsid w:val="003F15FB"/>
    <w:rsid w:val="003F26B2"/>
    <w:rsid w:val="003F2B5F"/>
    <w:rsid w:val="003F5266"/>
    <w:rsid w:val="003F5ED0"/>
    <w:rsid w:val="004018EC"/>
    <w:rsid w:val="00402D2C"/>
    <w:rsid w:val="00403C8D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5135"/>
    <w:rsid w:val="00447E41"/>
    <w:rsid w:val="00450473"/>
    <w:rsid w:val="004508F5"/>
    <w:rsid w:val="00451055"/>
    <w:rsid w:val="004525FD"/>
    <w:rsid w:val="00455CB8"/>
    <w:rsid w:val="0045612B"/>
    <w:rsid w:val="00464D05"/>
    <w:rsid w:val="00464D49"/>
    <w:rsid w:val="00465303"/>
    <w:rsid w:val="00466493"/>
    <w:rsid w:val="00471B63"/>
    <w:rsid w:val="00471EAF"/>
    <w:rsid w:val="004727B7"/>
    <w:rsid w:val="0047311F"/>
    <w:rsid w:val="00480E5D"/>
    <w:rsid w:val="00483038"/>
    <w:rsid w:val="004834D2"/>
    <w:rsid w:val="00483B2E"/>
    <w:rsid w:val="0048495F"/>
    <w:rsid w:val="004865E6"/>
    <w:rsid w:val="00487FE8"/>
    <w:rsid w:val="00492E54"/>
    <w:rsid w:val="00494205"/>
    <w:rsid w:val="00494FE8"/>
    <w:rsid w:val="0049729E"/>
    <w:rsid w:val="00497853"/>
    <w:rsid w:val="00497D97"/>
    <w:rsid w:val="004A4B38"/>
    <w:rsid w:val="004A516D"/>
    <w:rsid w:val="004A569C"/>
    <w:rsid w:val="004A6A1A"/>
    <w:rsid w:val="004A720C"/>
    <w:rsid w:val="004A755C"/>
    <w:rsid w:val="004B16BC"/>
    <w:rsid w:val="004B7FD0"/>
    <w:rsid w:val="004C3D16"/>
    <w:rsid w:val="004C75B7"/>
    <w:rsid w:val="004D3500"/>
    <w:rsid w:val="004E1857"/>
    <w:rsid w:val="004E25B5"/>
    <w:rsid w:val="004E506F"/>
    <w:rsid w:val="004F103D"/>
    <w:rsid w:val="004F6F42"/>
    <w:rsid w:val="004F6FEA"/>
    <w:rsid w:val="005011CF"/>
    <w:rsid w:val="00504E4F"/>
    <w:rsid w:val="00507DD8"/>
    <w:rsid w:val="00507E92"/>
    <w:rsid w:val="005125FE"/>
    <w:rsid w:val="00512AC1"/>
    <w:rsid w:val="00512F0C"/>
    <w:rsid w:val="005135EA"/>
    <w:rsid w:val="005157BA"/>
    <w:rsid w:val="00516EBC"/>
    <w:rsid w:val="00517B9F"/>
    <w:rsid w:val="005228DF"/>
    <w:rsid w:val="00522B3B"/>
    <w:rsid w:val="00522DBD"/>
    <w:rsid w:val="0052347A"/>
    <w:rsid w:val="005246D1"/>
    <w:rsid w:val="00524D68"/>
    <w:rsid w:val="00525506"/>
    <w:rsid w:val="005267FD"/>
    <w:rsid w:val="00531AC2"/>
    <w:rsid w:val="00535F98"/>
    <w:rsid w:val="005363E4"/>
    <w:rsid w:val="005365DD"/>
    <w:rsid w:val="00536B69"/>
    <w:rsid w:val="0053759E"/>
    <w:rsid w:val="00541825"/>
    <w:rsid w:val="00541F3A"/>
    <w:rsid w:val="00542470"/>
    <w:rsid w:val="00542F85"/>
    <w:rsid w:val="0055106F"/>
    <w:rsid w:val="00555339"/>
    <w:rsid w:val="0055575A"/>
    <w:rsid w:val="00556735"/>
    <w:rsid w:val="005575F7"/>
    <w:rsid w:val="00560515"/>
    <w:rsid w:val="00561E9C"/>
    <w:rsid w:val="00564322"/>
    <w:rsid w:val="005645AB"/>
    <w:rsid w:val="005646D5"/>
    <w:rsid w:val="00566B5E"/>
    <w:rsid w:val="00567AC3"/>
    <w:rsid w:val="005709FA"/>
    <w:rsid w:val="00573957"/>
    <w:rsid w:val="005740DD"/>
    <w:rsid w:val="00575EA8"/>
    <w:rsid w:val="00582890"/>
    <w:rsid w:val="00582F41"/>
    <w:rsid w:val="00582F51"/>
    <w:rsid w:val="005834E1"/>
    <w:rsid w:val="00586230"/>
    <w:rsid w:val="005870AD"/>
    <w:rsid w:val="005950EC"/>
    <w:rsid w:val="00595F96"/>
    <w:rsid w:val="00596527"/>
    <w:rsid w:val="005A5024"/>
    <w:rsid w:val="005A5F1A"/>
    <w:rsid w:val="005A6804"/>
    <w:rsid w:val="005A7AE7"/>
    <w:rsid w:val="005B1D42"/>
    <w:rsid w:val="005B41CC"/>
    <w:rsid w:val="005B54E5"/>
    <w:rsid w:val="005B64C8"/>
    <w:rsid w:val="005B6522"/>
    <w:rsid w:val="005B67FA"/>
    <w:rsid w:val="005C08C5"/>
    <w:rsid w:val="005C11AD"/>
    <w:rsid w:val="005C48AF"/>
    <w:rsid w:val="005C5472"/>
    <w:rsid w:val="005C6F5E"/>
    <w:rsid w:val="005D0205"/>
    <w:rsid w:val="005D0823"/>
    <w:rsid w:val="005D0993"/>
    <w:rsid w:val="005D2B4D"/>
    <w:rsid w:val="005D6A2D"/>
    <w:rsid w:val="005D7822"/>
    <w:rsid w:val="005D7A9B"/>
    <w:rsid w:val="005E04FC"/>
    <w:rsid w:val="005E0750"/>
    <w:rsid w:val="005E09FE"/>
    <w:rsid w:val="005E1C09"/>
    <w:rsid w:val="005E42CF"/>
    <w:rsid w:val="005E4791"/>
    <w:rsid w:val="005E673C"/>
    <w:rsid w:val="005E743B"/>
    <w:rsid w:val="005E7D1F"/>
    <w:rsid w:val="005F1FA4"/>
    <w:rsid w:val="005F3C08"/>
    <w:rsid w:val="005F47C9"/>
    <w:rsid w:val="005F5A65"/>
    <w:rsid w:val="006044E6"/>
    <w:rsid w:val="00606500"/>
    <w:rsid w:val="00606FA0"/>
    <w:rsid w:val="00607339"/>
    <w:rsid w:val="006118E5"/>
    <w:rsid w:val="00612CCF"/>
    <w:rsid w:val="0061435A"/>
    <w:rsid w:val="00614E10"/>
    <w:rsid w:val="00614E92"/>
    <w:rsid w:val="00615FFB"/>
    <w:rsid w:val="00620172"/>
    <w:rsid w:val="00620EB9"/>
    <w:rsid w:val="006225F5"/>
    <w:rsid w:val="00622CF5"/>
    <w:rsid w:val="00623C99"/>
    <w:rsid w:val="006267E1"/>
    <w:rsid w:val="00633945"/>
    <w:rsid w:val="00635433"/>
    <w:rsid w:val="00636001"/>
    <w:rsid w:val="006362CD"/>
    <w:rsid w:val="0064184E"/>
    <w:rsid w:val="006441FE"/>
    <w:rsid w:val="00647C0C"/>
    <w:rsid w:val="006510E3"/>
    <w:rsid w:val="006515A9"/>
    <w:rsid w:val="006527EB"/>
    <w:rsid w:val="00652A14"/>
    <w:rsid w:val="00656C57"/>
    <w:rsid w:val="006619F5"/>
    <w:rsid w:val="006621A1"/>
    <w:rsid w:val="006621E4"/>
    <w:rsid w:val="00662795"/>
    <w:rsid w:val="00663185"/>
    <w:rsid w:val="0067636D"/>
    <w:rsid w:val="00677E98"/>
    <w:rsid w:val="00682CED"/>
    <w:rsid w:val="00682F9E"/>
    <w:rsid w:val="00683F7C"/>
    <w:rsid w:val="00685FD6"/>
    <w:rsid w:val="00686315"/>
    <w:rsid w:val="00690530"/>
    <w:rsid w:val="00692ED8"/>
    <w:rsid w:val="00693BD9"/>
    <w:rsid w:val="0069497F"/>
    <w:rsid w:val="00695031"/>
    <w:rsid w:val="006A060F"/>
    <w:rsid w:val="006A188F"/>
    <w:rsid w:val="006A5C4A"/>
    <w:rsid w:val="006A5EBB"/>
    <w:rsid w:val="006A7E49"/>
    <w:rsid w:val="006B0ABC"/>
    <w:rsid w:val="006B7AF5"/>
    <w:rsid w:val="006B7D79"/>
    <w:rsid w:val="006C3340"/>
    <w:rsid w:val="006C3D1F"/>
    <w:rsid w:val="006C6F7F"/>
    <w:rsid w:val="006C744A"/>
    <w:rsid w:val="006D34E5"/>
    <w:rsid w:val="006D52A6"/>
    <w:rsid w:val="006D743D"/>
    <w:rsid w:val="006E25F7"/>
    <w:rsid w:val="006E408A"/>
    <w:rsid w:val="006E47DB"/>
    <w:rsid w:val="006E4974"/>
    <w:rsid w:val="006E4A07"/>
    <w:rsid w:val="006E615D"/>
    <w:rsid w:val="006F17BA"/>
    <w:rsid w:val="006F5057"/>
    <w:rsid w:val="00701C6D"/>
    <w:rsid w:val="0070754E"/>
    <w:rsid w:val="00707EF7"/>
    <w:rsid w:val="00712669"/>
    <w:rsid w:val="007160A6"/>
    <w:rsid w:val="007169B6"/>
    <w:rsid w:val="00717E88"/>
    <w:rsid w:val="00721DC5"/>
    <w:rsid w:val="00724D98"/>
    <w:rsid w:val="00725E37"/>
    <w:rsid w:val="007267B4"/>
    <w:rsid w:val="0073043F"/>
    <w:rsid w:val="00730E99"/>
    <w:rsid w:val="00732099"/>
    <w:rsid w:val="00732315"/>
    <w:rsid w:val="00736B3B"/>
    <w:rsid w:val="00740B20"/>
    <w:rsid w:val="00742695"/>
    <w:rsid w:val="007449EA"/>
    <w:rsid w:val="00747661"/>
    <w:rsid w:val="007502BC"/>
    <w:rsid w:val="00750A62"/>
    <w:rsid w:val="007516CC"/>
    <w:rsid w:val="007539DA"/>
    <w:rsid w:val="007566CD"/>
    <w:rsid w:val="00756885"/>
    <w:rsid w:val="00756BF2"/>
    <w:rsid w:val="00762B7B"/>
    <w:rsid w:val="007638D1"/>
    <w:rsid w:val="00765977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0A15"/>
    <w:rsid w:val="007816D6"/>
    <w:rsid w:val="00783A66"/>
    <w:rsid w:val="00787131"/>
    <w:rsid w:val="007872D7"/>
    <w:rsid w:val="00790893"/>
    <w:rsid w:val="00791A11"/>
    <w:rsid w:val="00792051"/>
    <w:rsid w:val="00792F5B"/>
    <w:rsid w:val="00793096"/>
    <w:rsid w:val="00794083"/>
    <w:rsid w:val="0079457C"/>
    <w:rsid w:val="007946A3"/>
    <w:rsid w:val="00795C72"/>
    <w:rsid w:val="00795E78"/>
    <w:rsid w:val="00796B5A"/>
    <w:rsid w:val="00797A6E"/>
    <w:rsid w:val="00797BAE"/>
    <w:rsid w:val="007A0AC0"/>
    <w:rsid w:val="007A0F47"/>
    <w:rsid w:val="007A1E31"/>
    <w:rsid w:val="007A4889"/>
    <w:rsid w:val="007A4A8A"/>
    <w:rsid w:val="007A6308"/>
    <w:rsid w:val="007A741A"/>
    <w:rsid w:val="007A755C"/>
    <w:rsid w:val="007A7FBA"/>
    <w:rsid w:val="007B002B"/>
    <w:rsid w:val="007B0534"/>
    <w:rsid w:val="007B1037"/>
    <w:rsid w:val="007B1382"/>
    <w:rsid w:val="007B298A"/>
    <w:rsid w:val="007B35B8"/>
    <w:rsid w:val="007B430E"/>
    <w:rsid w:val="007C2350"/>
    <w:rsid w:val="007C4220"/>
    <w:rsid w:val="007C4D9A"/>
    <w:rsid w:val="007D027C"/>
    <w:rsid w:val="007D069A"/>
    <w:rsid w:val="007D2399"/>
    <w:rsid w:val="007D61AE"/>
    <w:rsid w:val="007D6E7D"/>
    <w:rsid w:val="007E0F8B"/>
    <w:rsid w:val="007E2830"/>
    <w:rsid w:val="007E2F2F"/>
    <w:rsid w:val="007E4392"/>
    <w:rsid w:val="007E47E6"/>
    <w:rsid w:val="007E6237"/>
    <w:rsid w:val="007E7AFB"/>
    <w:rsid w:val="008008D4"/>
    <w:rsid w:val="00800A8C"/>
    <w:rsid w:val="00800F8D"/>
    <w:rsid w:val="00801439"/>
    <w:rsid w:val="00810F7D"/>
    <w:rsid w:val="00811AF3"/>
    <w:rsid w:val="0081249C"/>
    <w:rsid w:val="008138C0"/>
    <w:rsid w:val="0081462D"/>
    <w:rsid w:val="00814F18"/>
    <w:rsid w:val="00815753"/>
    <w:rsid w:val="00816733"/>
    <w:rsid w:val="00822F5B"/>
    <w:rsid w:val="008242FB"/>
    <w:rsid w:val="0082515D"/>
    <w:rsid w:val="008274EB"/>
    <w:rsid w:val="008329BE"/>
    <w:rsid w:val="00833580"/>
    <w:rsid w:val="0083540B"/>
    <w:rsid w:val="00836A2B"/>
    <w:rsid w:val="00844715"/>
    <w:rsid w:val="00846318"/>
    <w:rsid w:val="00847913"/>
    <w:rsid w:val="0085013F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73008"/>
    <w:rsid w:val="00873388"/>
    <w:rsid w:val="00873679"/>
    <w:rsid w:val="00875B09"/>
    <w:rsid w:val="008765B9"/>
    <w:rsid w:val="00876FEB"/>
    <w:rsid w:val="00877247"/>
    <w:rsid w:val="0088150B"/>
    <w:rsid w:val="00881788"/>
    <w:rsid w:val="00884944"/>
    <w:rsid w:val="008851B7"/>
    <w:rsid w:val="00886C26"/>
    <w:rsid w:val="0089066C"/>
    <w:rsid w:val="0089166F"/>
    <w:rsid w:val="008947D5"/>
    <w:rsid w:val="008953D4"/>
    <w:rsid w:val="008A291E"/>
    <w:rsid w:val="008A2FEC"/>
    <w:rsid w:val="008A3608"/>
    <w:rsid w:val="008A5C7C"/>
    <w:rsid w:val="008B30D2"/>
    <w:rsid w:val="008B57CB"/>
    <w:rsid w:val="008C2F68"/>
    <w:rsid w:val="008C365D"/>
    <w:rsid w:val="008C3F3D"/>
    <w:rsid w:val="008C5094"/>
    <w:rsid w:val="008C69D8"/>
    <w:rsid w:val="008D0511"/>
    <w:rsid w:val="008D51F0"/>
    <w:rsid w:val="008D78C2"/>
    <w:rsid w:val="008E60D6"/>
    <w:rsid w:val="008E6E7F"/>
    <w:rsid w:val="008F11BA"/>
    <w:rsid w:val="008F2462"/>
    <w:rsid w:val="008F6483"/>
    <w:rsid w:val="008F6B5B"/>
    <w:rsid w:val="008F7ECC"/>
    <w:rsid w:val="009009EC"/>
    <w:rsid w:val="00903083"/>
    <w:rsid w:val="00903F38"/>
    <w:rsid w:val="00904FC9"/>
    <w:rsid w:val="00905136"/>
    <w:rsid w:val="00905335"/>
    <w:rsid w:val="009061F4"/>
    <w:rsid w:val="00906205"/>
    <w:rsid w:val="0091311B"/>
    <w:rsid w:val="00916B70"/>
    <w:rsid w:val="009235C0"/>
    <w:rsid w:val="0092461C"/>
    <w:rsid w:val="00925A71"/>
    <w:rsid w:val="009261FC"/>
    <w:rsid w:val="00926FE1"/>
    <w:rsid w:val="00931A61"/>
    <w:rsid w:val="00932569"/>
    <w:rsid w:val="0093282A"/>
    <w:rsid w:val="009337FE"/>
    <w:rsid w:val="0093385C"/>
    <w:rsid w:val="00935139"/>
    <w:rsid w:val="0093700D"/>
    <w:rsid w:val="0093722A"/>
    <w:rsid w:val="009426AC"/>
    <w:rsid w:val="00942E8F"/>
    <w:rsid w:val="009440CD"/>
    <w:rsid w:val="00946B1F"/>
    <w:rsid w:val="00950172"/>
    <w:rsid w:val="00951427"/>
    <w:rsid w:val="00955DDB"/>
    <w:rsid w:val="00965598"/>
    <w:rsid w:val="00970FD6"/>
    <w:rsid w:val="009720B8"/>
    <w:rsid w:val="00974B54"/>
    <w:rsid w:val="00977314"/>
    <w:rsid w:val="00980E49"/>
    <w:rsid w:val="00981D3F"/>
    <w:rsid w:val="00982002"/>
    <w:rsid w:val="0098241B"/>
    <w:rsid w:val="00983474"/>
    <w:rsid w:val="0098350A"/>
    <w:rsid w:val="00983FF0"/>
    <w:rsid w:val="00987934"/>
    <w:rsid w:val="00990834"/>
    <w:rsid w:val="00990852"/>
    <w:rsid w:val="0099146D"/>
    <w:rsid w:val="00991517"/>
    <w:rsid w:val="00991EDB"/>
    <w:rsid w:val="00997A70"/>
    <w:rsid w:val="009A2592"/>
    <w:rsid w:val="009A2F94"/>
    <w:rsid w:val="009A4413"/>
    <w:rsid w:val="009A4FF2"/>
    <w:rsid w:val="009A6658"/>
    <w:rsid w:val="009A75B9"/>
    <w:rsid w:val="009B0506"/>
    <w:rsid w:val="009B2CAD"/>
    <w:rsid w:val="009B3796"/>
    <w:rsid w:val="009B3EF6"/>
    <w:rsid w:val="009C2AB6"/>
    <w:rsid w:val="009C3DBD"/>
    <w:rsid w:val="009C4C46"/>
    <w:rsid w:val="009C700E"/>
    <w:rsid w:val="009C7511"/>
    <w:rsid w:val="009D0E6F"/>
    <w:rsid w:val="009D1365"/>
    <w:rsid w:val="009D181B"/>
    <w:rsid w:val="009D2BE8"/>
    <w:rsid w:val="009D6C27"/>
    <w:rsid w:val="009E4BBD"/>
    <w:rsid w:val="009E5DB7"/>
    <w:rsid w:val="009E6AAD"/>
    <w:rsid w:val="009E7A07"/>
    <w:rsid w:val="009F0A7D"/>
    <w:rsid w:val="009F0B91"/>
    <w:rsid w:val="009F1452"/>
    <w:rsid w:val="009F2C1B"/>
    <w:rsid w:val="009F3259"/>
    <w:rsid w:val="009F3F1A"/>
    <w:rsid w:val="009F7131"/>
    <w:rsid w:val="009F7DD9"/>
    <w:rsid w:val="00A0199A"/>
    <w:rsid w:val="00A03FC3"/>
    <w:rsid w:val="00A04226"/>
    <w:rsid w:val="00A042AE"/>
    <w:rsid w:val="00A0458F"/>
    <w:rsid w:val="00A04E54"/>
    <w:rsid w:val="00A11F68"/>
    <w:rsid w:val="00A1592A"/>
    <w:rsid w:val="00A15AFC"/>
    <w:rsid w:val="00A1602B"/>
    <w:rsid w:val="00A2232B"/>
    <w:rsid w:val="00A224A0"/>
    <w:rsid w:val="00A243ED"/>
    <w:rsid w:val="00A2598C"/>
    <w:rsid w:val="00A26265"/>
    <w:rsid w:val="00A263B8"/>
    <w:rsid w:val="00A27B60"/>
    <w:rsid w:val="00A3391F"/>
    <w:rsid w:val="00A35B5C"/>
    <w:rsid w:val="00A35D95"/>
    <w:rsid w:val="00A41BD5"/>
    <w:rsid w:val="00A42080"/>
    <w:rsid w:val="00A42BF4"/>
    <w:rsid w:val="00A44D6C"/>
    <w:rsid w:val="00A46346"/>
    <w:rsid w:val="00A4690C"/>
    <w:rsid w:val="00A52687"/>
    <w:rsid w:val="00A5281A"/>
    <w:rsid w:val="00A608CF"/>
    <w:rsid w:val="00A63E8C"/>
    <w:rsid w:val="00A65213"/>
    <w:rsid w:val="00A65544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5840"/>
    <w:rsid w:val="00A861DF"/>
    <w:rsid w:val="00A86309"/>
    <w:rsid w:val="00A86393"/>
    <w:rsid w:val="00A868C3"/>
    <w:rsid w:val="00A873D0"/>
    <w:rsid w:val="00A91EB2"/>
    <w:rsid w:val="00A92362"/>
    <w:rsid w:val="00A925C6"/>
    <w:rsid w:val="00A947B6"/>
    <w:rsid w:val="00A94908"/>
    <w:rsid w:val="00A96FD1"/>
    <w:rsid w:val="00A97E2C"/>
    <w:rsid w:val="00AA1F08"/>
    <w:rsid w:val="00AA33A1"/>
    <w:rsid w:val="00AA4782"/>
    <w:rsid w:val="00AA5DA3"/>
    <w:rsid w:val="00AA7E05"/>
    <w:rsid w:val="00AB4594"/>
    <w:rsid w:val="00AB6073"/>
    <w:rsid w:val="00AC242C"/>
    <w:rsid w:val="00AC5673"/>
    <w:rsid w:val="00AC702A"/>
    <w:rsid w:val="00AD0F3C"/>
    <w:rsid w:val="00AD125C"/>
    <w:rsid w:val="00AD13C8"/>
    <w:rsid w:val="00AD1903"/>
    <w:rsid w:val="00AD30BE"/>
    <w:rsid w:val="00AD32D0"/>
    <w:rsid w:val="00AD4A36"/>
    <w:rsid w:val="00AD7BDE"/>
    <w:rsid w:val="00AE0C92"/>
    <w:rsid w:val="00AE5DE4"/>
    <w:rsid w:val="00AF29F4"/>
    <w:rsid w:val="00AF3422"/>
    <w:rsid w:val="00AF6DBC"/>
    <w:rsid w:val="00B00FB1"/>
    <w:rsid w:val="00B0346D"/>
    <w:rsid w:val="00B034C8"/>
    <w:rsid w:val="00B035A8"/>
    <w:rsid w:val="00B0479A"/>
    <w:rsid w:val="00B049A6"/>
    <w:rsid w:val="00B052FC"/>
    <w:rsid w:val="00B126FC"/>
    <w:rsid w:val="00B15F0E"/>
    <w:rsid w:val="00B169F2"/>
    <w:rsid w:val="00B16D71"/>
    <w:rsid w:val="00B273D6"/>
    <w:rsid w:val="00B356AD"/>
    <w:rsid w:val="00B40634"/>
    <w:rsid w:val="00B4208B"/>
    <w:rsid w:val="00B4389A"/>
    <w:rsid w:val="00B4658C"/>
    <w:rsid w:val="00B5153B"/>
    <w:rsid w:val="00B51643"/>
    <w:rsid w:val="00B53CF2"/>
    <w:rsid w:val="00B561F5"/>
    <w:rsid w:val="00B605EB"/>
    <w:rsid w:val="00B61378"/>
    <w:rsid w:val="00B67F83"/>
    <w:rsid w:val="00B70D8C"/>
    <w:rsid w:val="00B726ED"/>
    <w:rsid w:val="00B743DE"/>
    <w:rsid w:val="00B82E8D"/>
    <w:rsid w:val="00B86CB1"/>
    <w:rsid w:val="00B9020A"/>
    <w:rsid w:val="00B91954"/>
    <w:rsid w:val="00B92E50"/>
    <w:rsid w:val="00B95B1B"/>
    <w:rsid w:val="00B97E5C"/>
    <w:rsid w:val="00BA0275"/>
    <w:rsid w:val="00BA0503"/>
    <w:rsid w:val="00BA14AD"/>
    <w:rsid w:val="00BA41BB"/>
    <w:rsid w:val="00BA66F7"/>
    <w:rsid w:val="00BB0D36"/>
    <w:rsid w:val="00BB19EA"/>
    <w:rsid w:val="00BB460E"/>
    <w:rsid w:val="00BB7F67"/>
    <w:rsid w:val="00BC30F8"/>
    <w:rsid w:val="00BC396E"/>
    <w:rsid w:val="00BC44CF"/>
    <w:rsid w:val="00BC69CD"/>
    <w:rsid w:val="00BD0177"/>
    <w:rsid w:val="00BD1C0E"/>
    <w:rsid w:val="00BD4BD1"/>
    <w:rsid w:val="00BD6FB4"/>
    <w:rsid w:val="00BD7792"/>
    <w:rsid w:val="00BE1F00"/>
    <w:rsid w:val="00BE37D2"/>
    <w:rsid w:val="00BE753B"/>
    <w:rsid w:val="00BF2AE3"/>
    <w:rsid w:val="00BF3AAF"/>
    <w:rsid w:val="00BF456F"/>
    <w:rsid w:val="00BF5F7F"/>
    <w:rsid w:val="00C0173B"/>
    <w:rsid w:val="00C05C15"/>
    <w:rsid w:val="00C0636D"/>
    <w:rsid w:val="00C06D49"/>
    <w:rsid w:val="00C07A54"/>
    <w:rsid w:val="00C10706"/>
    <w:rsid w:val="00C10EB4"/>
    <w:rsid w:val="00C1163C"/>
    <w:rsid w:val="00C13BCF"/>
    <w:rsid w:val="00C1410E"/>
    <w:rsid w:val="00C154AE"/>
    <w:rsid w:val="00C16838"/>
    <w:rsid w:val="00C16E37"/>
    <w:rsid w:val="00C20CA3"/>
    <w:rsid w:val="00C26A78"/>
    <w:rsid w:val="00C2750F"/>
    <w:rsid w:val="00C276DC"/>
    <w:rsid w:val="00C318B9"/>
    <w:rsid w:val="00C327F0"/>
    <w:rsid w:val="00C33B9B"/>
    <w:rsid w:val="00C3450C"/>
    <w:rsid w:val="00C34DE5"/>
    <w:rsid w:val="00C34E83"/>
    <w:rsid w:val="00C356A4"/>
    <w:rsid w:val="00C3650F"/>
    <w:rsid w:val="00C36C84"/>
    <w:rsid w:val="00C37973"/>
    <w:rsid w:val="00C41493"/>
    <w:rsid w:val="00C442C8"/>
    <w:rsid w:val="00C44EB5"/>
    <w:rsid w:val="00C450DA"/>
    <w:rsid w:val="00C45ACC"/>
    <w:rsid w:val="00C53D8F"/>
    <w:rsid w:val="00C5415E"/>
    <w:rsid w:val="00C54FD9"/>
    <w:rsid w:val="00C559D4"/>
    <w:rsid w:val="00C55FAB"/>
    <w:rsid w:val="00C60128"/>
    <w:rsid w:val="00C61AD2"/>
    <w:rsid w:val="00C62827"/>
    <w:rsid w:val="00C638F8"/>
    <w:rsid w:val="00C65D59"/>
    <w:rsid w:val="00C662C8"/>
    <w:rsid w:val="00C66415"/>
    <w:rsid w:val="00C67DFB"/>
    <w:rsid w:val="00C71CA0"/>
    <w:rsid w:val="00C71F3D"/>
    <w:rsid w:val="00C729CD"/>
    <w:rsid w:val="00C72BE1"/>
    <w:rsid w:val="00C74432"/>
    <w:rsid w:val="00C74C17"/>
    <w:rsid w:val="00C822BA"/>
    <w:rsid w:val="00C83463"/>
    <w:rsid w:val="00C87850"/>
    <w:rsid w:val="00C908AC"/>
    <w:rsid w:val="00C926F8"/>
    <w:rsid w:val="00C92D77"/>
    <w:rsid w:val="00C9307F"/>
    <w:rsid w:val="00C9715F"/>
    <w:rsid w:val="00CA14AE"/>
    <w:rsid w:val="00CA2D99"/>
    <w:rsid w:val="00CA3616"/>
    <w:rsid w:val="00CA3F8D"/>
    <w:rsid w:val="00CA59AB"/>
    <w:rsid w:val="00CB0CA3"/>
    <w:rsid w:val="00CB14B2"/>
    <w:rsid w:val="00CB18D1"/>
    <w:rsid w:val="00CB1FA5"/>
    <w:rsid w:val="00CB3D74"/>
    <w:rsid w:val="00CB44B8"/>
    <w:rsid w:val="00CB57E3"/>
    <w:rsid w:val="00CB6C5F"/>
    <w:rsid w:val="00CC0F6E"/>
    <w:rsid w:val="00CC2619"/>
    <w:rsid w:val="00CC6200"/>
    <w:rsid w:val="00CC6CA4"/>
    <w:rsid w:val="00CC73A5"/>
    <w:rsid w:val="00CD230E"/>
    <w:rsid w:val="00CD46E6"/>
    <w:rsid w:val="00CE203A"/>
    <w:rsid w:val="00CF5474"/>
    <w:rsid w:val="00D01477"/>
    <w:rsid w:val="00D026A8"/>
    <w:rsid w:val="00D02BA4"/>
    <w:rsid w:val="00D04961"/>
    <w:rsid w:val="00D05380"/>
    <w:rsid w:val="00D06BB3"/>
    <w:rsid w:val="00D121C6"/>
    <w:rsid w:val="00D13511"/>
    <w:rsid w:val="00D13A3B"/>
    <w:rsid w:val="00D20207"/>
    <w:rsid w:val="00D20742"/>
    <w:rsid w:val="00D24FAA"/>
    <w:rsid w:val="00D30FA5"/>
    <w:rsid w:val="00D33A79"/>
    <w:rsid w:val="00D35BF0"/>
    <w:rsid w:val="00D40CB2"/>
    <w:rsid w:val="00D40F14"/>
    <w:rsid w:val="00D42F0A"/>
    <w:rsid w:val="00D45623"/>
    <w:rsid w:val="00D511A1"/>
    <w:rsid w:val="00D5279F"/>
    <w:rsid w:val="00D57427"/>
    <w:rsid w:val="00D600FA"/>
    <w:rsid w:val="00D62DF8"/>
    <w:rsid w:val="00D63989"/>
    <w:rsid w:val="00D63F3F"/>
    <w:rsid w:val="00D6493C"/>
    <w:rsid w:val="00D652A1"/>
    <w:rsid w:val="00D67124"/>
    <w:rsid w:val="00D67F25"/>
    <w:rsid w:val="00D72E34"/>
    <w:rsid w:val="00D7605F"/>
    <w:rsid w:val="00D76469"/>
    <w:rsid w:val="00D7791F"/>
    <w:rsid w:val="00D77F18"/>
    <w:rsid w:val="00D80678"/>
    <w:rsid w:val="00D80ACF"/>
    <w:rsid w:val="00D81A51"/>
    <w:rsid w:val="00D85936"/>
    <w:rsid w:val="00D862DD"/>
    <w:rsid w:val="00D86F31"/>
    <w:rsid w:val="00D90569"/>
    <w:rsid w:val="00D909AE"/>
    <w:rsid w:val="00D9244B"/>
    <w:rsid w:val="00DA1651"/>
    <w:rsid w:val="00DA1875"/>
    <w:rsid w:val="00DA2546"/>
    <w:rsid w:val="00DA4065"/>
    <w:rsid w:val="00DB0318"/>
    <w:rsid w:val="00DB2A9F"/>
    <w:rsid w:val="00DB439D"/>
    <w:rsid w:val="00DD0645"/>
    <w:rsid w:val="00DD0F4E"/>
    <w:rsid w:val="00DD1AE0"/>
    <w:rsid w:val="00DD2F37"/>
    <w:rsid w:val="00DD3DF9"/>
    <w:rsid w:val="00DD60D6"/>
    <w:rsid w:val="00DD700C"/>
    <w:rsid w:val="00DD79B5"/>
    <w:rsid w:val="00DE0F9A"/>
    <w:rsid w:val="00DE57A2"/>
    <w:rsid w:val="00DE5D69"/>
    <w:rsid w:val="00DE6130"/>
    <w:rsid w:val="00DF0A0C"/>
    <w:rsid w:val="00DF0D85"/>
    <w:rsid w:val="00DF29A4"/>
    <w:rsid w:val="00E013E6"/>
    <w:rsid w:val="00E03897"/>
    <w:rsid w:val="00E03FFA"/>
    <w:rsid w:val="00E046E7"/>
    <w:rsid w:val="00E04EDA"/>
    <w:rsid w:val="00E04F4E"/>
    <w:rsid w:val="00E11DD5"/>
    <w:rsid w:val="00E13C8E"/>
    <w:rsid w:val="00E147EB"/>
    <w:rsid w:val="00E16949"/>
    <w:rsid w:val="00E16BC8"/>
    <w:rsid w:val="00E17719"/>
    <w:rsid w:val="00E21ED5"/>
    <w:rsid w:val="00E2286D"/>
    <w:rsid w:val="00E2392E"/>
    <w:rsid w:val="00E239E3"/>
    <w:rsid w:val="00E33797"/>
    <w:rsid w:val="00E337C0"/>
    <w:rsid w:val="00E34D4B"/>
    <w:rsid w:val="00E36021"/>
    <w:rsid w:val="00E40C2A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7877"/>
    <w:rsid w:val="00E6012A"/>
    <w:rsid w:val="00E60E9D"/>
    <w:rsid w:val="00E6128B"/>
    <w:rsid w:val="00E630F2"/>
    <w:rsid w:val="00E6338C"/>
    <w:rsid w:val="00E6390C"/>
    <w:rsid w:val="00E63D8B"/>
    <w:rsid w:val="00E63FAA"/>
    <w:rsid w:val="00E65A45"/>
    <w:rsid w:val="00E713BB"/>
    <w:rsid w:val="00E71665"/>
    <w:rsid w:val="00E719F4"/>
    <w:rsid w:val="00E73644"/>
    <w:rsid w:val="00E752C7"/>
    <w:rsid w:val="00E7755C"/>
    <w:rsid w:val="00E77F68"/>
    <w:rsid w:val="00E81ECC"/>
    <w:rsid w:val="00E82A0F"/>
    <w:rsid w:val="00E83A2C"/>
    <w:rsid w:val="00E85F1A"/>
    <w:rsid w:val="00E86539"/>
    <w:rsid w:val="00E86601"/>
    <w:rsid w:val="00E86D36"/>
    <w:rsid w:val="00E95A38"/>
    <w:rsid w:val="00E95F0B"/>
    <w:rsid w:val="00E96312"/>
    <w:rsid w:val="00E96C32"/>
    <w:rsid w:val="00E97458"/>
    <w:rsid w:val="00E9755A"/>
    <w:rsid w:val="00EA1BC4"/>
    <w:rsid w:val="00EA2610"/>
    <w:rsid w:val="00EA34F7"/>
    <w:rsid w:val="00EA5148"/>
    <w:rsid w:val="00EA7341"/>
    <w:rsid w:val="00EB049D"/>
    <w:rsid w:val="00EB2D31"/>
    <w:rsid w:val="00EB3BCF"/>
    <w:rsid w:val="00EB6E8A"/>
    <w:rsid w:val="00EB730E"/>
    <w:rsid w:val="00EB7959"/>
    <w:rsid w:val="00EB7EB9"/>
    <w:rsid w:val="00EC0E93"/>
    <w:rsid w:val="00EC4857"/>
    <w:rsid w:val="00EC5610"/>
    <w:rsid w:val="00EC69E7"/>
    <w:rsid w:val="00ED1BF4"/>
    <w:rsid w:val="00ED4EE1"/>
    <w:rsid w:val="00ED5DD6"/>
    <w:rsid w:val="00ED6385"/>
    <w:rsid w:val="00ED679A"/>
    <w:rsid w:val="00EE0543"/>
    <w:rsid w:val="00EE1497"/>
    <w:rsid w:val="00EE1F36"/>
    <w:rsid w:val="00EE3049"/>
    <w:rsid w:val="00EE34FC"/>
    <w:rsid w:val="00EE3D44"/>
    <w:rsid w:val="00EE47AA"/>
    <w:rsid w:val="00EE6192"/>
    <w:rsid w:val="00EE6B1C"/>
    <w:rsid w:val="00EE7AE7"/>
    <w:rsid w:val="00EF6C2E"/>
    <w:rsid w:val="00F05712"/>
    <w:rsid w:val="00F05B11"/>
    <w:rsid w:val="00F06CC9"/>
    <w:rsid w:val="00F10ED8"/>
    <w:rsid w:val="00F1491B"/>
    <w:rsid w:val="00F1637B"/>
    <w:rsid w:val="00F167EB"/>
    <w:rsid w:val="00F17E9B"/>
    <w:rsid w:val="00F213EB"/>
    <w:rsid w:val="00F23625"/>
    <w:rsid w:val="00F26814"/>
    <w:rsid w:val="00F311FD"/>
    <w:rsid w:val="00F31A6F"/>
    <w:rsid w:val="00F34B31"/>
    <w:rsid w:val="00F41234"/>
    <w:rsid w:val="00F416A2"/>
    <w:rsid w:val="00F45813"/>
    <w:rsid w:val="00F459F2"/>
    <w:rsid w:val="00F4606E"/>
    <w:rsid w:val="00F5271B"/>
    <w:rsid w:val="00F567E5"/>
    <w:rsid w:val="00F601F6"/>
    <w:rsid w:val="00F62B6E"/>
    <w:rsid w:val="00F67D7C"/>
    <w:rsid w:val="00F71B84"/>
    <w:rsid w:val="00F73EF3"/>
    <w:rsid w:val="00F759E9"/>
    <w:rsid w:val="00F80367"/>
    <w:rsid w:val="00F8037B"/>
    <w:rsid w:val="00F82C08"/>
    <w:rsid w:val="00F86854"/>
    <w:rsid w:val="00F903F1"/>
    <w:rsid w:val="00F90B3B"/>
    <w:rsid w:val="00F92236"/>
    <w:rsid w:val="00FA4A87"/>
    <w:rsid w:val="00FA6B91"/>
    <w:rsid w:val="00FA7787"/>
    <w:rsid w:val="00FB1C6F"/>
    <w:rsid w:val="00FB3580"/>
    <w:rsid w:val="00FB3FCF"/>
    <w:rsid w:val="00FB6599"/>
    <w:rsid w:val="00FB65BE"/>
    <w:rsid w:val="00FB6605"/>
    <w:rsid w:val="00FC0E8A"/>
    <w:rsid w:val="00FC2D65"/>
    <w:rsid w:val="00FC353D"/>
    <w:rsid w:val="00FD0C9C"/>
    <w:rsid w:val="00FD5D82"/>
    <w:rsid w:val="00FD6AB4"/>
    <w:rsid w:val="00FE0F80"/>
    <w:rsid w:val="00FE1157"/>
    <w:rsid w:val="00FE1C16"/>
    <w:rsid w:val="00FE3389"/>
    <w:rsid w:val="00FE3776"/>
    <w:rsid w:val="00FE41D6"/>
    <w:rsid w:val="00FF0CFA"/>
    <w:rsid w:val="00FF5032"/>
    <w:rsid w:val="00FF533F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13498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392</cp:revision>
  <cp:lastPrinted>2024-02-29T15:17:00Z</cp:lastPrinted>
  <dcterms:created xsi:type="dcterms:W3CDTF">2023-11-06T19:26:00Z</dcterms:created>
  <dcterms:modified xsi:type="dcterms:W3CDTF">2024-04-25T13:33:00Z</dcterms:modified>
</cp:coreProperties>
</file>