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85AD" w14:textId="77777777" w:rsidR="009940EA" w:rsidRDefault="009940EA" w:rsidP="009940EA">
      <w:pPr>
        <w:tabs>
          <w:tab w:val="center" w:pos="4680"/>
        </w:tabs>
        <w:rPr>
          <w:sz w:val="24"/>
        </w:rPr>
      </w:pPr>
      <w:r>
        <w:rPr>
          <w:sz w:val="24"/>
        </w:rPr>
        <w:tab/>
      </w:r>
    </w:p>
    <w:p w14:paraId="68DD2FA9" w14:textId="77777777" w:rsidR="009940EA" w:rsidRDefault="009940EA" w:rsidP="009940EA">
      <w:pPr>
        <w:tabs>
          <w:tab w:val="center" w:pos="4680"/>
        </w:tabs>
        <w:rPr>
          <w:sz w:val="24"/>
        </w:rPr>
      </w:pPr>
      <w:r>
        <w:rPr>
          <w:sz w:val="24"/>
        </w:rPr>
        <w:tab/>
        <w:t>STATE OF INDIANA</w:t>
      </w:r>
    </w:p>
    <w:p w14:paraId="087A634E" w14:textId="77777777" w:rsidR="009940EA" w:rsidRDefault="009940EA" w:rsidP="009940EA">
      <w:pPr>
        <w:tabs>
          <w:tab w:val="center" w:pos="4680"/>
        </w:tabs>
        <w:rPr>
          <w:sz w:val="24"/>
        </w:rPr>
      </w:pPr>
      <w:r>
        <w:rPr>
          <w:sz w:val="24"/>
        </w:rPr>
        <w:tab/>
        <w:t xml:space="preserve">  ______________________________________________ COURT</w:t>
      </w:r>
    </w:p>
    <w:p w14:paraId="5A4052F1" w14:textId="77777777" w:rsidR="009940EA" w:rsidRDefault="009940EA" w:rsidP="009940EA">
      <w:pPr>
        <w:rPr>
          <w:sz w:val="24"/>
        </w:rPr>
      </w:pPr>
    </w:p>
    <w:p w14:paraId="70BADCD0" w14:textId="77777777" w:rsidR="009940EA" w:rsidRDefault="009940EA" w:rsidP="009940EA">
      <w:pPr>
        <w:rPr>
          <w:sz w:val="24"/>
        </w:rPr>
      </w:pPr>
      <w:r>
        <w:rPr>
          <w:sz w:val="24"/>
        </w:rPr>
        <w:t>In The Matter __________________________</w:t>
      </w:r>
    </w:p>
    <w:p w14:paraId="4BB5FBAB" w14:textId="77777777" w:rsidR="009940EA" w:rsidRDefault="009940EA" w:rsidP="009940EA">
      <w:pPr>
        <w:rPr>
          <w:sz w:val="24"/>
        </w:rPr>
      </w:pPr>
    </w:p>
    <w:p w14:paraId="1F849C60" w14:textId="77777777" w:rsidR="009940EA" w:rsidRDefault="009940EA" w:rsidP="009940EA">
      <w:pPr>
        <w:rPr>
          <w:sz w:val="24"/>
        </w:rPr>
      </w:pPr>
      <w:r>
        <w:rPr>
          <w:sz w:val="24"/>
        </w:rPr>
        <w:t>______________________________________</w:t>
      </w:r>
      <w:r>
        <w:rPr>
          <w:sz w:val="24"/>
        </w:rPr>
        <w:tab/>
        <w:t>Case No.  ________________________</w:t>
      </w:r>
    </w:p>
    <w:p w14:paraId="3D6FCCC4" w14:textId="77777777" w:rsidR="009940EA" w:rsidRDefault="009940EA" w:rsidP="009940EA">
      <w:pPr>
        <w:rPr>
          <w:sz w:val="24"/>
        </w:rPr>
      </w:pPr>
      <w:r>
        <w:rPr>
          <w:sz w:val="24"/>
        </w:rPr>
        <w:t>A Child Alleged to be a Delinquent Child</w:t>
      </w:r>
    </w:p>
    <w:p w14:paraId="050F5665" w14:textId="77777777" w:rsidR="009940EA" w:rsidRDefault="009940EA" w:rsidP="009940EA">
      <w:pPr>
        <w:rPr>
          <w:sz w:val="24"/>
        </w:rPr>
      </w:pPr>
    </w:p>
    <w:p w14:paraId="38721657" w14:textId="77777777" w:rsidR="009940EA" w:rsidRDefault="009940EA" w:rsidP="009940EA">
      <w:pPr>
        <w:tabs>
          <w:tab w:val="center" w:pos="4680"/>
        </w:tabs>
        <w:rPr>
          <w:sz w:val="24"/>
        </w:rPr>
      </w:pPr>
      <w:r>
        <w:rPr>
          <w:sz w:val="24"/>
        </w:rPr>
        <w:tab/>
      </w:r>
      <w:r>
        <w:rPr>
          <w:b/>
          <w:bCs/>
          <w:sz w:val="24"/>
        </w:rPr>
        <w:t>REQUEST FOR CUSTODY ORDER</w:t>
      </w:r>
    </w:p>
    <w:p w14:paraId="0BCFE38C" w14:textId="77777777" w:rsidR="009940EA" w:rsidRDefault="009940EA" w:rsidP="009940EA">
      <w:pPr>
        <w:rPr>
          <w:sz w:val="24"/>
        </w:rPr>
      </w:pPr>
    </w:p>
    <w:p w14:paraId="41592077" w14:textId="77777777" w:rsidR="009940EA" w:rsidRDefault="009940EA" w:rsidP="009940EA">
      <w:pPr>
        <w:ind w:firstLine="720"/>
        <w:rPr>
          <w:sz w:val="24"/>
        </w:rPr>
      </w:pPr>
      <w:r>
        <w:rPr>
          <w:sz w:val="24"/>
        </w:rPr>
        <w:t xml:space="preserve">The undersigned (Deputy) Prosecuting respectfully requests that the Court enter an order for taking of said child into custody.  Your petitioner alleges </w:t>
      </w:r>
      <w:r w:rsidR="00691E8B" w:rsidRPr="0051763E">
        <w:rPr>
          <w:sz w:val="24"/>
        </w:rPr>
        <w:t>that probable cause exists to believe that the child is a delinquent child, and</w:t>
      </w:r>
      <w:r w:rsidR="00691E8B">
        <w:rPr>
          <w:sz w:val="24"/>
        </w:rPr>
        <w:t xml:space="preserve"> </w:t>
      </w:r>
      <w:r>
        <w:rPr>
          <w:sz w:val="24"/>
        </w:rPr>
        <w:t>that a ground for detention exists under IC 31-37-6-6 in that:</w:t>
      </w:r>
    </w:p>
    <w:p w14:paraId="133F4E53" w14:textId="77777777" w:rsidR="009940EA" w:rsidRDefault="009940EA" w:rsidP="009940EA">
      <w:pPr>
        <w:rPr>
          <w:sz w:val="24"/>
        </w:rPr>
      </w:pPr>
    </w:p>
    <w:p w14:paraId="7EAC7880" w14:textId="77777777" w:rsidR="009940EA" w:rsidRDefault="009940EA" w:rsidP="009940EA">
      <w:pPr>
        <w:ind w:firstLine="720"/>
        <w:rPr>
          <w:sz w:val="24"/>
        </w:rPr>
      </w:pPr>
      <w:proofErr w:type="gramStart"/>
      <w:r>
        <w:rPr>
          <w:sz w:val="24"/>
        </w:rPr>
        <w:t>( )</w:t>
      </w:r>
      <w:proofErr w:type="gramEnd"/>
      <w:r>
        <w:rPr>
          <w:sz w:val="24"/>
        </w:rPr>
        <w:t xml:space="preserve"> </w:t>
      </w:r>
      <w:r>
        <w:rPr>
          <w:sz w:val="24"/>
        </w:rPr>
        <w:tab/>
        <w:t>the child is unlikely to appear for subsequent proceedings;</w:t>
      </w:r>
    </w:p>
    <w:p w14:paraId="3997C91A" w14:textId="77777777" w:rsidR="009940EA" w:rsidRDefault="009940EA" w:rsidP="009940EA">
      <w:pPr>
        <w:ind w:firstLine="720"/>
        <w:rPr>
          <w:sz w:val="24"/>
        </w:rPr>
      </w:pPr>
      <w:proofErr w:type="gramStart"/>
      <w:r>
        <w:rPr>
          <w:sz w:val="24"/>
        </w:rPr>
        <w:t>( )</w:t>
      </w:r>
      <w:proofErr w:type="gramEnd"/>
      <w:r>
        <w:rPr>
          <w:sz w:val="24"/>
        </w:rPr>
        <w:t xml:space="preserve"> </w:t>
      </w:r>
      <w:r>
        <w:rPr>
          <w:sz w:val="24"/>
        </w:rPr>
        <w:tab/>
        <w:t>detention is essential to protect the child or the community;</w:t>
      </w:r>
    </w:p>
    <w:p w14:paraId="0F0AB501" w14:textId="77777777" w:rsidR="009940EA" w:rsidRDefault="009940EA" w:rsidP="009940EA">
      <w:pPr>
        <w:tabs>
          <w:tab w:val="left" w:pos="-1440"/>
        </w:tabs>
        <w:ind w:left="1440" w:hanging="720"/>
        <w:rPr>
          <w:sz w:val="24"/>
        </w:rPr>
      </w:pPr>
      <w:proofErr w:type="gramStart"/>
      <w:r>
        <w:rPr>
          <w:sz w:val="24"/>
        </w:rPr>
        <w:t>( )</w:t>
      </w:r>
      <w:proofErr w:type="gramEnd"/>
      <w:r>
        <w:rPr>
          <w:sz w:val="24"/>
        </w:rPr>
        <w:tab/>
        <w:t>the parent, guardian or custodian cannot be located or is unable or un</w:t>
      </w:r>
      <w:r>
        <w:rPr>
          <w:sz w:val="24"/>
        </w:rPr>
        <w:softHyphen/>
        <w:t>wi</w:t>
      </w:r>
      <w:r>
        <w:rPr>
          <w:sz w:val="24"/>
        </w:rPr>
        <w:softHyphen/>
        <w:t>ll</w:t>
      </w:r>
      <w:r>
        <w:rPr>
          <w:sz w:val="24"/>
        </w:rPr>
        <w:softHyphen/>
        <w:t xml:space="preserve">ing to take custody of the child; </w:t>
      </w:r>
    </w:p>
    <w:p w14:paraId="28CE9093" w14:textId="77777777" w:rsidR="009940EA" w:rsidRDefault="009940EA" w:rsidP="009940EA">
      <w:pPr>
        <w:tabs>
          <w:tab w:val="left" w:pos="-1440"/>
        </w:tabs>
        <w:ind w:left="1440" w:hanging="720"/>
        <w:rPr>
          <w:sz w:val="24"/>
        </w:rPr>
      </w:pPr>
      <w:proofErr w:type="gramStart"/>
      <w:r>
        <w:rPr>
          <w:sz w:val="24"/>
        </w:rPr>
        <w:t>( )</w:t>
      </w:r>
      <w:proofErr w:type="gramEnd"/>
      <w:r>
        <w:rPr>
          <w:sz w:val="24"/>
        </w:rPr>
        <w:tab/>
        <w:t xml:space="preserve">the return of the child to the child’s home is or would be contrary to the best interests and welfare of the child, and harmful to the safety or health of the child; or </w:t>
      </w:r>
    </w:p>
    <w:p w14:paraId="178D2D7F" w14:textId="77777777" w:rsidR="009940EA" w:rsidRDefault="009940EA" w:rsidP="009940EA">
      <w:pPr>
        <w:ind w:firstLine="720"/>
        <w:rPr>
          <w:sz w:val="24"/>
        </w:rPr>
      </w:pPr>
      <w:proofErr w:type="gramStart"/>
      <w:r>
        <w:rPr>
          <w:sz w:val="24"/>
        </w:rPr>
        <w:t>( )</w:t>
      </w:r>
      <w:proofErr w:type="gramEnd"/>
      <w:r>
        <w:rPr>
          <w:sz w:val="24"/>
        </w:rPr>
        <w:t xml:space="preserve"> </w:t>
      </w:r>
      <w:r>
        <w:rPr>
          <w:sz w:val="24"/>
        </w:rPr>
        <w:tab/>
        <w:t>the child has a reasonable basis for requesting that he not be released.</w:t>
      </w:r>
    </w:p>
    <w:p w14:paraId="1E172FAA" w14:textId="77777777" w:rsidR="009940EA" w:rsidRDefault="009940EA" w:rsidP="009940EA">
      <w:pPr>
        <w:rPr>
          <w:sz w:val="24"/>
        </w:rPr>
      </w:pPr>
    </w:p>
    <w:p w14:paraId="7A8C4E04" w14:textId="77777777" w:rsidR="009940EA" w:rsidRDefault="009940EA" w:rsidP="009940EA">
      <w:pPr>
        <w:ind w:firstLine="720"/>
        <w:rPr>
          <w:sz w:val="24"/>
        </w:rPr>
      </w:pPr>
      <w:proofErr w:type="gramStart"/>
      <w:r>
        <w:rPr>
          <w:sz w:val="24"/>
        </w:rPr>
        <w:t>( )</w:t>
      </w:r>
      <w:proofErr w:type="gramEnd"/>
      <w:r>
        <w:rPr>
          <w:sz w:val="24"/>
        </w:rPr>
        <w:t xml:space="preserve"> </w:t>
      </w:r>
      <w:r>
        <w:rPr>
          <w:sz w:val="24"/>
        </w:rPr>
        <w:tab/>
        <w:t>Said child (is) (is not) in custody at the time of this request.</w:t>
      </w:r>
    </w:p>
    <w:p w14:paraId="7399F7AC" w14:textId="77777777" w:rsidR="009940EA" w:rsidRDefault="009940EA" w:rsidP="009940EA">
      <w:pPr>
        <w:rPr>
          <w:sz w:val="24"/>
        </w:rPr>
      </w:pPr>
    </w:p>
    <w:p w14:paraId="74BF6403" w14:textId="77777777" w:rsidR="009940EA" w:rsidRDefault="009940EA" w:rsidP="009940EA">
      <w:pPr>
        <w:ind w:firstLine="1440"/>
        <w:rPr>
          <w:sz w:val="24"/>
        </w:rPr>
      </w:pPr>
      <w:r>
        <w:rPr>
          <w:sz w:val="24"/>
        </w:rPr>
        <w:t>(Your petitioner will support this request with sworn testimony.)</w:t>
      </w:r>
    </w:p>
    <w:p w14:paraId="6D6CC1E5" w14:textId="77777777" w:rsidR="009940EA" w:rsidRDefault="009940EA" w:rsidP="009940EA">
      <w:pPr>
        <w:rPr>
          <w:sz w:val="24"/>
        </w:rPr>
      </w:pPr>
    </w:p>
    <w:p w14:paraId="0057634F" w14:textId="77777777" w:rsidR="009940EA" w:rsidRDefault="009940EA" w:rsidP="009940EA">
      <w:pPr>
        <w:ind w:firstLine="1440"/>
        <w:rPr>
          <w:sz w:val="24"/>
        </w:rPr>
      </w:pPr>
      <w:r>
        <w:rPr>
          <w:sz w:val="24"/>
        </w:rPr>
        <w:t>(Your petitioner supports this request with affidavit attached hereto.)</w:t>
      </w:r>
    </w:p>
    <w:p w14:paraId="33897D94" w14:textId="77777777" w:rsidR="009940EA" w:rsidRDefault="009940EA" w:rsidP="009940EA">
      <w:pPr>
        <w:rPr>
          <w:sz w:val="24"/>
        </w:rPr>
      </w:pPr>
    </w:p>
    <w:p w14:paraId="3CA3733B" w14:textId="77777777" w:rsidR="009940EA" w:rsidRDefault="009940EA" w:rsidP="009940EA">
      <w:pPr>
        <w:rPr>
          <w:sz w:val="24"/>
        </w:rPr>
      </w:pPr>
    </w:p>
    <w:p w14:paraId="658865D7" w14:textId="77777777" w:rsidR="009940EA" w:rsidRDefault="009940EA" w:rsidP="009940EA">
      <w:pPr>
        <w:rPr>
          <w:sz w:val="24"/>
        </w:rPr>
      </w:pPr>
    </w:p>
    <w:p w14:paraId="3CB7C6EB" w14:textId="77777777" w:rsidR="009940EA" w:rsidRDefault="009940EA" w:rsidP="009940EA">
      <w:pPr>
        <w:rPr>
          <w:sz w:val="24"/>
        </w:rPr>
      </w:pPr>
      <w:proofErr w:type="gramStart"/>
      <w:r>
        <w:rPr>
          <w:sz w:val="24"/>
        </w:rPr>
        <w:t>Dated:_</w:t>
      </w:r>
      <w:proofErr w:type="gramEnd"/>
      <w:r>
        <w:rPr>
          <w:sz w:val="24"/>
        </w:rPr>
        <w:t>___________________</w:t>
      </w:r>
      <w:r>
        <w:rPr>
          <w:sz w:val="24"/>
        </w:rPr>
        <w:tab/>
        <w:t>_______________________________________________</w:t>
      </w:r>
    </w:p>
    <w:p w14:paraId="7156E8BB" w14:textId="77777777" w:rsidR="009940EA" w:rsidRDefault="009940EA" w:rsidP="009940EA">
      <w:pPr>
        <w:ind w:firstLine="3600"/>
        <w:rPr>
          <w:sz w:val="24"/>
        </w:rPr>
      </w:pPr>
      <w:r>
        <w:rPr>
          <w:sz w:val="24"/>
        </w:rPr>
        <w:t>(Deputy) Prosecuting Attorney)</w:t>
      </w:r>
    </w:p>
    <w:p w14:paraId="2E2B3317" w14:textId="77777777" w:rsidR="007D1D86" w:rsidRDefault="007D1D86"/>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E0AB" w14:textId="77777777" w:rsidR="00C84C6E" w:rsidRDefault="00C84C6E" w:rsidP="009940EA">
      <w:r>
        <w:separator/>
      </w:r>
    </w:p>
  </w:endnote>
  <w:endnote w:type="continuationSeparator" w:id="0">
    <w:p w14:paraId="4B37E373" w14:textId="77777777" w:rsidR="00C84C6E" w:rsidRDefault="00C84C6E" w:rsidP="0099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BD45" w14:textId="77777777" w:rsidR="00C84C6E" w:rsidRDefault="00C84C6E" w:rsidP="009940EA">
      <w:r>
        <w:separator/>
      </w:r>
    </w:p>
  </w:footnote>
  <w:footnote w:type="continuationSeparator" w:id="0">
    <w:p w14:paraId="51A8A5ED" w14:textId="77777777" w:rsidR="00C84C6E" w:rsidRDefault="00C84C6E" w:rsidP="0099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E293" w14:textId="2F6BE561" w:rsidR="009940EA" w:rsidRDefault="009940EA">
    <w:pPr>
      <w:pStyle w:val="Header"/>
    </w:pPr>
    <w:r>
      <w:t>Approved: 8.08</w:t>
    </w:r>
    <w:r>
      <w:tab/>
    </w:r>
    <w:r>
      <w:tab/>
    </w:r>
  </w:p>
  <w:p w14:paraId="1FA606EF" w14:textId="77777777" w:rsidR="009940EA" w:rsidRDefault="009940EA">
    <w:pPr>
      <w:pStyle w:val="Header"/>
    </w:pPr>
    <w:r>
      <w:t>Revised:</w:t>
    </w:r>
    <w:r w:rsidR="0051763E">
      <w:t xml:space="preserve"> 7/29/2022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EA"/>
    <w:rsid w:val="004E4936"/>
    <w:rsid w:val="0051763E"/>
    <w:rsid w:val="00691E8B"/>
    <w:rsid w:val="00794A56"/>
    <w:rsid w:val="007D1D86"/>
    <w:rsid w:val="007F6631"/>
    <w:rsid w:val="008A578E"/>
    <w:rsid w:val="009940EA"/>
    <w:rsid w:val="00BC4169"/>
    <w:rsid w:val="00C84C6E"/>
    <w:rsid w:val="00D27632"/>
    <w:rsid w:val="00E8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7C92AB"/>
  <w15:chartTrackingRefBased/>
  <w15:docId w15:val="{128E9995-C17C-40C3-A3DF-0258037D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EA"/>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0EA"/>
    <w:pPr>
      <w:tabs>
        <w:tab w:val="center" w:pos="4680"/>
        <w:tab w:val="right" w:pos="9360"/>
      </w:tabs>
    </w:pPr>
  </w:style>
  <w:style w:type="character" w:customStyle="1" w:styleId="HeaderChar">
    <w:name w:val="Header Char"/>
    <w:link w:val="Header"/>
    <w:uiPriority w:val="99"/>
    <w:rsid w:val="009940EA"/>
    <w:rPr>
      <w:rFonts w:eastAsia="Times New Roman"/>
      <w:sz w:val="20"/>
    </w:rPr>
  </w:style>
  <w:style w:type="paragraph" w:styleId="Footer">
    <w:name w:val="footer"/>
    <w:basedOn w:val="Normal"/>
    <w:link w:val="FooterChar"/>
    <w:uiPriority w:val="99"/>
    <w:unhideWhenUsed/>
    <w:rsid w:val="009940EA"/>
    <w:pPr>
      <w:tabs>
        <w:tab w:val="center" w:pos="4680"/>
        <w:tab w:val="right" w:pos="9360"/>
      </w:tabs>
    </w:pPr>
  </w:style>
  <w:style w:type="character" w:customStyle="1" w:styleId="FooterChar">
    <w:name w:val="Footer Char"/>
    <w:link w:val="Footer"/>
    <w:uiPriority w:val="99"/>
    <w:rsid w:val="009940EA"/>
    <w:rPr>
      <w:rFonts w:eastAsia="Times New Roman"/>
      <w:sz w:val="20"/>
    </w:rPr>
  </w:style>
  <w:style w:type="paragraph" w:styleId="Revision">
    <w:name w:val="Revision"/>
    <w:hidden/>
    <w:uiPriority w:val="99"/>
    <w:semiHidden/>
    <w:rsid w:val="008A578E"/>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2022-08-17T12:02:00Z</dcterms:created>
  <dcterms:modified xsi:type="dcterms:W3CDTF">2022-08-17T12:02:00Z</dcterms:modified>
</cp:coreProperties>
</file>