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E73694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</w:rPr>
      </w:pPr>
      <w:bookmarkStart w:id="0" w:name="_GoBack"/>
      <w:bookmarkEnd w:id="0"/>
      <w:r w:rsidRPr="00B93997">
        <w:rPr>
          <w:rFonts w:ascii="Segoe UI" w:hAnsi="Segoe UI" w:cs="Segoe UI"/>
          <w:sz w:val="24"/>
        </w:rPr>
        <w:t xml:space="preserve">Sign on using the </w:t>
      </w:r>
      <w:r w:rsidRPr="00B93997">
        <w:rPr>
          <w:rFonts w:ascii="Segoe UI" w:hAnsi="Segoe UI" w:cs="Segoe UI"/>
          <w:i/>
          <w:sz w:val="24"/>
        </w:rPr>
        <w:t>Access Indiana</w:t>
      </w:r>
      <w:r w:rsidRPr="00B93997">
        <w:rPr>
          <w:rFonts w:ascii="Segoe UI" w:hAnsi="Segoe UI" w:cs="Segoe UI"/>
          <w:sz w:val="24"/>
        </w:rPr>
        <w:t xml:space="preserve"> portal (see </w:t>
      </w:r>
      <w:r w:rsidRPr="00B93997">
        <w:rPr>
          <w:rFonts w:ascii="Segoe UI" w:hAnsi="Segoe UI" w:cs="Segoe UI"/>
          <w:i/>
          <w:sz w:val="24"/>
        </w:rPr>
        <w:t>Access Indiana Quick Guide</w:t>
      </w:r>
      <w:r w:rsidRPr="00B93997">
        <w:rPr>
          <w:rFonts w:ascii="Segoe UI" w:hAnsi="Segoe UI" w:cs="Segoe UI"/>
          <w:sz w:val="24"/>
        </w:rPr>
        <w:t xml:space="preserve"> for assistance with single sign-on).</w:t>
      </w:r>
    </w:p>
    <w:p w14:paraId="322593EC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B93997">
        <w:rPr>
          <w:rFonts w:ascii="Segoe UI" w:hAnsi="Segoe UI" w:cs="Segoe UI"/>
          <w:sz w:val="24"/>
          <w:u w:val="single"/>
        </w:rPr>
        <w:t>Locate a Case</w:t>
      </w:r>
    </w:p>
    <w:p w14:paraId="66A89B80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</w:rPr>
      </w:pPr>
      <w:r w:rsidRPr="00B93997">
        <w:rPr>
          <w:rFonts w:ascii="Segoe UI" w:hAnsi="Segoe UI" w:cs="Segoe UI"/>
          <w:sz w:val="24"/>
        </w:rPr>
        <w:t xml:space="preserve">From the </w:t>
      </w:r>
      <w:r w:rsidRPr="00B93997">
        <w:rPr>
          <w:rStyle w:val="OnScreenItem"/>
          <w:rFonts w:ascii="Segoe UI" w:hAnsi="Segoe UI" w:cs="Segoe UI"/>
          <w:color w:val="auto"/>
        </w:rPr>
        <w:t>DRIVE Main Menu</w:t>
      </w:r>
      <w:r w:rsidRPr="00B93997">
        <w:rPr>
          <w:rFonts w:ascii="Segoe UI" w:hAnsi="Segoe UI" w:cs="Segoe UI"/>
          <w:sz w:val="24"/>
        </w:rPr>
        <w:t>,</w:t>
      </w:r>
      <w:r w:rsidRPr="00B93997">
        <w:rPr>
          <w:rFonts w:ascii="Segoe UI" w:hAnsi="Segoe UI" w:cs="Segoe UI"/>
          <w:b/>
          <w:sz w:val="24"/>
        </w:rPr>
        <w:t xml:space="preserve"> </w:t>
      </w:r>
      <w:r w:rsidRPr="00B93997">
        <w:rPr>
          <w:rFonts w:ascii="Segoe UI" w:hAnsi="Segoe UI" w:cs="Segoe UI"/>
          <w:sz w:val="24"/>
        </w:rPr>
        <w:t>select</w:t>
      </w:r>
      <w:r w:rsidRPr="00B93997">
        <w:rPr>
          <w:rFonts w:ascii="Segoe UI" w:hAnsi="Segoe UI" w:cs="Segoe UI"/>
          <w:b/>
          <w:sz w:val="24"/>
        </w:rPr>
        <w:t xml:space="preserve"> </w:t>
      </w:r>
      <w:r w:rsidRPr="00B93997">
        <w:rPr>
          <w:rStyle w:val="OnScreenItem"/>
          <w:rFonts w:ascii="Segoe UI" w:hAnsi="Segoe UI" w:cs="Segoe UI"/>
          <w:color w:val="auto"/>
        </w:rPr>
        <w:t>Life Events -&gt; Death -&gt; Locate Case.</w:t>
      </w:r>
    </w:p>
    <w:p w14:paraId="6D626460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</w:rPr>
      </w:pP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Enter as much decedent information as possible to narrow your search results and click </w:t>
      </w:r>
      <w:r w:rsidRPr="00B93997">
        <w:rPr>
          <w:rStyle w:val="OnScreenItem"/>
          <w:rFonts w:ascii="Segoe UI" w:hAnsi="Segoe UI" w:cs="Segoe UI"/>
          <w:color w:val="auto"/>
        </w:rPr>
        <w:t>Search.</w:t>
      </w:r>
    </w:p>
    <w:p w14:paraId="72B19FC6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B93997">
        <w:rPr>
          <w:rStyle w:val="OnScreenItem"/>
          <w:rFonts w:ascii="Segoe UI" w:hAnsi="Segoe UI" w:cs="Segoe UI"/>
          <w:b w:val="0"/>
          <w:color w:val="auto"/>
        </w:rPr>
        <w:t>If a record is located, select</w:t>
      </w:r>
      <w:r w:rsidRPr="00B93997">
        <w:rPr>
          <w:rStyle w:val="OnScreenItem"/>
          <w:rFonts w:ascii="Segoe UI" w:hAnsi="Segoe UI" w:cs="Segoe UI"/>
          <w:color w:val="auto"/>
        </w:rPr>
        <w:t xml:space="preserve"> Preview</w:t>
      </w: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; if it is the correct record, click decedent’s name link in </w:t>
      </w:r>
      <w:r w:rsidRPr="00B93997">
        <w:rPr>
          <w:rStyle w:val="OnScreenItem"/>
          <w:rFonts w:ascii="Segoe UI" w:hAnsi="Segoe UI" w:cs="Segoe UI"/>
          <w:color w:val="auto"/>
        </w:rPr>
        <w:t xml:space="preserve">Decedent Name </w:t>
      </w:r>
      <w:r w:rsidRPr="00B93997">
        <w:rPr>
          <w:rStyle w:val="OnScreenItem"/>
          <w:rFonts w:ascii="Segoe UI" w:hAnsi="Segoe UI" w:cs="Segoe UI"/>
          <w:b w:val="0"/>
          <w:color w:val="auto"/>
        </w:rPr>
        <w:t>to open the correct record for review and editing.</w:t>
      </w:r>
    </w:p>
    <w:p w14:paraId="234B5429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B93997">
        <w:rPr>
          <w:rFonts w:ascii="Segoe UI" w:hAnsi="Segoe UI" w:cs="Segoe UI"/>
          <w:sz w:val="24"/>
          <w:u w:val="single"/>
        </w:rPr>
        <w:t>Start/Edit a Case</w:t>
      </w:r>
    </w:p>
    <w:p w14:paraId="1BE86BA8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From the </w:t>
      </w:r>
      <w:r w:rsidRPr="00B93997">
        <w:rPr>
          <w:rFonts w:ascii="Segoe UI" w:hAnsi="Segoe UI" w:cs="Segoe UI"/>
          <w:b/>
          <w:sz w:val="24"/>
        </w:rPr>
        <w:t>Main Menu</w:t>
      </w:r>
      <w:r w:rsidRPr="00B93997">
        <w:rPr>
          <w:rFonts w:ascii="Segoe UI" w:hAnsi="Segoe UI" w:cs="Segoe UI"/>
          <w:sz w:val="24"/>
        </w:rPr>
        <w:t xml:space="preserve">, select </w:t>
      </w:r>
      <w:r w:rsidRPr="00B93997">
        <w:rPr>
          <w:rStyle w:val="OnScreenItem"/>
          <w:rFonts w:ascii="Segoe UI" w:hAnsi="Segoe UI" w:cs="Segoe UI"/>
          <w:color w:val="auto"/>
        </w:rPr>
        <w:t>Life Events -&gt; Death -&gt; Start/Edit New Case</w:t>
      </w:r>
      <w:r w:rsidRPr="00B93997">
        <w:rPr>
          <w:rFonts w:ascii="Segoe UI" w:hAnsi="Segoe UI" w:cs="Segoe UI"/>
          <w:sz w:val="24"/>
        </w:rPr>
        <w:t>.</w:t>
      </w:r>
    </w:p>
    <w:p w14:paraId="3E76DFCD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fields marked with a </w:t>
      </w:r>
      <w:r w:rsidRPr="00B93997">
        <w:rPr>
          <w:rFonts w:ascii="Segoe UI" w:hAnsi="Segoe UI" w:cs="Segoe UI"/>
          <w:color w:val="FF0000"/>
          <w:sz w:val="24"/>
        </w:rPr>
        <w:t xml:space="preserve">red arrow </w:t>
      </w:r>
      <w:r w:rsidRPr="00B93997">
        <w:rPr>
          <w:rFonts w:ascii="Segoe UI" w:hAnsi="Segoe UI" w:cs="Segoe UI"/>
          <w:sz w:val="24"/>
        </w:rPr>
        <w:t xml:space="preserve">and click </w:t>
      </w:r>
      <w:r w:rsidRPr="00B93997">
        <w:rPr>
          <w:rFonts w:ascii="Segoe UI" w:hAnsi="Segoe UI" w:cs="Segoe UI"/>
          <w:b/>
          <w:sz w:val="24"/>
        </w:rPr>
        <w:t>Search</w:t>
      </w:r>
      <w:r w:rsidRPr="00B93997">
        <w:rPr>
          <w:rFonts w:ascii="Segoe UI" w:hAnsi="Segoe UI" w:cs="Segoe UI"/>
          <w:sz w:val="24"/>
        </w:rPr>
        <w:t>.</w:t>
      </w:r>
    </w:p>
    <w:p w14:paraId="71749828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If no matching records are found, create a new record by selecting </w:t>
      </w:r>
      <w:r w:rsidRPr="00B93997">
        <w:rPr>
          <w:rFonts w:ascii="Segoe UI" w:hAnsi="Segoe UI" w:cs="Segoe UI"/>
          <w:b/>
          <w:sz w:val="24"/>
        </w:rPr>
        <w:t>Start New Case</w:t>
      </w:r>
      <w:r w:rsidRPr="00B93997">
        <w:rPr>
          <w:rFonts w:ascii="Segoe UI" w:hAnsi="Segoe UI" w:cs="Segoe UI"/>
          <w:sz w:val="24"/>
        </w:rPr>
        <w:t>.</w:t>
      </w:r>
    </w:p>
    <w:p w14:paraId="20FE2AD2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If a matching event was found, select the underlined link in the </w:t>
      </w:r>
      <w:r w:rsidRPr="00B93997">
        <w:rPr>
          <w:rStyle w:val="OnScreenItem"/>
          <w:rFonts w:ascii="Segoe UI" w:hAnsi="Segoe UI" w:cs="Segoe UI"/>
          <w:color w:val="auto"/>
        </w:rPr>
        <w:t>Decedent’s Name</w:t>
      </w:r>
      <w:r w:rsidRPr="00B93997">
        <w:rPr>
          <w:rFonts w:ascii="Segoe UI" w:hAnsi="Segoe UI" w:cs="Segoe UI"/>
        </w:rPr>
        <w:t xml:space="preserve"> </w:t>
      </w:r>
      <w:r w:rsidRPr="00B93997">
        <w:rPr>
          <w:rFonts w:ascii="Segoe UI" w:hAnsi="Segoe UI" w:cs="Segoe UI"/>
          <w:sz w:val="24"/>
        </w:rPr>
        <w:t xml:space="preserve">column and you will go to the </w:t>
      </w:r>
      <w:r w:rsidRPr="00B93997">
        <w:rPr>
          <w:rFonts w:ascii="Segoe UI" w:hAnsi="Segoe UI" w:cs="Segoe UI"/>
          <w:b/>
          <w:sz w:val="24"/>
        </w:rPr>
        <w:t>Decedent</w:t>
      </w:r>
      <w:r w:rsidRPr="00B93997">
        <w:rPr>
          <w:rFonts w:ascii="Segoe UI" w:hAnsi="Segoe UI" w:cs="Segoe UI"/>
          <w:sz w:val="24"/>
        </w:rPr>
        <w:t xml:space="preserve"> Page of the </w:t>
      </w:r>
      <w:r w:rsidRPr="00B93997">
        <w:rPr>
          <w:rFonts w:ascii="Segoe UI" w:hAnsi="Segoe UI" w:cs="Segoe UI"/>
          <w:b/>
          <w:sz w:val="24"/>
        </w:rPr>
        <w:t>Death Registration Menu</w:t>
      </w:r>
      <w:r w:rsidRPr="00B93997">
        <w:rPr>
          <w:rFonts w:ascii="Segoe UI" w:hAnsi="Segoe UI" w:cs="Segoe UI"/>
          <w:sz w:val="24"/>
        </w:rPr>
        <w:t xml:space="preserve">.  </w:t>
      </w:r>
    </w:p>
    <w:p w14:paraId="51BD9088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B93997">
        <w:rPr>
          <w:rFonts w:ascii="Segoe UI" w:hAnsi="Segoe UI" w:cs="Segoe UI"/>
          <w:sz w:val="24"/>
          <w:u w:val="single"/>
        </w:rPr>
        <w:t>Enter Medical Information– Navigate to the Medical Certification Section</w:t>
      </w:r>
    </w:p>
    <w:p w14:paraId="705E8DDD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data on </w:t>
      </w:r>
      <w:r w:rsidRPr="00B93997">
        <w:rPr>
          <w:rFonts w:ascii="Segoe UI" w:hAnsi="Segoe UI" w:cs="Segoe UI"/>
          <w:b/>
          <w:sz w:val="24"/>
        </w:rPr>
        <w:t>Pronouncement</w:t>
      </w:r>
      <w:r w:rsidRPr="00B93997">
        <w:rPr>
          <w:rFonts w:ascii="Segoe UI" w:hAnsi="Segoe UI" w:cs="Segoe UI"/>
          <w:sz w:val="24"/>
        </w:rPr>
        <w:t xml:space="preserve"> page and either </w:t>
      </w:r>
      <w:r w:rsidRPr="00B93997">
        <w:rPr>
          <w:rFonts w:ascii="Segoe UI" w:hAnsi="Segoe UI" w:cs="Segoe UI"/>
          <w:b/>
          <w:sz w:val="24"/>
        </w:rPr>
        <w:t>Validate Page</w:t>
      </w:r>
      <w:r w:rsidRPr="00B93997">
        <w:rPr>
          <w:rFonts w:ascii="Segoe UI" w:hAnsi="Segoe UI" w:cs="Segoe UI"/>
          <w:sz w:val="24"/>
        </w:rPr>
        <w:t xml:space="preserve"> or click </w:t>
      </w:r>
      <w:r w:rsidRPr="00B93997">
        <w:rPr>
          <w:rFonts w:ascii="Segoe UI" w:hAnsi="Segoe UI" w:cs="Segoe UI"/>
          <w:b/>
          <w:sz w:val="24"/>
        </w:rPr>
        <w:t>Next</w:t>
      </w:r>
      <w:r w:rsidRPr="00B93997">
        <w:rPr>
          <w:rFonts w:ascii="Segoe UI" w:hAnsi="Segoe UI" w:cs="Segoe UI"/>
          <w:sz w:val="24"/>
        </w:rPr>
        <w:t>.</w:t>
      </w:r>
    </w:p>
    <w:p w14:paraId="76755D0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data on </w:t>
      </w:r>
      <w:r w:rsidRPr="00B93997">
        <w:rPr>
          <w:rFonts w:ascii="Segoe UI" w:hAnsi="Segoe UI" w:cs="Segoe UI"/>
          <w:b/>
          <w:sz w:val="24"/>
        </w:rPr>
        <w:t>Place of Death</w:t>
      </w:r>
      <w:r w:rsidRPr="00B93997">
        <w:rPr>
          <w:rFonts w:ascii="Segoe UI" w:hAnsi="Segoe UI" w:cs="Segoe UI"/>
          <w:sz w:val="24"/>
        </w:rPr>
        <w:t xml:space="preserve"> page and either </w:t>
      </w:r>
      <w:r w:rsidRPr="00B93997">
        <w:rPr>
          <w:rFonts w:ascii="Segoe UI" w:hAnsi="Segoe UI" w:cs="Segoe UI"/>
          <w:b/>
          <w:sz w:val="24"/>
        </w:rPr>
        <w:t>Validate Page</w:t>
      </w:r>
      <w:r w:rsidRPr="00B93997">
        <w:rPr>
          <w:rFonts w:ascii="Segoe UI" w:hAnsi="Segoe UI" w:cs="Segoe UI"/>
          <w:sz w:val="24"/>
        </w:rPr>
        <w:t xml:space="preserve"> or click </w:t>
      </w:r>
      <w:r w:rsidRPr="00B93997">
        <w:rPr>
          <w:rFonts w:ascii="Segoe UI" w:hAnsi="Segoe UI" w:cs="Segoe UI"/>
          <w:b/>
          <w:sz w:val="24"/>
        </w:rPr>
        <w:t>Next</w:t>
      </w:r>
      <w:r w:rsidRPr="00B93997">
        <w:rPr>
          <w:rFonts w:ascii="Segoe UI" w:hAnsi="Segoe UI" w:cs="Segoe UI"/>
          <w:sz w:val="24"/>
        </w:rPr>
        <w:t xml:space="preserve">.  </w:t>
      </w:r>
    </w:p>
    <w:p w14:paraId="0F7EDE97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i/>
          <w:sz w:val="24"/>
          <w:u w:val="single"/>
        </w:rPr>
        <w:t>NOTE</w:t>
      </w:r>
      <w:r w:rsidRPr="00B93997">
        <w:rPr>
          <w:rFonts w:ascii="Segoe UI" w:hAnsi="Segoe UI" w:cs="Segoe UI"/>
          <w:i/>
          <w:sz w:val="24"/>
        </w:rPr>
        <w:t>: Funeral homes can also review/edit these pages, so they may already have information entered.</w:t>
      </w:r>
    </w:p>
    <w:p w14:paraId="112E02E0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B93997">
        <w:rPr>
          <w:rFonts w:ascii="Segoe UI" w:hAnsi="Segoe UI" w:cs="Segoe UI"/>
          <w:b/>
          <w:sz w:val="24"/>
        </w:rPr>
        <w:t xml:space="preserve">Cause of Death </w:t>
      </w:r>
    </w:p>
    <w:p w14:paraId="2D3111CF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i/>
          <w:sz w:val="24"/>
        </w:rPr>
        <w:t>NCHS Recommendations for Entry of Cause of Death</w:t>
      </w:r>
      <w:r w:rsidRPr="00B93997">
        <w:rPr>
          <w:rFonts w:ascii="Segoe UI" w:hAnsi="Segoe UI" w:cs="Segoe UI"/>
          <w:sz w:val="24"/>
        </w:rPr>
        <w:t xml:space="preserve"> link is available for help in completing cause of death page.</w:t>
      </w:r>
    </w:p>
    <w:p w14:paraId="4E850226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</w:t>
      </w:r>
      <w:r w:rsidRPr="00B93997">
        <w:rPr>
          <w:rFonts w:ascii="Segoe UI" w:hAnsi="Segoe UI" w:cs="Segoe UI"/>
          <w:i/>
          <w:sz w:val="24"/>
        </w:rPr>
        <w:t>Immediate Cause of Death Information</w:t>
      </w:r>
      <w:r w:rsidRPr="00B93997">
        <w:rPr>
          <w:rFonts w:ascii="Segoe UI" w:hAnsi="Segoe UI" w:cs="Segoe UI"/>
          <w:sz w:val="24"/>
        </w:rPr>
        <w:t xml:space="preserve"> and interval from onset to death.</w:t>
      </w:r>
    </w:p>
    <w:p w14:paraId="5FB03E60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</w:t>
      </w:r>
      <w:r w:rsidRPr="00B93997">
        <w:rPr>
          <w:rFonts w:ascii="Segoe UI" w:hAnsi="Segoe UI" w:cs="Segoe UI"/>
          <w:i/>
          <w:sz w:val="24"/>
        </w:rPr>
        <w:t>Contributing Factors</w:t>
      </w:r>
      <w:r w:rsidRPr="00B93997">
        <w:rPr>
          <w:rFonts w:ascii="Segoe UI" w:hAnsi="Segoe UI" w:cs="Segoe UI"/>
          <w:sz w:val="24"/>
        </w:rPr>
        <w:t>, if applicable.</w:t>
      </w:r>
    </w:p>
    <w:p w14:paraId="0755C929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>Select Spellcheck icon to check for spelling errors.</w:t>
      </w:r>
    </w:p>
    <w:p w14:paraId="0112ED09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b/>
          <w:sz w:val="24"/>
        </w:rPr>
        <w:t>Validate Page</w:t>
      </w:r>
      <w:r w:rsidRPr="00B93997">
        <w:rPr>
          <w:rFonts w:ascii="Segoe UI" w:hAnsi="Segoe UI" w:cs="Segoe UI"/>
          <w:sz w:val="24"/>
        </w:rPr>
        <w:t xml:space="preserve"> or click </w:t>
      </w:r>
      <w:r w:rsidRPr="00B93997">
        <w:rPr>
          <w:rFonts w:ascii="Segoe UI" w:hAnsi="Segoe UI" w:cs="Segoe UI"/>
          <w:b/>
          <w:sz w:val="24"/>
        </w:rPr>
        <w:t>Next</w:t>
      </w:r>
      <w:r w:rsidRPr="00B93997">
        <w:rPr>
          <w:rFonts w:ascii="Segoe UI" w:hAnsi="Segoe UI" w:cs="Segoe UI"/>
          <w:sz w:val="24"/>
        </w:rPr>
        <w:t xml:space="preserve">. </w:t>
      </w:r>
    </w:p>
    <w:p w14:paraId="4E1C1C2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Enter data on </w:t>
      </w:r>
      <w:r w:rsidRPr="00B93997">
        <w:rPr>
          <w:rFonts w:ascii="Segoe UI" w:hAnsi="Segoe UI" w:cs="Segoe UI"/>
          <w:b/>
          <w:sz w:val="24"/>
        </w:rPr>
        <w:t>Other Factors</w:t>
      </w:r>
      <w:r w:rsidRPr="00B93997">
        <w:rPr>
          <w:rFonts w:ascii="Segoe UI" w:hAnsi="Segoe UI" w:cs="Segoe UI"/>
          <w:sz w:val="24"/>
        </w:rPr>
        <w:t xml:space="preserve"> page and either </w:t>
      </w:r>
      <w:r w:rsidRPr="00B93997">
        <w:rPr>
          <w:rFonts w:ascii="Segoe UI" w:hAnsi="Segoe UI" w:cs="Segoe UI"/>
          <w:b/>
          <w:sz w:val="24"/>
        </w:rPr>
        <w:t>Validate Page</w:t>
      </w:r>
      <w:r w:rsidRPr="00B93997">
        <w:rPr>
          <w:rFonts w:ascii="Segoe UI" w:hAnsi="Segoe UI" w:cs="Segoe UI"/>
          <w:sz w:val="24"/>
        </w:rPr>
        <w:t xml:space="preserve"> or click </w:t>
      </w:r>
      <w:r w:rsidRPr="00B93997">
        <w:rPr>
          <w:rFonts w:ascii="Segoe UI" w:hAnsi="Segoe UI" w:cs="Segoe UI"/>
          <w:b/>
          <w:sz w:val="24"/>
        </w:rPr>
        <w:t>Next</w:t>
      </w:r>
      <w:r w:rsidRPr="00B93997">
        <w:rPr>
          <w:rFonts w:ascii="Segoe UI" w:hAnsi="Segoe UI" w:cs="Segoe UI"/>
          <w:sz w:val="24"/>
        </w:rPr>
        <w:t>.</w:t>
      </w:r>
    </w:p>
    <w:p w14:paraId="2770F29E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  <w:u w:val="single"/>
        </w:rPr>
        <w:t>Certify</w:t>
      </w:r>
    </w:p>
    <w:p w14:paraId="33184C4D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If user is the certifier, controls will be system filled with the user’s information.  If not, then select the Lookup icon and select the appropriate certifier.  </w:t>
      </w:r>
    </w:p>
    <w:p w14:paraId="4633E29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Select </w:t>
      </w:r>
      <w:r w:rsidRPr="00B93997">
        <w:rPr>
          <w:rFonts w:ascii="Segoe UI" w:hAnsi="Segoe UI" w:cs="Segoe UI"/>
          <w:b/>
          <w:sz w:val="24"/>
        </w:rPr>
        <w:t xml:space="preserve">Certifier Type </w:t>
      </w:r>
      <w:r w:rsidRPr="00B93997">
        <w:rPr>
          <w:rFonts w:ascii="Segoe UI" w:hAnsi="Segoe UI" w:cs="Segoe UI"/>
          <w:sz w:val="24"/>
        </w:rPr>
        <w:t xml:space="preserve">and click </w:t>
      </w:r>
      <w:r w:rsidRPr="00B93997">
        <w:rPr>
          <w:rFonts w:ascii="Segoe UI" w:hAnsi="Segoe UI" w:cs="Segoe UI"/>
          <w:b/>
          <w:sz w:val="24"/>
        </w:rPr>
        <w:t>Validate Page</w:t>
      </w:r>
      <w:r w:rsidRPr="00B93997">
        <w:rPr>
          <w:rFonts w:ascii="Segoe UI" w:hAnsi="Segoe UI" w:cs="Segoe UI"/>
          <w:sz w:val="24"/>
        </w:rPr>
        <w:t>.</w:t>
      </w:r>
    </w:p>
    <w:p w14:paraId="4F8892AC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Select the </w:t>
      </w:r>
      <w:r w:rsidRPr="00B93997">
        <w:rPr>
          <w:rFonts w:ascii="Segoe UI" w:hAnsi="Segoe UI" w:cs="Segoe UI"/>
          <w:b/>
          <w:sz w:val="24"/>
        </w:rPr>
        <w:t>Certify Page</w:t>
      </w:r>
      <w:r w:rsidRPr="00B93997">
        <w:rPr>
          <w:rFonts w:ascii="Segoe UI" w:hAnsi="Segoe UI" w:cs="Segoe UI"/>
          <w:sz w:val="24"/>
        </w:rPr>
        <w:t>.</w:t>
      </w:r>
    </w:p>
    <w:p w14:paraId="456FA5D4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Select the </w:t>
      </w:r>
      <w:r w:rsidRPr="00B93997">
        <w:rPr>
          <w:rFonts w:ascii="Segoe UI" w:hAnsi="Segoe UI" w:cs="Segoe UI"/>
          <w:b/>
          <w:sz w:val="24"/>
        </w:rPr>
        <w:t>Send Code</w:t>
      </w:r>
      <w:r w:rsidRPr="00B93997">
        <w:rPr>
          <w:rFonts w:ascii="Segoe UI" w:hAnsi="Segoe UI" w:cs="Segoe UI"/>
          <w:sz w:val="24"/>
        </w:rPr>
        <w:t xml:space="preserve"> link.  Enter the code and select the </w:t>
      </w:r>
      <w:r w:rsidRPr="00B93997">
        <w:rPr>
          <w:rFonts w:ascii="Segoe UI" w:hAnsi="Segoe UI" w:cs="Segoe UI"/>
          <w:b/>
          <w:sz w:val="24"/>
        </w:rPr>
        <w:t>Verify Code</w:t>
      </w:r>
      <w:r w:rsidRPr="00B93997">
        <w:rPr>
          <w:rFonts w:ascii="Segoe UI" w:hAnsi="Segoe UI" w:cs="Segoe UI"/>
          <w:sz w:val="24"/>
        </w:rPr>
        <w:t xml:space="preserve"> button.</w:t>
      </w:r>
    </w:p>
    <w:p w14:paraId="67398B95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color w:val="5B9BD5" w:themeColor="accent1"/>
          <w:sz w:val="24"/>
        </w:rPr>
        <w:t xml:space="preserve">Check the box </w:t>
      </w:r>
      <w:r w:rsidRPr="00B93997">
        <w:rPr>
          <w:rFonts w:ascii="Segoe UI" w:hAnsi="Segoe UI" w:cs="Segoe UI"/>
          <w:sz w:val="24"/>
        </w:rPr>
        <w:t xml:space="preserve">under “I affirm the following” and click </w:t>
      </w:r>
      <w:r w:rsidRPr="00B93997">
        <w:rPr>
          <w:rFonts w:ascii="Segoe UI" w:hAnsi="Segoe UI" w:cs="Segoe UI"/>
          <w:b/>
          <w:sz w:val="24"/>
        </w:rPr>
        <w:t>Affirm</w:t>
      </w:r>
      <w:r w:rsidRPr="00B93997">
        <w:rPr>
          <w:rFonts w:ascii="Segoe UI" w:hAnsi="Segoe UI" w:cs="Segoe UI"/>
          <w:sz w:val="24"/>
        </w:rPr>
        <w:t>.</w:t>
      </w:r>
    </w:p>
    <w:p w14:paraId="25ACBD9B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Click </w:t>
      </w:r>
      <w:r w:rsidRPr="00B93997">
        <w:rPr>
          <w:rFonts w:ascii="Segoe UI" w:hAnsi="Segoe UI" w:cs="Segoe UI"/>
          <w:b/>
          <w:sz w:val="24"/>
        </w:rPr>
        <w:t>Return</w:t>
      </w:r>
      <w:r w:rsidRPr="00B93997">
        <w:rPr>
          <w:rFonts w:ascii="Segoe UI" w:hAnsi="Segoe UI" w:cs="Segoe UI"/>
          <w:sz w:val="24"/>
        </w:rPr>
        <w:t xml:space="preserve"> to Return to the </w:t>
      </w:r>
      <w:r w:rsidRPr="00B93997">
        <w:rPr>
          <w:rFonts w:ascii="Segoe UI" w:hAnsi="Segoe UI" w:cs="Segoe UI"/>
          <w:b/>
          <w:sz w:val="24"/>
        </w:rPr>
        <w:t>Main Menu</w:t>
      </w:r>
      <w:r w:rsidRPr="00B93997">
        <w:rPr>
          <w:rFonts w:ascii="Segoe UI" w:hAnsi="Segoe UI" w:cs="Segoe UI"/>
          <w:sz w:val="24"/>
        </w:rPr>
        <w:t>.</w:t>
      </w:r>
    </w:p>
    <w:p w14:paraId="6EF29B0D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You can also uncertify by clicking the button which will now say </w:t>
      </w:r>
      <w:r w:rsidRPr="00B93997">
        <w:rPr>
          <w:rFonts w:ascii="Segoe UI" w:hAnsi="Segoe UI" w:cs="Segoe UI"/>
          <w:b/>
          <w:sz w:val="24"/>
        </w:rPr>
        <w:t>Uncertify</w:t>
      </w:r>
      <w:r w:rsidRPr="00B93997">
        <w:rPr>
          <w:rFonts w:ascii="Segoe UI" w:hAnsi="Segoe UI" w:cs="Segoe UI"/>
          <w:sz w:val="24"/>
        </w:rPr>
        <w:t>.</w:t>
      </w:r>
    </w:p>
    <w:p w14:paraId="6C334751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B93997">
        <w:rPr>
          <w:rFonts w:ascii="Segoe UI" w:hAnsi="Segoe UI" w:cs="Segoe UI"/>
          <w:sz w:val="24"/>
          <w:u w:val="single"/>
        </w:rPr>
        <w:lastRenderedPageBreak/>
        <w:t>Print Forms</w:t>
      </w:r>
    </w:p>
    <w:p w14:paraId="0643E989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b/>
          <w:sz w:val="24"/>
        </w:rPr>
      </w:pPr>
      <w:r w:rsidRPr="00B93997">
        <w:rPr>
          <w:rFonts w:ascii="Segoe UI" w:hAnsi="Segoe UI" w:cs="Segoe UI"/>
          <w:sz w:val="24"/>
        </w:rPr>
        <w:t xml:space="preserve">Navigate to the </w:t>
      </w:r>
      <w:r w:rsidRPr="00B93997">
        <w:rPr>
          <w:rFonts w:ascii="Segoe UI" w:hAnsi="Segoe UI" w:cs="Segoe UI"/>
          <w:b/>
          <w:sz w:val="24"/>
        </w:rPr>
        <w:t>Other Links</w:t>
      </w:r>
      <w:r w:rsidRPr="00B93997">
        <w:rPr>
          <w:rFonts w:ascii="Segoe UI" w:hAnsi="Segoe UI" w:cs="Segoe UI"/>
          <w:sz w:val="24"/>
        </w:rPr>
        <w:t xml:space="preserve"> section.</w:t>
      </w:r>
    </w:p>
    <w:p w14:paraId="7662F10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color w:val="auto"/>
        </w:rPr>
      </w:pPr>
      <w:r w:rsidRPr="00B93997">
        <w:rPr>
          <w:rFonts w:ascii="Segoe UI" w:hAnsi="Segoe UI" w:cs="Segoe UI"/>
          <w:sz w:val="24"/>
        </w:rPr>
        <w:t>Select</w:t>
      </w:r>
      <w:r w:rsidRPr="00B93997">
        <w:rPr>
          <w:rFonts w:ascii="Segoe UI" w:hAnsi="Segoe UI" w:cs="Segoe UI"/>
          <w:b/>
          <w:sz w:val="24"/>
        </w:rPr>
        <w:t xml:space="preserve"> </w:t>
      </w:r>
      <w:r w:rsidRPr="00B93997">
        <w:rPr>
          <w:rStyle w:val="OnScreenItem"/>
          <w:rFonts w:ascii="Segoe UI" w:hAnsi="Segoe UI" w:cs="Segoe UI"/>
          <w:color w:val="auto"/>
        </w:rPr>
        <w:t>Death Registration Menu</w:t>
      </w:r>
      <w:r w:rsidRPr="00B93997">
        <w:rPr>
          <w:rFonts w:ascii="Segoe UI" w:hAnsi="Segoe UI" w:cs="Segoe UI"/>
          <w:sz w:val="24"/>
        </w:rPr>
        <w:t xml:space="preserve"> -&gt; </w:t>
      </w:r>
      <w:r w:rsidRPr="00B93997">
        <w:rPr>
          <w:rStyle w:val="OnScreenItem"/>
          <w:rFonts w:ascii="Segoe UI" w:hAnsi="Segoe UI" w:cs="Segoe UI"/>
          <w:color w:val="auto"/>
        </w:rPr>
        <w:t>Other</w:t>
      </w:r>
      <w:r w:rsidRPr="00B93997">
        <w:rPr>
          <w:rFonts w:ascii="Segoe UI" w:hAnsi="Segoe UI" w:cs="Segoe UI"/>
          <w:sz w:val="24"/>
        </w:rPr>
        <w:t xml:space="preserve"> </w:t>
      </w:r>
      <w:r w:rsidRPr="00B93997">
        <w:rPr>
          <w:rStyle w:val="OnScreenItem"/>
          <w:rFonts w:ascii="Segoe UI" w:hAnsi="Segoe UI" w:cs="Segoe UI"/>
          <w:color w:val="auto"/>
        </w:rPr>
        <w:t>Links</w:t>
      </w:r>
      <w:r w:rsidRPr="00B93997">
        <w:rPr>
          <w:rFonts w:ascii="Segoe UI" w:hAnsi="Segoe UI" w:cs="Segoe UI"/>
          <w:sz w:val="24"/>
        </w:rPr>
        <w:t xml:space="preserve"> -&gt;</w:t>
      </w:r>
      <w:r w:rsidRPr="00B93997">
        <w:rPr>
          <w:rStyle w:val="OnScreenItem"/>
          <w:rFonts w:ascii="Segoe UI" w:hAnsi="Segoe UI" w:cs="Segoe UI"/>
          <w:color w:val="auto"/>
        </w:rPr>
        <w:t>Print</w:t>
      </w:r>
      <w:r w:rsidRPr="00B93997">
        <w:rPr>
          <w:rFonts w:ascii="Segoe UI" w:hAnsi="Segoe UI" w:cs="Segoe UI"/>
          <w:sz w:val="24"/>
        </w:rPr>
        <w:t xml:space="preserve"> </w:t>
      </w:r>
      <w:r w:rsidRPr="00B93997">
        <w:rPr>
          <w:rStyle w:val="OnScreenItem"/>
          <w:rFonts w:ascii="Segoe UI" w:hAnsi="Segoe UI" w:cs="Segoe UI"/>
          <w:color w:val="auto"/>
        </w:rPr>
        <w:t>Forms.</w:t>
      </w:r>
    </w:p>
    <w:p w14:paraId="4CC5859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B93997">
        <w:rPr>
          <w:rStyle w:val="OnScreenItem"/>
          <w:rFonts w:ascii="Segoe UI" w:hAnsi="Segoe UI" w:cs="Segoe UI"/>
          <w:b w:val="0"/>
          <w:color w:val="auto"/>
        </w:rPr>
        <w:t>Select Working Copy for printing.</w:t>
      </w:r>
    </w:p>
    <w:p w14:paraId="50A2C8FF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Style w:val="OnScreenItem"/>
          <w:rFonts w:ascii="Segoe UI" w:hAnsi="Segoe UI" w:cs="Segoe UI"/>
          <w:b w:val="0"/>
          <w:color w:val="auto"/>
        </w:rPr>
      </w:pP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B93997">
        <w:rPr>
          <w:rStyle w:val="OnScreenItem"/>
          <w:rFonts w:ascii="Segoe UI" w:hAnsi="Segoe UI" w:cs="Segoe UI"/>
          <w:b w:val="0"/>
          <w:i/>
          <w:color w:val="auto"/>
        </w:rPr>
        <w:t>Internet Explorer</w:t>
      </w: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, </w:t>
      </w:r>
      <w:r w:rsidRPr="00B93997">
        <w:rPr>
          <w:rStyle w:val="OnScreenItem"/>
          <w:rFonts w:ascii="Segoe UI" w:hAnsi="Segoe UI" w:cs="Segoe UI"/>
          <w:b w:val="0"/>
          <w:color w:val="5B9BD5" w:themeColor="accent1"/>
        </w:rPr>
        <w:t xml:space="preserve">select Open </w:t>
      </w:r>
      <w:r w:rsidRPr="00B93997">
        <w:rPr>
          <w:rStyle w:val="OnScreenItem"/>
          <w:rFonts w:ascii="Segoe UI" w:hAnsi="Segoe UI" w:cs="Segoe UI"/>
          <w:b w:val="0"/>
          <w:color w:val="auto"/>
        </w:rPr>
        <w:t>to display the copy or Save to save it to a folder or your desktop.</w:t>
      </w:r>
    </w:p>
    <w:p w14:paraId="1005C1FF" w14:textId="77777777" w:rsidR="00B93997" w:rsidRPr="00B93997" w:rsidRDefault="00B93997" w:rsidP="00B93997">
      <w:pPr>
        <w:pStyle w:val="ListParagraph"/>
        <w:numPr>
          <w:ilvl w:val="2"/>
          <w:numId w:val="6"/>
        </w:numPr>
        <w:rPr>
          <w:rFonts w:ascii="Segoe UI" w:hAnsi="Segoe UI" w:cs="Segoe UI"/>
          <w:b/>
          <w:sz w:val="24"/>
        </w:rPr>
      </w:pP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If using </w:t>
      </w:r>
      <w:r w:rsidRPr="00B93997">
        <w:rPr>
          <w:rStyle w:val="OnScreenItem"/>
          <w:rFonts w:ascii="Segoe UI" w:hAnsi="Segoe UI" w:cs="Segoe UI"/>
          <w:b w:val="0"/>
          <w:i/>
          <w:color w:val="auto"/>
        </w:rPr>
        <w:t>Google Chrome</w:t>
      </w:r>
      <w:r w:rsidRPr="00B93997">
        <w:rPr>
          <w:rStyle w:val="OnScreenItem"/>
          <w:rFonts w:ascii="Segoe UI" w:hAnsi="Segoe UI" w:cs="Segoe UI"/>
          <w:b w:val="0"/>
          <w:color w:val="auto"/>
        </w:rPr>
        <w:t xml:space="preserve">, a downloaded document link will display in the lower left corner of the browser.  </w:t>
      </w:r>
      <w:r w:rsidRPr="00B93997">
        <w:rPr>
          <w:rStyle w:val="OnScreenItem"/>
          <w:rFonts w:ascii="Segoe UI" w:hAnsi="Segoe UI" w:cs="Segoe UI"/>
          <w:b w:val="0"/>
          <w:color w:val="5B9BD5" w:themeColor="accent1"/>
        </w:rPr>
        <w:t xml:space="preserve">Select download </w:t>
      </w:r>
      <w:r w:rsidRPr="00B93997">
        <w:rPr>
          <w:rStyle w:val="OnScreenItem"/>
          <w:rFonts w:ascii="Segoe UI" w:hAnsi="Segoe UI" w:cs="Segoe UI"/>
          <w:b w:val="0"/>
          <w:color w:val="auto"/>
        </w:rPr>
        <w:t>and the document will display.</w:t>
      </w:r>
    </w:p>
    <w:p w14:paraId="47F00191" w14:textId="77777777" w:rsidR="00B93997" w:rsidRPr="00B93997" w:rsidRDefault="00B93997" w:rsidP="00B93997">
      <w:pPr>
        <w:pStyle w:val="ListParagraph"/>
        <w:numPr>
          <w:ilvl w:val="0"/>
          <w:numId w:val="6"/>
        </w:numPr>
        <w:rPr>
          <w:rFonts w:ascii="Segoe UI" w:hAnsi="Segoe UI" w:cs="Segoe UI"/>
          <w:sz w:val="24"/>
          <w:u w:val="single"/>
        </w:rPr>
      </w:pPr>
      <w:r w:rsidRPr="00B93997">
        <w:rPr>
          <w:rFonts w:ascii="Segoe UI" w:hAnsi="Segoe UI" w:cs="Segoe UI"/>
          <w:sz w:val="24"/>
          <w:u w:val="single"/>
        </w:rPr>
        <w:t>Work Queues</w:t>
      </w:r>
    </w:p>
    <w:p w14:paraId="5D78FEC7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From the </w:t>
      </w:r>
      <w:r w:rsidRPr="00B93997">
        <w:rPr>
          <w:rFonts w:ascii="Segoe UI" w:hAnsi="Segoe UI" w:cs="Segoe UI"/>
          <w:b/>
          <w:sz w:val="24"/>
        </w:rPr>
        <w:t>Main Menu</w:t>
      </w:r>
      <w:r w:rsidRPr="00B93997">
        <w:rPr>
          <w:rFonts w:ascii="Segoe UI" w:hAnsi="Segoe UI" w:cs="Segoe UI"/>
          <w:sz w:val="24"/>
        </w:rPr>
        <w:t xml:space="preserve">, select </w:t>
      </w:r>
      <w:r w:rsidRPr="00B93997">
        <w:rPr>
          <w:rFonts w:ascii="Segoe UI" w:hAnsi="Segoe UI" w:cs="Segoe UI"/>
          <w:b/>
          <w:sz w:val="24"/>
        </w:rPr>
        <w:t>Queues</w:t>
      </w:r>
      <w:r w:rsidRPr="00B93997">
        <w:rPr>
          <w:rFonts w:ascii="Segoe UI" w:hAnsi="Segoe UI" w:cs="Segoe UI"/>
          <w:sz w:val="24"/>
        </w:rPr>
        <w:t>.</w:t>
      </w:r>
    </w:p>
    <w:p w14:paraId="05D2EFBD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b/>
          <w:sz w:val="24"/>
        </w:rPr>
        <w:t>Current Activities</w:t>
      </w:r>
      <w:r w:rsidRPr="00B93997">
        <w:rPr>
          <w:rFonts w:ascii="Segoe UI" w:hAnsi="Segoe UI" w:cs="Segoe UI"/>
          <w:sz w:val="24"/>
        </w:rPr>
        <w:t xml:space="preserve"> displays a listing of queues that contain records requiring immediate attention.</w:t>
      </w:r>
    </w:p>
    <w:p w14:paraId="0843D82A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  <w:sz w:val="24"/>
        </w:rPr>
      </w:pPr>
      <w:r w:rsidRPr="00B93997">
        <w:rPr>
          <w:rFonts w:ascii="Segoe UI" w:hAnsi="Segoe UI" w:cs="Segoe UI"/>
          <w:sz w:val="24"/>
        </w:rPr>
        <w:t xml:space="preserve">Click on the </w:t>
      </w:r>
      <w:r w:rsidRPr="00B93997">
        <w:rPr>
          <w:rFonts w:ascii="Segoe UI" w:hAnsi="Segoe UI" w:cs="Segoe UI"/>
          <w:b/>
          <w:sz w:val="24"/>
        </w:rPr>
        <w:t>Queue Name</w:t>
      </w:r>
      <w:r w:rsidRPr="00B93997">
        <w:rPr>
          <w:rFonts w:ascii="Segoe UI" w:hAnsi="Segoe UI" w:cs="Segoe UI"/>
          <w:sz w:val="24"/>
        </w:rPr>
        <w:t xml:space="preserve"> to open the records associated with a specific queue.</w:t>
      </w:r>
    </w:p>
    <w:p w14:paraId="2DC88712" w14:textId="77777777" w:rsidR="00B93997" w:rsidRPr="00B93997" w:rsidRDefault="00B93997" w:rsidP="00B93997">
      <w:pPr>
        <w:pStyle w:val="ListParagraph"/>
        <w:numPr>
          <w:ilvl w:val="1"/>
          <w:numId w:val="6"/>
        </w:numPr>
        <w:rPr>
          <w:rFonts w:ascii="Segoe UI" w:hAnsi="Segoe UI" w:cs="Segoe UI"/>
        </w:rPr>
      </w:pPr>
      <w:r w:rsidRPr="00B93997">
        <w:rPr>
          <w:rFonts w:ascii="Segoe UI" w:hAnsi="Segoe UI" w:cs="Segoe UI"/>
          <w:sz w:val="24"/>
        </w:rPr>
        <w:t xml:space="preserve">Hit </w:t>
      </w:r>
      <w:r w:rsidRPr="00B93997">
        <w:rPr>
          <w:rFonts w:ascii="Segoe UI" w:hAnsi="Segoe UI" w:cs="Segoe UI"/>
          <w:b/>
          <w:sz w:val="24"/>
        </w:rPr>
        <w:t>Return</w:t>
      </w:r>
      <w:r w:rsidRPr="00B93997">
        <w:rPr>
          <w:rFonts w:ascii="Segoe UI" w:hAnsi="Segoe UI" w:cs="Segoe UI"/>
          <w:sz w:val="24"/>
        </w:rPr>
        <w:t xml:space="preserve"> to return to the </w:t>
      </w:r>
      <w:r w:rsidRPr="00B93997">
        <w:rPr>
          <w:rFonts w:ascii="Segoe UI" w:hAnsi="Segoe UI" w:cs="Segoe UI"/>
          <w:b/>
          <w:sz w:val="24"/>
        </w:rPr>
        <w:t>Main Menu</w:t>
      </w:r>
      <w:r w:rsidRPr="00B93997">
        <w:rPr>
          <w:rFonts w:ascii="Segoe UI" w:hAnsi="Segoe UI" w:cs="Segoe UI"/>
          <w:sz w:val="24"/>
        </w:rPr>
        <w:t>.</w:t>
      </w:r>
    </w:p>
    <w:p w14:paraId="00F27FC8" w14:textId="77777777" w:rsidR="00E412E1" w:rsidRDefault="00E412E1" w:rsidP="007C5925">
      <w:pPr>
        <w:rPr>
          <w:rFonts w:ascii="Raleway" w:hAnsi="Raleway"/>
          <w:b/>
          <w:sz w:val="20"/>
          <w:szCs w:val="20"/>
        </w:rPr>
      </w:pPr>
    </w:p>
    <w:p w14:paraId="721CBEA5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3CAB97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33A542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0FBB96BE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A92B57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9476F4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4854F6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9444DB5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C65D512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9ABF5D9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503454C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98648AE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1F9F0D69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3D23296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1EB7C3C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209D82C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EB6E9AD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A2F5595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4F316C3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CBD045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A5B6A39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006DB88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0220CD8C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F7A1EDE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AFF0E88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5DD46C2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04F041AB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1013F1A6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82A2D7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51E3479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2CFD96D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AD511C6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B17B757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17E1595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3B2D95E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EDBBDD1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2F0DD60A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0D912AD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2AE56E7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5548D6E0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6682BFC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456C4FDE" w14:textId="77777777" w:rsidR="00EE2954" w:rsidRDefault="00EE2954" w:rsidP="007C5925">
      <w:pPr>
        <w:rPr>
          <w:rFonts w:ascii="Raleway" w:hAnsi="Raleway"/>
          <w:b/>
          <w:sz w:val="20"/>
          <w:szCs w:val="20"/>
        </w:rPr>
      </w:pPr>
    </w:p>
    <w:p w14:paraId="6740D203" w14:textId="77777777" w:rsidR="00EE2954" w:rsidRPr="009F216B" w:rsidRDefault="00EE2954" w:rsidP="007C5925">
      <w:pPr>
        <w:rPr>
          <w:rFonts w:ascii="Raleway" w:hAnsi="Raleway"/>
          <w:b/>
          <w:sz w:val="20"/>
          <w:szCs w:val="20"/>
        </w:rPr>
      </w:pPr>
    </w:p>
    <w:sectPr w:rsidR="00EE2954" w:rsidRPr="009F216B" w:rsidSect="009F216B"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56" w:right="1080" w:bottom="1440" w:left="1080" w:header="144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E1BE08" w14:textId="77777777" w:rsidR="00B93997" w:rsidRDefault="00B93997" w:rsidP="009D4366">
      <w:pPr>
        <w:spacing w:after="0" w:line="240" w:lineRule="auto"/>
      </w:pPr>
      <w:r>
        <w:separator/>
      </w:r>
    </w:p>
  </w:endnote>
  <w:endnote w:type="continuationSeparator" w:id="0">
    <w:p w14:paraId="3E1C3DAF" w14:textId="77777777" w:rsidR="00B93997" w:rsidRDefault="00B93997" w:rsidP="009D43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674459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A1B338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3817845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6547BC" w14:textId="77777777" w:rsidR="003007C3" w:rsidRDefault="003007C3" w:rsidP="00763423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47DA95A" w14:textId="77777777" w:rsidR="003007C3" w:rsidRDefault="003007C3" w:rsidP="003007C3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4449908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C13F469" w14:textId="77777777" w:rsidR="003007C3" w:rsidRDefault="003007C3" w:rsidP="007634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955D82"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4944D9E" w14:textId="77777777" w:rsidR="003007C3" w:rsidRDefault="003007C3" w:rsidP="003007C3">
    <w:pPr>
      <w:pStyle w:val="Footer"/>
      <w:framePr w:wrap="notBeside" w:vAnchor="text" w:hAnchor="margin" w:xAlign="right" w:y="1"/>
      <w:rPr>
        <w:rStyle w:val="PageNumber"/>
      </w:rPr>
    </w:pPr>
  </w:p>
  <w:p w14:paraId="48726856" w14:textId="77777777" w:rsidR="00890372" w:rsidRDefault="00E91806" w:rsidP="003007C3">
    <w:pPr>
      <w:pStyle w:val="Footer"/>
      <w:ind w:firstLine="360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7BE1EAE2" wp14:editId="24FCD30B">
          <wp:simplePos x="0" y="0"/>
          <wp:positionH relativeFrom="margin">
            <wp:posOffset>-365760</wp:posOffset>
          </wp:positionH>
          <wp:positionV relativeFrom="paragraph">
            <wp:posOffset>9296</wp:posOffset>
          </wp:positionV>
          <wp:extent cx="382905" cy="411480"/>
          <wp:effectExtent l="0" t="0" r="0" b="7620"/>
          <wp:wrapThrough wrapText="bothSides">
            <wp:wrapPolygon edited="0">
              <wp:start x="3224" y="0"/>
              <wp:lineTo x="0" y="0"/>
              <wp:lineTo x="0" y="19000"/>
              <wp:lineTo x="6448" y="21000"/>
              <wp:lineTo x="13970" y="21000"/>
              <wp:lineTo x="20418" y="19000"/>
              <wp:lineTo x="20418" y="0"/>
              <wp:lineTo x="17194" y="0"/>
              <wp:lineTo x="3224" y="0"/>
            </wp:wrapPolygon>
          </wp:wrapThrough>
          <wp:docPr id="294" name="Picture 294" descr="A picture containing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20_ISDH logo_Shield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905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197F16" w14:textId="77777777" w:rsidR="003007C3" w:rsidRDefault="003007C3" w:rsidP="003007C3">
    <w:pPr>
      <w:pStyle w:val="Footer"/>
      <w:rPr>
        <w:rStyle w:val="PageNumber"/>
      </w:rPr>
    </w:pPr>
    <w:r>
      <w:rPr>
        <w:rStyle w:val="PageNumber"/>
      </w:rPr>
      <w:tab/>
    </w:r>
    <w:r>
      <w:rPr>
        <w:rStyle w:val="PageNumber"/>
      </w:rPr>
      <w:tab/>
    </w:r>
  </w:p>
  <w:p w14:paraId="352D52A6" w14:textId="77777777" w:rsidR="00890372" w:rsidRDefault="008903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7606D4" w14:textId="77777777" w:rsidR="00B93997" w:rsidRDefault="00B93997" w:rsidP="009D4366">
      <w:pPr>
        <w:spacing w:after="0" w:line="240" w:lineRule="auto"/>
      </w:pPr>
      <w:r>
        <w:separator/>
      </w:r>
    </w:p>
  </w:footnote>
  <w:footnote w:type="continuationSeparator" w:id="0">
    <w:p w14:paraId="0A628E8D" w14:textId="77777777" w:rsidR="00B93997" w:rsidRDefault="00B93997" w:rsidP="009D43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AFE2" w14:textId="77777777" w:rsidR="009D4366" w:rsidRDefault="009D4366" w:rsidP="009F216B">
    <w:pPr>
      <w:tabs>
        <w:tab w:val="left" w:pos="1008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B2CC9" w14:textId="77777777" w:rsidR="00C124F3" w:rsidRDefault="00D169B4">
    <w:pPr>
      <w:pStyle w:val="Header"/>
    </w:pP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239190D" wp14:editId="3382C936">
              <wp:simplePos x="0" y="0"/>
              <wp:positionH relativeFrom="margin">
                <wp:align>right</wp:align>
              </wp:positionH>
              <wp:positionV relativeFrom="paragraph">
                <wp:posOffset>-1236041</wp:posOffset>
              </wp:positionV>
              <wp:extent cx="6400800" cy="1311965"/>
              <wp:effectExtent l="0" t="0" r="0" b="2540"/>
              <wp:wrapThrough wrapText="bothSides">
                <wp:wrapPolygon edited="0">
                  <wp:start x="321" y="0"/>
                  <wp:lineTo x="0" y="1568"/>
                  <wp:lineTo x="0" y="19446"/>
                  <wp:lineTo x="193" y="21328"/>
                  <wp:lineTo x="257" y="21328"/>
                  <wp:lineTo x="21279" y="21328"/>
                  <wp:lineTo x="21536" y="20387"/>
                  <wp:lineTo x="21536" y="1568"/>
                  <wp:lineTo x="21214" y="0"/>
                  <wp:lineTo x="321" y="0"/>
                </wp:wrapPolygon>
              </wp:wrapThrough>
              <wp:docPr id="16" name="Rectangle: Rounded Corner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800" cy="1311965"/>
                      </a:xfrm>
                      <a:prstGeom prst="round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47BA17" id="Rectangle: Rounded Corners 16" o:spid="_x0000_s1026" style="position:absolute;margin-left:452.8pt;margin-top:-97.35pt;width:7in;height:103.3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vLqqAIAAJ4FAAAOAAAAZHJzL2Uyb0RvYy54bWysVMFu2zAMvQ/YPwi6r7bTJGuNOkWQtsOA&#10;Yi3aDj0rspQYkEVNUuJkXz9Kst2uK3YYloMimuQj+UTy4vLQKrIX1jWgK1qc5JQIzaFu9Kai359u&#10;Pp1R4jzTNVOgRUWPwtHLxccPF50pxQS2oGphCYJoV3amolvvTZlljm9Fy9wJGKFRKcG2zKNoN1lt&#10;WYforcomeT7POrC1scCFc/j1KinpIuJLKbi/k9IJT1RFMTcfTxvPdTizxQUrN5aZbcP7NNg/ZNGy&#10;RmPQEeqKeUZ2tvkDqm24BQfSn3BoM5Cy4SLWgNUU+ZtqHrfMiFgLkuPMSJP7f7D82/7ekqbGt5tT&#10;olmLb/SArDG9UaIkD7DTtajJCqzGRyZohIx1xpXo+GjubS85vIbyD9K24R8LI4fI8nFkWRw84fhx&#10;Ps3zsxwfg6OuOC2K8/ksoGYv7sY6/0VAS8KlojZkEbKKFLP9rfPJfrALIR2opr5plIqC3axXypI9&#10;w3efzE6vz677EL+ZKR2MNQS3hBi+ZKG+VFG8+aMSwU7pByGRK6xhEjOJXSrGOIxzoX2RVFtWixR+&#10;luNviB76OnjEciNgQJYYf8TuAQbLBDJgpyx7++AqYpOPzvnfEkvOo0eMDNqPzm2jwb4HoLCqPnKy&#10;H0hK1ASW1lAfsZMspBFzht80+Hi3zPl7ZnGm8MFxT/g7PKSCrqLQ3yjZgv353vdgj62OWko6nNGK&#10;uh87ZgUl6qvGITgvptMw1FGYzj5PULCvNevXGr1rV4DtUOBGMjxeg71Xw1VaaJ9xnSxDVFQxzTF2&#10;Rbm3g7DyaXfgQuJiuYxmOMiG+Vv9aHgAD6yGvnw6PDNr+g722PzfYJhnVr7p4WQbPDUsdx5kExv8&#10;hdeeb1wCsXH6hRW2zGs5Wr2s1cUvAAAA//8DAFBLAwQUAAYACAAAACEAPAcltN0AAAAJAQAADwAA&#10;AGRycy9kb3ducmV2LnhtbEyPwU7DMBBE70j8g7WVuLV2UAVNiFOhSiBOSAQ+wIk3cWi8jmLXCX+P&#10;e4Lb7s5o9k15XO3IIs5+cCQh2wlgSK3TA/USvj5ftgdgPijSanSEEn7Qw7G6vSlVod1CHxjr0LMU&#10;Qr5QEkwIU8G5bw1a5XduQkpa52arQlrnnutZLSncjvxeiAdu1UDpg1ETngy25/piJZza4TXWXT6b&#10;Ln6/LzR1b80+Snm3WZ+fgAVcw58ZrvgJHarE1LgLac9GCalIkLDN8v0jsKsuxCHdmjRlOfCq5P8b&#10;VL8AAAD//wMAUEsBAi0AFAAGAAgAAAAhALaDOJL+AAAA4QEAABMAAAAAAAAAAAAAAAAAAAAAAFtD&#10;b250ZW50X1R5cGVzXS54bWxQSwECLQAUAAYACAAAACEAOP0h/9YAAACUAQAACwAAAAAAAAAAAAAA&#10;AAAvAQAAX3JlbHMvLnJlbHNQSwECLQAUAAYACAAAACEAYRby6qgCAACeBQAADgAAAAAAAAAAAAAA&#10;AAAuAgAAZHJzL2Uyb0RvYy54bWxQSwECLQAUAAYACAAAACEAPAcltN0AAAAJAQAADwAAAAAAAAAA&#10;AAAAAAACBQAAZHJzL2Rvd25yZXYueG1sUEsFBgAAAAAEAAQA8wAAAAwGAAAAAA==&#10;" fillcolor="#253e8e" stroked="f" strokeweight="1pt">
              <v:stroke joinstyle="miter"/>
              <w10:wrap type="through" anchorx="margin"/>
            </v:roundrect>
          </w:pict>
        </mc:Fallback>
      </mc:AlternateContent>
    </w:r>
    <w:r>
      <w:rPr>
        <w:rFonts w:ascii="Book Antiqua" w:hAnsi="Book Antiqua"/>
        <w:i/>
        <w:noProof/>
        <w:sz w:val="24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B6DED04" wp14:editId="032A887A">
              <wp:simplePos x="0" y="0"/>
              <wp:positionH relativeFrom="margin">
                <wp:align>left</wp:align>
              </wp:positionH>
              <wp:positionV relativeFrom="paragraph">
                <wp:posOffset>-116680</wp:posOffset>
              </wp:positionV>
              <wp:extent cx="287496" cy="192246"/>
              <wp:effectExtent l="0" t="0" r="0" b="0"/>
              <wp:wrapNone/>
              <wp:docPr id="253" name="Rectangle 25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496" cy="192246"/>
                      </a:xfrm>
                      <a:prstGeom prst="rect">
                        <a:avLst/>
                      </a:prstGeom>
                      <a:solidFill>
                        <a:srgbClr val="253E8E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D6F13" id="Rectangle 253" o:spid="_x0000_s1026" style="position:absolute;margin-left:0;margin-top:-9.2pt;width:22.65pt;height:15.15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ZkflwIAAIgFAAAOAAAAZHJzL2Uyb0RvYy54bWysVEtv2zAMvg/YfxB0X5146SuoUwR9DAOK&#10;tmg79KzIUixAFjVJiZP9+lGS7T5W7DAsB0UUyY/kZ5Jn57tWk61wXoGp6PRgQokwHGpl1hX98XT9&#10;5YQSH5ipmQYjKroXnp4vPn866+xclNCAroUjCGL8vLMVbUKw86LwvBEt8wdghUGlBNeygKJbF7Vj&#10;HaK3uignk6OiA1dbB1x4j6+XWUkXCV9KwcOdlF4EoiuKuYV0unSu4lkszth87ZhtFO/TYP+QRcuU&#10;waAj1CULjGyc+gOqVdyBBxkOOLQFSKm4SDVgNdPJu2oeG2ZFqgXJ8Xakyf8/WH67vXdE1RUtD79S&#10;YliLH+kBaWNmrQWJj0hRZ/0cLR/tveslj9dY7066Nv5jJWSXaN2PtIpdIBwfy5Pj2ekRJRxV09Oy&#10;nB1FzOLF2TofvgloSbxU1GH4RCbb3viQTQeTGMuDVvW10joJbr260I5sGX5hTPfq5KpHf2OmTTQ2&#10;EN0yYnwpYmG5lHQLey2inTYPQiIrMfmUSepHMcZhnAsTplnVsFrk8IcT/A3RYwdHj1RpAozIEuOP&#10;2D3AYJlBBuycZW8fXUVq59F58rfEsvPokSKDCaNzqwy4jwA0VtVHzvYDSZmayNIK6j32jIM8TN7y&#10;a4Xf7Yb5cM8cTg/OGW6EcIeH1NBVFPobJQ24Xx+9R3tsatRS0uE0VtT/3DAnKNHfDbb76XQ2i+Ob&#10;hNnhcYmCe61ZvdaYTXsB2A5T3D2Wp2u0D3q4SgftMy6OZYyKKmY4xq4oD24QLkLeErh6uFgukxmO&#10;rGXhxjxaHsEjq7Evn3bPzNm+eQN2/S0Mk8vm73o420ZPA8tNAKlSg7/w2vON454ap19NcZ+8lpPV&#10;ywJd/AYAAP//AwBQSwMEFAAGAAgAAAAhANCzquXbAAAABgEAAA8AAABkcnMvZG93bnJldi54bWxM&#10;j8FuwjAQRO+V+g/WVuIGThpAkMZBLaLqtSR8gBNvk5R4HcUG0r/v9lSOoxnNvMl2k+3FFUffOVIQ&#10;LyIQSLUzHTUKTuX7fAPCB01G945QwQ962OWPD5lOjbvREa9FaASXkE+1gjaEIZXS1y1a7RduQGLv&#10;y41WB5ZjI82ob1xue/kcRWtpdUe80OoB9y3W5+JiFXweirf9OUmkCVVU1qtj+dFsv5WaPU2vLyAC&#10;TuE/DH/4jA45M1XuQsaLXgEfCQrm8WYJgu3lKgFRcSzegswzeY+f/wIAAP//AwBQSwECLQAUAAYA&#10;CAAAACEAtoM4kv4AAADhAQAAEwAAAAAAAAAAAAAAAAAAAAAAW0NvbnRlbnRfVHlwZXNdLnhtbFBL&#10;AQItABQABgAIAAAAIQA4/SH/1gAAAJQBAAALAAAAAAAAAAAAAAAAAC8BAABfcmVscy8ucmVsc1BL&#10;AQItABQABgAIAAAAIQDzAZkflwIAAIgFAAAOAAAAAAAAAAAAAAAAAC4CAABkcnMvZTJvRG9jLnht&#10;bFBLAQItABQABgAIAAAAIQDQs6rl2wAAAAYBAAAPAAAAAAAAAAAAAAAAAPEEAABkcnMvZG93bnJl&#10;di54bWxQSwUGAAAAAAQABADzAAAA+QUAAAAA&#10;" fillcolor="#253e8e" stroked="f" strokeweight="1pt">
              <w10:wrap anchorx="margin"/>
            </v:rect>
          </w:pict>
        </mc:Fallback>
      </mc:AlternateContent>
    </w:r>
    <w:r w:rsidR="00CE026A" w:rsidRPr="008347A6">
      <w:rPr>
        <w:rFonts w:ascii="Book Antiqua" w:hAnsi="Book Antiqua"/>
        <w:i/>
        <w:noProof/>
        <w:sz w:val="24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1C25184" wp14:editId="66BDFA56">
              <wp:simplePos x="0" y="0"/>
              <wp:positionH relativeFrom="margin">
                <wp:posOffset>153619</wp:posOffset>
              </wp:positionH>
              <wp:positionV relativeFrom="paragraph">
                <wp:posOffset>-611809</wp:posOffset>
              </wp:positionV>
              <wp:extent cx="5604510" cy="643255"/>
              <wp:effectExtent l="0" t="0" r="0" b="4445"/>
              <wp:wrapSquare wrapText="bothSides"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4510" cy="643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D292A5" w14:textId="77777777" w:rsidR="00C124F3" w:rsidRPr="00B93997" w:rsidRDefault="00B93997" w:rsidP="009F216B">
                          <w:pPr>
                            <w:spacing w:before="240"/>
                            <w:ind w:left="-90"/>
                            <w:rPr>
                              <w:rFonts w:ascii="Raleway" w:hAnsi="Raleway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93997">
                            <w:rPr>
                              <w:rFonts w:ascii="Raleway" w:hAnsi="Raleway"/>
                              <w:b/>
                              <w:color w:val="FFFFFF" w:themeColor="background1"/>
                              <w:sz w:val="28"/>
                            </w:rPr>
                            <w:t>DRIVE Quick Guide – Medical Certifiers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C251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.1pt;margin-top:-48.15pt;width:441.3pt;height:5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9IMCgIAAPMDAAAOAAAAZHJzL2Uyb0RvYy54bWysU21v2yAQ/j5p/wHxfbHjxWlrxam6dp0m&#10;dS9Sux+AMY7RgGNAYme/vgdOU2v7No0PCLi75+557thcj1qRg3BegqnpcpFTIgyHVppdTX883b+7&#10;pMQHZlqmwIiaHoWn19u3bzaDrUQBPahWOIIgxleDrWkfgq2yzPNeaOYXYIVBYwdOs4BXt8taxwZE&#10;1yor8nydDeBa64AL7/H1bjLSbcLvOsHDt67zIhBVU6wtpN2lvYl7tt2waueY7SU/lcH+oQrNpMGk&#10;Z6g7FhjZO/kXlJbcgYcuLDjoDLpOcpE4IJtl/gebx55ZkbigON6eZfL/D5Z/PXx3RLbYuwtKDNPY&#10;oycxBvIBRlJEeQbrK/R6tOgXRnxG10TV2wfgPz0xcNszsxM3zsHQC9ZiecsYmc1CJxwfQZrhC7SY&#10;hu0DJKCxczpqh2oQRMc2Hc+tiaVwfCzX+apcoomjbb16X5RlSsGql2jrfPgkQJN4qKnD1id0dnjw&#10;IVbDqheXmMzAvVQqtV8ZMtT0qizKFDCzaBlwOpXUNb3M45rmJZL8aNoUHJhU0xkTKHNiHYlOlMPY&#10;jOgYpWigPSJ/B9MU4q/BQw/uNyUDTmBN/a89c4IS9dmghlfL1SqObLqsyosCL25uaeYWZjhC1TRQ&#10;Mh1vQxrziesNat3JJMNrJadacbKSOqdfEEd3fk9er391+wwAAP//AwBQSwMEFAAGAAgAAAAhAAvc&#10;rZ/cAAAACAEAAA8AAABkcnMvZG93bnJldi54bWxMj0FPg0AQhe8m/ofNmHhrd8WWFGRojMarxqpN&#10;vG1hCkR2lrDbgv/e8aTHyXx573vFdna9OtMYOs8IN0sDirjydccNwvvb02IDKkTLte09E8I3BdiW&#10;lxeFzWs/8Sudd7FREsIhtwhtjEOudahacjYs/UAsv6MfnY1yjo2uRztJuOt1Ykyqne1YGlo70ENL&#10;1dfu5BA+no+f+5V5aR7depj8bDS7TCNeX833d6AizfEPhl99UYdSnA7+xHVQPUKySoREWGTpLSgB&#10;MpPKlgPC2oAuC/1/QPkDAAD//wMAUEsBAi0AFAAGAAgAAAAhALaDOJL+AAAA4QEAABMAAAAAAAAA&#10;AAAAAAAAAAAAAFtDb250ZW50X1R5cGVzXS54bWxQSwECLQAUAAYACAAAACEAOP0h/9YAAACUAQAA&#10;CwAAAAAAAAAAAAAAAAAvAQAAX3JlbHMvLnJlbHNQSwECLQAUAAYACAAAACEAXbvSDAoCAADzAwAA&#10;DgAAAAAAAAAAAAAAAAAuAgAAZHJzL2Uyb0RvYy54bWxQSwECLQAUAAYACAAAACEAC9ytn9wAAAAI&#10;AQAADwAAAAAAAAAAAAAAAABkBAAAZHJzL2Rvd25yZXYueG1sUEsFBgAAAAAEAAQA8wAAAG0FAAAA&#10;AA==&#10;" filled="f" stroked="f">
              <v:textbox>
                <w:txbxContent>
                  <w:p w14:paraId="42D292A5" w14:textId="77777777" w:rsidR="00C124F3" w:rsidRPr="00B93997" w:rsidRDefault="00B93997" w:rsidP="009F216B">
                    <w:pPr>
                      <w:spacing w:before="240"/>
                      <w:ind w:left="-90"/>
                      <w:rPr>
                        <w:rFonts w:ascii="Raleway" w:hAnsi="Raleway"/>
                        <w:color w:val="FFFFFF" w:themeColor="background1"/>
                        <w:sz w:val="16"/>
                        <w:szCs w:val="16"/>
                      </w:rPr>
                    </w:pPr>
                    <w:r w:rsidRPr="00B93997">
                      <w:rPr>
                        <w:rFonts w:ascii="Raleway" w:hAnsi="Raleway"/>
                        <w:b/>
                        <w:color w:val="FFFFFF" w:themeColor="background1"/>
                        <w:sz w:val="28"/>
                      </w:rPr>
                      <w:t>DRIVE Quick Guide – Medical Certifiers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124F3">
      <w:rPr>
        <w:rFonts w:ascii="Book Antiqua" w:hAnsi="Book Antiqua"/>
        <w:i/>
        <w:noProof/>
        <w:sz w:val="24"/>
      </w:rPr>
      <w:drawing>
        <wp:anchor distT="0" distB="0" distL="114300" distR="114300" simplePos="0" relativeHeight="251668480" behindDoc="0" locked="0" layoutInCell="1" allowOverlap="1" wp14:anchorId="2139ADBB" wp14:editId="3CCA9568">
          <wp:simplePos x="0" y="0"/>
          <wp:positionH relativeFrom="margin">
            <wp:posOffset>4967935</wp:posOffset>
          </wp:positionH>
          <wp:positionV relativeFrom="paragraph">
            <wp:posOffset>-545795</wp:posOffset>
          </wp:positionV>
          <wp:extent cx="1062990" cy="568960"/>
          <wp:effectExtent l="0" t="0" r="3810" b="2540"/>
          <wp:wrapThrough wrapText="bothSides">
            <wp:wrapPolygon edited="0">
              <wp:start x="3484" y="0"/>
              <wp:lineTo x="387" y="723"/>
              <wp:lineTo x="0" y="2170"/>
              <wp:lineTo x="0" y="16634"/>
              <wp:lineTo x="1548" y="20250"/>
              <wp:lineTo x="3484" y="20973"/>
              <wp:lineTo x="6581" y="20973"/>
              <wp:lineTo x="21290" y="17357"/>
              <wp:lineTo x="21290" y="2170"/>
              <wp:lineTo x="6581" y="0"/>
              <wp:lineTo x="3484" y="0"/>
            </wp:wrapPolygon>
          </wp:wrapThrough>
          <wp:docPr id="295" name="Picture 2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20_ISDH logo_Horizontal reverse 4-c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990" cy="568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20B1C"/>
    <w:multiLevelType w:val="hybridMultilevel"/>
    <w:tmpl w:val="CD2C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30521"/>
    <w:multiLevelType w:val="hybridMultilevel"/>
    <w:tmpl w:val="80F4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533E2"/>
    <w:multiLevelType w:val="hybridMultilevel"/>
    <w:tmpl w:val="3F6ED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4D8147A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50C65678">
      <w:start w:val="1"/>
      <w:numFmt w:val="lowerRoman"/>
      <w:lvlText w:val="%3."/>
      <w:lvlJc w:val="right"/>
      <w:pPr>
        <w:ind w:left="180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C263039"/>
    <w:multiLevelType w:val="hybridMultilevel"/>
    <w:tmpl w:val="732E0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35985"/>
    <w:multiLevelType w:val="hybridMultilevel"/>
    <w:tmpl w:val="11380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C74B8"/>
    <w:multiLevelType w:val="hybridMultilevel"/>
    <w:tmpl w:val="1AE4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997"/>
    <w:rsid w:val="00011251"/>
    <w:rsid w:val="000125AF"/>
    <w:rsid w:val="00020ED0"/>
    <w:rsid w:val="00025E11"/>
    <w:rsid w:val="00027553"/>
    <w:rsid w:val="0003110C"/>
    <w:rsid w:val="00032554"/>
    <w:rsid w:val="000345EA"/>
    <w:rsid w:val="00035A00"/>
    <w:rsid w:val="00043ADC"/>
    <w:rsid w:val="00044057"/>
    <w:rsid w:val="00046161"/>
    <w:rsid w:val="00047BFA"/>
    <w:rsid w:val="00052258"/>
    <w:rsid w:val="0005593D"/>
    <w:rsid w:val="00056E1B"/>
    <w:rsid w:val="00065785"/>
    <w:rsid w:val="000732EC"/>
    <w:rsid w:val="00073F52"/>
    <w:rsid w:val="00075E67"/>
    <w:rsid w:val="000773F2"/>
    <w:rsid w:val="00081D5E"/>
    <w:rsid w:val="000958BF"/>
    <w:rsid w:val="00095A93"/>
    <w:rsid w:val="00097530"/>
    <w:rsid w:val="000A34B1"/>
    <w:rsid w:val="000A62A2"/>
    <w:rsid w:val="000B3582"/>
    <w:rsid w:val="000B5045"/>
    <w:rsid w:val="000D7A58"/>
    <w:rsid w:val="000E0191"/>
    <w:rsid w:val="000E1565"/>
    <w:rsid w:val="000E189C"/>
    <w:rsid w:val="000E238B"/>
    <w:rsid w:val="000E2740"/>
    <w:rsid w:val="000E787E"/>
    <w:rsid w:val="000F10D3"/>
    <w:rsid w:val="000F2DD4"/>
    <w:rsid w:val="000F456B"/>
    <w:rsid w:val="000F4920"/>
    <w:rsid w:val="00104243"/>
    <w:rsid w:val="00105E8A"/>
    <w:rsid w:val="00120C07"/>
    <w:rsid w:val="00120C55"/>
    <w:rsid w:val="00122F40"/>
    <w:rsid w:val="001242AE"/>
    <w:rsid w:val="00127513"/>
    <w:rsid w:val="00131774"/>
    <w:rsid w:val="001319D9"/>
    <w:rsid w:val="00131EA6"/>
    <w:rsid w:val="00135628"/>
    <w:rsid w:val="00140543"/>
    <w:rsid w:val="00154E83"/>
    <w:rsid w:val="00155493"/>
    <w:rsid w:val="00157A85"/>
    <w:rsid w:val="0016171D"/>
    <w:rsid w:val="00163674"/>
    <w:rsid w:val="00170B0E"/>
    <w:rsid w:val="00170FC3"/>
    <w:rsid w:val="001842B6"/>
    <w:rsid w:val="00187113"/>
    <w:rsid w:val="00192EE7"/>
    <w:rsid w:val="00195408"/>
    <w:rsid w:val="00196FF7"/>
    <w:rsid w:val="001A5FC8"/>
    <w:rsid w:val="001B02BB"/>
    <w:rsid w:val="001B1592"/>
    <w:rsid w:val="001B2924"/>
    <w:rsid w:val="001B2B6F"/>
    <w:rsid w:val="001B3C5E"/>
    <w:rsid w:val="001B4715"/>
    <w:rsid w:val="001B70B8"/>
    <w:rsid w:val="001C49A6"/>
    <w:rsid w:val="001D4A51"/>
    <w:rsid w:val="001D509C"/>
    <w:rsid w:val="001F2FE1"/>
    <w:rsid w:val="001F77D1"/>
    <w:rsid w:val="00205E7E"/>
    <w:rsid w:val="002145B6"/>
    <w:rsid w:val="00222228"/>
    <w:rsid w:val="002226B8"/>
    <w:rsid w:val="0022590F"/>
    <w:rsid w:val="002270A4"/>
    <w:rsid w:val="002300F2"/>
    <w:rsid w:val="0023284B"/>
    <w:rsid w:val="00234351"/>
    <w:rsid w:val="00236DD7"/>
    <w:rsid w:val="00241A97"/>
    <w:rsid w:val="00245EB4"/>
    <w:rsid w:val="00250B10"/>
    <w:rsid w:val="00265370"/>
    <w:rsid w:val="002676BE"/>
    <w:rsid w:val="0027097C"/>
    <w:rsid w:val="002774D9"/>
    <w:rsid w:val="00283873"/>
    <w:rsid w:val="00283B9B"/>
    <w:rsid w:val="0028475C"/>
    <w:rsid w:val="002907CC"/>
    <w:rsid w:val="00290F6B"/>
    <w:rsid w:val="00291D0E"/>
    <w:rsid w:val="00293B7C"/>
    <w:rsid w:val="00296202"/>
    <w:rsid w:val="002A0CC7"/>
    <w:rsid w:val="002A5522"/>
    <w:rsid w:val="002B4238"/>
    <w:rsid w:val="002B4313"/>
    <w:rsid w:val="002B5133"/>
    <w:rsid w:val="002B6A2D"/>
    <w:rsid w:val="002D089B"/>
    <w:rsid w:val="002E6741"/>
    <w:rsid w:val="002F2F28"/>
    <w:rsid w:val="002F461E"/>
    <w:rsid w:val="003007C3"/>
    <w:rsid w:val="00300E25"/>
    <w:rsid w:val="00302B38"/>
    <w:rsid w:val="0030528C"/>
    <w:rsid w:val="00305847"/>
    <w:rsid w:val="00312AD0"/>
    <w:rsid w:val="00321B88"/>
    <w:rsid w:val="003252A2"/>
    <w:rsid w:val="00335533"/>
    <w:rsid w:val="00342907"/>
    <w:rsid w:val="00350857"/>
    <w:rsid w:val="00352592"/>
    <w:rsid w:val="00357430"/>
    <w:rsid w:val="00357744"/>
    <w:rsid w:val="003602E9"/>
    <w:rsid w:val="00364916"/>
    <w:rsid w:val="003662EF"/>
    <w:rsid w:val="00366FB4"/>
    <w:rsid w:val="00382325"/>
    <w:rsid w:val="0038236B"/>
    <w:rsid w:val="00384325"/>
    <w:rsid w:val="00390E75"/>
    <w:rsid w:val="0039164F"/>
    <w:rsid w:val="00394D00"/>
    <w:rsid w:val="003A6CBF"/>
    <w:rsid w:val="003A7224"/>
    <w:rsid w:val="003B2A23"/>
    <w:rsid w:val="003C771E"/>
    <w:rsid w:val="003E0493"/>
    <w:rsid w:val="003E6D3B"/>
    <w:rsid w:val="003F0417"/>
    <w:rsid w:val="003F5D48"/>
    <w:rsid w:val="003F5E80"/>
    <w:rsid w:val="004124CC"/>
    <w:rsid w:val="00414107"/>
    <w:rsid w:val="00414762"/>
    <w:rsid w:val="00416C54"/>
    <w:rsid w:val="004247E4"/>
    <w:rsid w:val="004250CE"/>
    <w:rsid w:val="0043131C"/>
    <w:rsid w:val="004327ED"/>
    <w:rsid w:val="00437460"/>
    <w:rsid w:val="004432D5"/>
    <w:rsid w:val="00452E4B"/>
    <w:rsid w:val="004541FA"/>
    <w:rsid w:val="00457AD8"/>
    <w:rsid w:val="00471430"/>
    <w:rsid w:val="00474E92"/>
    <w:rsid w:val="00476388"/>
    <w:rsid w:val="004819CF"/>
    <w:rsid w:val="00486FCF"/>
    <w:rsid w:val="00492B90"/>
    <w:rsid w:val="0049608A"/>
    <w:rsid w:val="004A1469"/>
    <w:rsid w:val="004A38D2"/>
    <w:rsid w:val="004A59BD"/>
    <w:rsid w:val="004A60E7"/>
    <w:rsid w:val="004B305B"/>
    <w:rsid w:val="004C14B2"/>
    <w:rsid w:val="004C3707"/>
    <w:rsid w:val="004C67FF"/>
    <w:rsid w:val="004D324F"/>
    <w:rsid w:val="004D36B3"/>
    <w:rsid w:val="004D42D2"/>
    <w:rsid w:val="004D44C9"/>
    <w:rsid w:val="004D6A58"/>
    <w:rsid w:val="004D7C4C"/>
    <w:rsid w:val="004E3060"/>
    <w:rsid w:val="004E32AF"/>
    <w:rsid w:val="004E38E5"/>
    <w:rsid w:val="004E3A6E"/>
    <w:rsid w:val="004E7205"/>
    <w:rsid w:val="004F2913"/>
    <w:rsid w:val="004F77DD"/>
    <w:rsid w:val="004F7BE9"/>
    <w:rsid w:val="00500E7C"/>
    <w:rsid w:val="0050104F"/>
    <w:rsid w:val="005014B4"/>
    <w:rsid w:val="00501F74"/>
    <w:rsid w:val="0050236F"/>
    <w:rsid w:val="005030CB"/>
    <w:rsid w:val="00506E09"/>
    <w:rsid w:val="00511838"/>
    <w:rsid w:val="0051765E"/>
    <w:rsid w:val="005261C1"/>
    <w:rsid w:val="005500CE"/>
    <w:rsid w:val="00565089"/>
    <w:rsid w:val="0056642B"/>
    <w:rsid w:val="005672BB"/>
    <w:rsid w:val="00570A1B"/>
    <w:rsid w:val="00571744"/>
    <w:rsid w:val="00577CE3"/>
    <w:rsid w:val="0058173B"/>
    <w:rsid w:val="00582489"/>
    <w:rsid w:val="0059162D"/>
    <w:rsid w:val="005A7872"/>
    <w:rsid w:val="005B0077"/>
    <w:rsid w:val="005B0A7E"/>
    <w:rsid w:val="005B1BFC"/>
    <w:rsid w:val="005B2D07"/>
    <w:rsid w:val="005B43FC"/>
    <w:rsid w:val="005B4DA6"/>
    <w:rsid w:val="005C0ACB"/>
    <w:rsid w:val="005C0E26"/>
    <w:rsid w:val="005C3134"/>
    <w:rsid w:val="005C641E"/>
    <w:rsid w:val="005D33ED"/>
    <w:rsid w:val="005D61B7"/>
    <w:rsid w:val="005D65B7"/>
    <w:rsid w:val="005E34B3"/>
    <w:rsid w:val="005F240A"/>
    <w:rsid w:val="005F38F8"/>
    <w:rsid w:val="005F73EF"/>
    <w:rsid w:val="005F7999"/>
    <w:rsid w:val="005F7A8D"/>
    <w:rsid w:val="00601644"/>
    <w:rsid w:val="00604230"/>
    <w:rsid w:val="00605208"/>
    <w:rsid w:val="00610E73"/>
    <w:rsid w:val="00612A6D"/>
    <w:rsid w:val="00613E78"/>
    <w:rsid w:val="0061469F"/>
    <w:rsid w:val="00616431"/>
    <w:rsid w:val="00620DB5"/>
    <w:rsid w:val="00626E30"/>
    <w:rsid w:val="00635025"/>
    <w:rsid w:val="00635092"/>
    <w:rsid w:val="00635AD8"/>
    <w:rsid w:val="0063748A"/>
    <w:rsid w:val="006377EF"/>
    <w:rsid w:val="00637992"/>
    <w:rsid w:val="00641CFB"/>
    <w:rsid w:val="0064673B"/>
    <w:rsid w:val="00650977"/>
    <w:rsid w:val="00651E0E"/>
    <w:rsid w:val="006568F4"/>
    <w:rsid w:val="00660632"/>
    <w:rsid w:val="00667C16"/>
    <w:rsid w:val="00674D36"/>
    <w:rsid w:val="0068090D"/>
    <w:rsid w:val="00686AC5"/>
    <w:rsid w:val="00687C6A"/>
    <w:rsid w:val="00687F25"/>
    <w:rsid w:val="00691B68"/>
    <w:rsid w:val="006A31D6"/>
    <w:rsid w:val="006A631B"/>
    <w:rsid w:val="006A734A"/>
    <w:rsid w:val="006B2100"/>
    <w:rsid w:val="006B367A"/>
    <w:rsid w:val="006B4CB2"/>
    <w:rsid w:val="006C2A24"/>
    <w:rsid w:val="006D2593"/>
    <w:rsid w:val="006D4D09"/>
    <w:rsid w:val="006D5557"/>
    <w:rsid w:val="006D5BB3"/>
    <w:rsid w:val="006F02DD"/>
    <w:rsid w:val="006F0489"/>
    <w:rsid w:val="006F2D1C"/>
    <w:rsid w:val="006F4F46"/>
    <w:rsid w:val="006F518B"/>
    <w:rsid w:val="00700403"/>
    <w:rsid w:val="00700CFE"/>
    <w:rsid w:val="00701639"/>
    <w:rsid w:val="00706244"/>
    <w:rsid w:val="007066F8"/>
    <w:rsid w:val="00706DF9"/>
    <w:rsid w:val="007072DE"/>
    <w:rsid w:val="00715B7F"/>
    <w:rsid w:val="00716DC3"/>
    <w:rsid w:val="00717012"/>
    <w:rsid w:val="00720C22"/>
    <w:rsid w:val="00721E9B"/>
    <w:rsid w:val="00722A92"/>
    <w:rsid w:val="0072341F"/>
    <w:rsid w:val="007325ED"/>
    <w:rsid w:val="00734564"/>
    <w:rsid w:val="0074185F"/>
    <w:rsid w:val="007470B8"/>
    <w:rsid w:val="007514DD"/>
    <w:rsid w:val="00761C96"/>
    <w:rsid w:val="00764E17"/>
    <w:rsid w:val="00765E87"/>
    <w:rsid w:val="00766449"/>
    <w:rsid w:val="00785A24"/>
    <w:rsid w:val="00793467"/>
    <w:rsid w:val="007A4177"/>
    <w:rsid w:val="007B4412"/>
    <w:rsid w:val="007B7679"/>
    <w:rsid w:val="007C4D61"/>
    <w:rsid w:val="007C5925"/>
    <w:rsid w:val="007D2453"/>
    <w:rsid w:val="007E69CD"/>
    <w:rsid w:val="007E6BA5"/>
    <w:rsid w:val="007F08B8"/>
    <w:rsid w:val="007F68D0"/>
    <w:rsid w:val="00801266"/>
    <w:rsid w:val="00805EAD"/>
    <w:rsid w:val="0081073B"/>
    <w:rsid w:val="00814D4E"/>
    <w:rsid w:val="008207B4"/>
    <w:rsid w:val="00822F1F"/>
    <w:rsid w:val="00830321"/>
    <w:rsid w:val="008347A6"/>
    <w:rsid w:val="00836BC1"/>
    <w:rsid w:val="0084593B"/>
    <w:rsid w:val="00850E8C"/>
    <w:rsid w:val="0085762F"/>
    <w:rsid w:val="0086149F"/>
    <w:rsid w:val="00890372"/>
    <w:rsid w:val="0089050F"/>
    <w:rsid w:val="00890F17"/>
    <w:rsid w:val="00892AC4"/>
    <w:rsid w:val="00893645"/>
    <w:rsid w:val="008960BF"/>
    <w:rsid w:val="008A2F1A"/>
    <w:rsid w:val="008B76B2"/>
    <w:rsid w:val="008C24F7"/>
    <w:rsid w:val="008D2D20"/>
    <w:rsid w:val="008E5000"/>
    <w:rsid w:val="008E5401"/>
    <w:rsid w:val="008E56D6"/>
    <w:rsid w:val="008E5A6A"/>
    <w:rsid w:val="008E5AB4"/>
    <w:rsid w:val="008F63D3"/>
    <w:rsid w:val="009031C0"/>
    <w:rsid w:val="0091089A"/>
    <w:rsid w:val="00912711"/>
    <w:rsid w:val="00924D1D"/>
    <w:rsid w:val="0092505C"/>
    <w:rsid w:val="00940DBC"/>
    <w:rsid w:val="00944E74"/>
    <w:rsid w:val="00945FAA"/>
    <w:rsid w:val="00946EF4"/>
    <w:rsid w:val="0095251B"/>
    <w:rsid w:val="00952AA6"/>
    <w:rsid w:val="009537ED"/>
    <w:rsid w:val="00955D82"/>
    <w:rsid w:val="00967B51"/>
    <w:rsid w:val="009726BF"/>
    <w:rsid w:val="0097371E"/>
    <w:rsid w:val="009815D4"/>
    <w:rsid w:val="009856C3"/>
    <w:rsid w:val="00987481"/>
    <w:rsid w:val="0099029E"/>
    <w:rsid w:val="00990AF3"/>
    <w:rsid w:val="00990D2C"/>
    <w:rsid w:val="00992C27"/>
    <w:rsid w:val="009B3D30"/>
    <w:rsid w:val="009B5F5C"/>
    <w:rsid w:val="009C2F4B"/>
    <w:rsid w:val="009C3EB3"/>
    <w:rsid w:val="009C7525"/>
    <w:rsid w:val="009D1477"/>
    <w:rsid w:val="009D4366"/>
    <w:rsid w:val="009D5B12"/>
    <w:rsid w:val="009E20C9"/>
    <w:rsid w:val="009E2D32"/>
    <w:rsid w:val="009E3804"/>
    <w:rsid w:val="009E5A7D"/>
    <w:rsid w:val="009E778C"/>
    <w:rsid w:val="009F1C88"/>
    <w:rsid w:val="009F216B"/>
    <w:rsid w:val="009F3A2F"/>
    <w:rsid w:val="009F45B6"/>
    <w:rsid w:val="00A03550"/>
    <w:rsid w:val="00A056CA"/>
    <w:rsid w:val="00A07032"/>
    <w:rsid w:val="00A11A8B"/>
    <w:rsid w:val="00A11ADE"/>
    <w:rsid w:val="00A16519"/>
    <w:rsid w:val="00A20EF9"/>
    <w:rsid w:val="00A26928"/>
    <w:rsid w:val="00A304AB"/>
    <w:rsid w:val="00A34390"/>
    <w:rsid w:val="00A34777"/>
    <w:rsid w:val="00A3791B"/>
    <w:rsid w:val="00A401EF"/>
    <w:rsid w:val="00A42C15"/>
    <w:rsid w:val="00A50A0A"/>
    <w:rsid w:val="00A51775"/>
    <w:rsid w:val="00A53DFF"/>
    <w:rsid w:val="00A56759"/>
    <w:rsid w:val="00A64BC2"/>
    <w:rsid w:val="00A71CA2"/>
    <w:rsid w:val="00A75A00"/>
    <w:rsid w:val="00A809CE"/>
    <w:rsid w:val="00A8137D"/>
    <w:rsid w:val="00A856D1"/>
    <w:rsid w:val="00AA08F2"/>
    <w:rsid w:val="00AA29E5"/>
    <w:rsid w:val="00AA6D95"/>
    <w:rsid w:val="00AB0E76"/>
    <w:rsid w:val="00AB7954"/>
    <w:rsid w:val="00AC5CBD"/>
    <w:rsid w:val="00AD3088"/>
    <w:rsid w:val="00AD40CA"/>
    <w:rsid w:val="00AD4C44"/>
    <w:rsid w:val="00AE4319"/>
    <w:rsid w:val="00AF6C66"/>
    <w:rsid w:val="00AF7C93"/>
    <w:rsid w:val="00AF7DA8"/>
    <w:rsid w:val="00B0054D"/>
    <w:rsid w:val="00B00FD9"/>
    <w:rsid w:val="00B11AB5"/>
    <w:rsid w:val="00B13CCC"/>
    <w:rsid w:val="00B13CDB"/>
    <w:rsid w:val="00B232EE"/>
    <w:rsid w:val="00B2475F"/>
    <w:rsid w:val="00B61522"/>
    <w:rsid w:val="00B722B8"/>
    <w:rsid w:val="00B723F8"/>
    <w:rsid w:val="00B74EB4"/>
    <w:rsid w:val="00B75DC4"/>
    <w:rsid w:val="00B760DE"/>
    <w:rsid w:val="00B80E99"/>
    <w:rsid w:val="00B90265"/>
    <w:rsid w:val="00B93997"/>
    <w:rsid w:val="00B952E6"/>
    <w:rsid w:val="00BA190A"/>
    <w:rsid w:val="00BA5F50"/>
    <w:rsid w:val="00BA6491"/>
    <w:rsid w:val="00BB7326"/>
    <w:rsid w:val="00BC63B1"/>
    <w:rsid w:val="00BD2B8B"/>
    <w:rsid w:val="00BD4ED4"/>
    <w:rsid w:val="00BD6626"/>
    <w:rsid w:val="00BF1A90"/>
    <w:rsid w:val="00BF54E4"/>
    <w:rsid w:val="00BF5BE5"/>
    <w:rsid w:val="00BF6214"/>
    <w:rsid w:val="00C02949"/>
    <w:rsid w:val="00C05F92"/>
    <w:rsid w:val="00C116BA"/>
    <w:rsid w:val="00C124F3"/>
    <w:rsid w:val="00C2705F"/>
    <w:rsid w:val="00C309A8"/>
    <w:rsid w:val="00C34C98"/>
    <w:rsid w:val="00C4015D"/>
    <w:rsid w:val="00C4124C"/>
    <w:rsid w:val="00C47077"/>
    <w:rsid w:val="00C5550D"/>
    <w:rsid w:val="00C60978"/>
    <w:rsid w:val="00C61892"/>
    <w:rsid w:val="00C7106E"/>
    <w:rsid w:val="00C74CE8"/>
    <w:rsid w:val="00C801FF"/>
    <w:rsid w:val="00C8092C"/>
    <w:rsid w:val="00C90A25"/>
    <w:rsid w:val="00C972EA"/>
    <w:rsid w:val="00CA1BA1"/>
    <w:rsid w:val="00CB1ECC"/>
    <w:rsid w:val="00CB5F03"/>
    <w:rsid w:val="00CC02C0"/>
    <w:rsid w:val="00CC315F"/>
    <w:rsid w:val="00CD6A03"/>
    <w:rsid w:val="00CE023A"/>
    <w:rsid w:val="00CE026A"/>
    <w:rsid w:val="00CF41D6"/>
    <w:rsid w:val="00D060D9"/>
    <w:rsid w:val="00D11013"/>
    <w:rsid w:val="00D12418"/>
    <w:rsid w:val="00D169B4"/>
    <w:rsid w:val="00D16F31"/>
    <w:rsid w:val="00D20A56"/>
    <w:rsid w:val="00D20C5F"/>
    <w:rsid w:val="00D23D1B"/>
    <w:rsid w:val="00D26712"/>
    <w:rsid w:val="00D26D00"/>
    <w:rsid w:val="00D314B7"/>
    <w:rsid w:val="00D3487E"/>
    <w:rsid w:val="00D34F3C"/>
    <w:rsid w:val="00D35E39"/>
    <w:rsid w:val="00D37BDB"/>
    <w:rsid w:val="00D402F3"/>
    <w:rsid w:val="00D44D28"/>
    <w:rsid w:val="00D4502A"/>
    <w:rsid w:val="00D45D34"/>
    <w:rsid w:val="00D4731A"/>
    <w:rsid w:val="00D53999"/>
    <w:rsid w:val="00D56E56"/>
    <w:rsid w:val="00D607E2"/>
    <w:rsid w:val="00D6100D"/>
    <w:rsid w:val="00D6190A"/>
    <w:rsid w:val="00D64273"/>
    <w:rsid w:val="00D6784E"/>
    <w:rsid w:val="00D71293"/>
    <w:rsid w:val="00D742AF"/>
    <w:rsid w:val="00D81B89"/>
    <w:rsid w:val="00D90F39"/>
    <w:rsid w:val="00D91F03"/>
    <w:rsid w:val="00D97B17"/>
    <w:rsid w:val="00DA2379"/>
    <w:rsid w:val="00DA2E34"/>
    <w:rsid w:val="00DB7F28"/>
    <w:rsid w:val="00DD0DE0"/>
    <w:rsid w:val="00DD110F"/>
    <w:rsid w:val="00DD2E22"/>
    <w:rsid w:val="00DD6F04"/>
    <w:rsid w:val="00DE3635"/>
    <w:rsid w:val="00DE3D98"/>
    <w:rsid w:val="00DE7353"/>
    <w:rsid w:val="00DF67C4"/>
    <w:rsid w:val="00E02AB8"/>
    <w:rsid w:val="00E0494E"/>
    <w:rsid w:val="00E05E27"/>
    <w:rsid w:val="00E0657F"/>
    <w:rsid w:val="00E102B1"/>
    <w:rsid w:val="00E115A9"/>
    <w:rsid w:val="00E1458E"/>
    <w:rsid w:val="00E1506C"/>
    <w:rsid w:val="00E21B2F"/>
    <w:rsid w:val="00E22E52"/>
    <w:rsid w:val="00E233CD"/>
    <w:rsid w:val="00E23667"/>
    <w:rsid w:val="00E3112E"/>
    <w:rsid w:val="00E34E33"/>
    <w:rsid w:val="00E412E1"/>
    <w:rsid w:val="00E42814"/>
    <w:rsid w:val="00E52472"/>
    <w:rsid w:val="00E53F31"/>
    <w:rsid w:val="00E616DD"/>
    <w:rsid w:val="00E67E78"/>
    <w:rsid w:val="00E74C37"/>
    <w:rsid w:val="00E82E96"/>
    <w:rsid w:val="00E91806"/>
    <w:rsid w:val="00E92C30"/>
    <w:rsid w:val="00EA1CD4"/>
    <w:rsid w:val="00EA3970"/>
    <w:rsid w:val="00EB25CE"/>
    <w:rsid w:val="00EB3CDA"/>
    <w:rsid w:val="00EB6E1A"/>
    <w:rsid w:val="00EC1571"/>
    <w:rsid w:val="00EC4471"/>
    <w:rsid w:val="00EC57E1"/>
    <w:rsid w:val="00EC7619"/>
    <w:rsid w:val="00EC77AB"/>
    <w:rsid w:val="00ED7077"/>
    <w:rsid w:val="00EE14A7"/>
    <w:rsid w:val="00EE2954"/>
    <w:rsid w:val="00EE6BD7"/>
    <w:rsid w:val="00EF1D7D"/>
    <w:rsid w:val="00EF715A"/>
    <w:rsid w:val="00F232C0"/>
    <w:rsid w:val="00F25B59"/>
    <w:rsid w:val="00F30811"/>
    <w:rsid w:val="00F36DB7"/>
    <w:rsid w:val="00F3748D"/>
    <w:rsid w:val="00F42B80"/>
    <w:rsid w:val="00F45CC2"/>
    <w:rsid w:val="00F525E9"/>
    <w:rsid w:val="00F576EF"/>
    <w:rsid w:val="00F57824"/>
    <w:rsid w:val="00F61CC5"/>
    <w:rsid w:val="00F6798A"/>
    <w:rsid w:val="00F71638"/>
    <w:rsid w:val="00F7644D"/>
    <w:rsid w:val="00F76CAF"/>
    <w:rsid w:val="00F76E98"/>
    <w:rsid w:val="00F86FF9"/>
    <w:rsid w:val="00F8752F"/>
    <w:rsid w:val="00F90178"/>
    <w:rsid w:val="00F903B6"/>
    <w:rsid w:val="00F92D5A"/>
    <w:rsid w:val="00F965A3"/>
    <w:rsid w:val="00FA29BA"/>
    <w:rsid w:val="00FA4879"/>
    <w:rsid w:val="00FB32DE"/>
    <w:rsid w:val="00FB6021"/>
    <w:rsid w:val="00FC214F"/>
    <w:rsid w:val="00FC49BF"/>
    <w:rsid w:val="00FC62B4"/>
    <w:rsid w:val="00FD2944"/>
    <w:rsid w:val="00FD44EA"/>
    <w:rsid w:val="00FE00BA"/>
    <w:rsid w:val="00FE14FC"/>
    <w:rsid w:val="00FF0E44"/>
    <w:rsid w:val="00FF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4C31078"/>
  <w15:chartTrackingRefBased/>
  <w15:docId w15:val="{2968BA71-F71A-4E33-B7BC-CCE987FE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4366"/>
  </w:style>
  <w:style w:type="paragraph" w:styleId="Footer">
    <w:name w:val="footer"/>
    <w:basedOn w:val="Normal"/>
    <w:link w:val="FooterChar"/>
    <w:uiPriority w:val="99"/>
    <w:unhideWhenUsed/>
    <w:rsid w:val="009D43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4366"/>
  </w:style>
  <w:style w:type="table" w:styleId="TableGrid">
    <w:name w:val="Table Grid"/>
    <w:basedOn w:val="TableNormal"/>
    <w:uiPriority w:val="39"/>
    <w:rsid w:val="009D4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592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F1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1B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1B2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1B2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1B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B2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02AB8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0493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0493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E049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99029E"/>
    <w:rPr>
      <w:i/>
      <w:iCs/>
    </w:rPr>
  </w:style>
  <w:style w:type="character" w:styleId="PageNumber">
    <w:name w:val="page number"/>
    <w:basedOn w:val="DefaultParagraphFont"/>
    <w:uiPriority w:val="99"/>
    <w:semiHidden/>
    <w:unhideWhenUsed/>
    <w:rsid w:val="003007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C02949"/>
    <w:rPr>
      <w:color w:val="605E5C"/>
      <w:shd w:val="clear" w:color="auto" w:fill="E1DFDD"/>
    </w:rPr>
  </w:style>
  <w:style w:type="character" w:customStyle="1" w:styleId="OnScreenItem">
    <w:name w:val="OnScreenItem"/>
    <w:basedOn w:val="DefaultParagraphFont"/>
    <w:rsid w:val="00B93997"/>
    <w:rPr>
      <w:rFonts w:ascii="Arial" w:hAnsi="Arial" w:cs="Arial" w:hint="default"/>
      <w:b/>
      <w:bCs w:val="0"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sautbine\OneDrive%20-%20State%20of%20Indiana\Migrated_Home_Drive\Vital%20Records\DRIVE\Training\DRIVE%20Training%20Guides\DRIVE%20Quick%20Guides\DRIVE%20Quick%20Reference_Medical%20Cert%20Dea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869CE43BF39F44B9AB32BA523B18D1" ma:contentTypeVersion="9" ma:contentTypeDescription="Create a new document." ma:contentTypeScope="" ma:versionID="63c5c8d8f3f2d84359271acebe378005">
  <xsd:schema xmlns:xsd="http://www.w3.org/2001/XMLSchema" xmlns:xs="http://www.w3.org/2001/XMLSchema" xmlns:p="http://schemas.microsoft.com/office/2006/metadata/properties" xmlns:ns1="http://schemas.microsoft.com/sharepoint/v3" xmlns:ns3="58a006e1-c03a-4b0f-9ae8-dfa47b2bd26f" targetNamespace="http://schemas.microsoft.com/office/2006/metadata/properties" ma:root="true" ma:fieldsID="ac2e115b6d3e963454d24811a5fdf58f" ns1:_="" ns3:_="">
    <xsd:import namespace="http://schemas.microsoft.com/sharepoint/v3"/>
    <xsd:import namespace="58a006e1-c03a-4b0f-9ae8-dfa47b2bd2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006e1-c03a-4b0f-9ae8-dfa47b2bd2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1330E7-7638-48B0-8356-ADAFA1ABD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006e1-c03a-4b0f-9ae8-dfa47b2bd2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4D3356-EF54-4C71-AAFE-DE86F0EC7656}">
  <ds:schemaRefs>
    <ds:schemaRef ds:uri="http://schemas.microsoft.com/office/2006/documentManagement/types"/>
    <ds:schemaRef ds:uri="58a006e1-c03a-4b0f-9ae8-dfa47b2bd26f"/>
    <ds:schemaRef ds:uri="http://purl.org/dc/terms/"/>
    <ds:schemaRef ds:uri="http://schemas.microsoft.com/sharepoint/v3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1696BFA-468C-45AB-8964-C747418AF0A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B84674-ADF3-4EA1-B838-069F442967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DRIVE Quick Reference_Medical Cert Death.dotx</Template>
  <TotalTime>1</TotalTime>
  <Pages>3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Sautbine, Hilari A</dc:creator>
  <cp:keywords/>
  <dc:description/>
  <cp:lastModifiedBy>Gustin, Barbara</cp:lastModifiedBy>
  <cp:revision>2</cp:revision>
  <cp:lastPrinted>2020-08-20T18:56:00Z</cp:lastPrinted>
  <dcterms:created xsi:type="dcterms:W3CDTF">2020-11-10T13:33:00Z</dcterms:created>
  <dcterms:modified xsi:type="dcterms:W3CDTF">2020-11-10T13:33:00Z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0x01010085869CE43BF39F44B9AB32BA523B18D1</vt:lpwstr>
  </property>
</Properties>
</file>