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918CD" w14:textId="3143B2EB" w:rsidR="004B1B44" w:rsidRDefault="004B1B44" w:rsidP="004B1B44">
      <w:pPr>
        <w:pStyle w:val="NormalNoIndent"/>
        <w:jc w:val="center"/>
        <w:rPr>
          <w:rFonts w:ascii="Times New Roman" w:hAnsi="Times New Roman" w:cs="Times New Roman"/>
          <w:b/>
          <w:bCs/>
          <w:szCs w:val="24"/>
          <w:u w:val="single"/>
        </w:rPr>
      </w:pPr>
      <w:bookmarkStart w:id="0" w:name="_Toc25163926"/>
      <w:r w:rsidRPr="004B1B44">
        <w:rPr>
          <w:rFonts w:ascii="Times New Roman" w:hAnsi="Times New Roman" w:cs="Times New Roman"/>
          <w:b/>
          <w:bCs/>
          <w:szCs w:val="24"/>
          <w:u w:val="single"/>
        </w:rPr>
        <w:t>Form ACR (Access to Court Records)</w:t>
      </w:r>
      <w:bookmarkEnd w:id="0"/>
    </w:p>
    <w:p w14:paraId="0D33B18C" w14:textId="77777777" w:rsidR="004B1B44" w:rsidRPr="004B1B44" w:rsidRDefault="004B1B44" w:rsidP="004B1B44">
      <w:pPr>
        <w:pStyle w:val="NormalNoIndent"/>
        <w:jc w:val="center"/>
        <w:rPr>
          <w:rFonts w:ascii="Times New Roman" w:hAnsi="Times New Roman" w:cs="Times New Roman"/>
          <w:b/>
          <w:bCs/>
          <w:szCs w:val="24"/>
          <w:u w:val="single"/>
        </w:rPr>
      </w:pPr>
    </w:p>
    <w:p w14:paraId="7F593C39" w14:textId="77777777" w:rsidR="004B1B44" w:rsidRPr="004B1B44" w:rsidRDefault="004B1B44" w:rsidP="004B1B44">
      <w:pPr>
        <w:pStyle w:val="NormalNoIndent"/>
        <w:spacing w:after="0"/>
        <w:rPr>
          <w:rFonts w:ascii="Times New Roman" w:hAnsi="Times New Roman" w:cs="Times New Roman"/>
          <w:szCs w:val="24"/>
        </w:rPr>
      </w:pPr>
      <w:r w:rsidRPr="004B1B44">
        <w:rPr>
          <w:rFonts w:ascii="Times New Roman" w:hAnsi="Times New Roman" w:cs="Times New Roman"/>
          <w:szCs w:val="24"/>
        </w:rPr>
        <w:t>STATE OF INDIANA</w:t>
      </w:r>
    </w:p>
    <w:p w14:paraId="1D68490D" w14:textId="7296592E" w:rsidR="004B1B44" w:rsidRDefault="004B1B44" w:rsidP="004B1B44">
      <w:pPr>
        <w:pStyle w:val="NormalNoIndent"/>
        <w:spacing w:after="0"/>
        <w:rPr>
          <w:rFonts w:ascii="Times New Roman" w:hAnsi="Times New Roman" w:cs="Times New Roman"/>
          <w:szCs w:val="24"/>
        </w:rPr>
      </w:pPr>
      <w:r w:rsidRPr="004B1B44">
        <w:rPr>
          <w:rFonts w:ascii="Times New Roman" w:hAnsi="Times New Roman" w:cs="Times New Roman"/>
          <w:szCs w:val="24"/>
        </w:rPr>
        <w:t>IN THE _____________ COURT, COUNTY OF________</w:t>
      </w:r>
    </w:p>
    <w:p w14:paraId="0CE83712" w14:textId="77777777" w:rsidR="004B1B44" w:rsidRPr="004B1B44" w:rsidRDefault="004B1B44" w:rsidP="004B1B44">
      <w:pPr>
        <w:pStyle w:val="NormalNoIndent"/>
        <w:spacing w:after="0"/>
        <w:rPr>
          <w:rFonts w:ascii="Times New Roman" w:hAnsi="Times New Roman" w:cs="Times New Roman"/>
          <w:szCs w:val="24"/>
        </w:rPr>
      </w:pPr>
    </w:p>
    <w:p w14:paraId="44C73264" w14:textId="77777777" w:rsidR="004B1B44" w:rsidRPr="004B1B44" w:rsidRDefault="004B1B44" w:rsidP="004B1B44">
      <w:pPr>
        <w:pStyle w:val="NormalNoIndent"/>
        <w:spacing w:after="0"/>
        <w:rPr>
          <w:rFonts w:ascii="Times New Roman" w:hAnsi="Times New Roman" w:cs="Times New Roman"/>
          <w:szCs w:val="24"/>
        </w:rPr>
      </w:pPr>
      <w:r w:rsidRPr="004B1B44">
        <w:rPr>
          <w:rFonts w:ascii="Times New Roman" w:hAnsi="Times New Roman" w:cs="Times New Roman"/>
          <w:szCs w:val="24"/>
        </w:rPr>
        <w:t>_____________________,</w:t>
      </w:r>
      <w:r w:rsidRPr="004B1B44">
        <w:rPr>
          <w:rFonts w:ascii="Times New Roman" w:hAnsi="Times New Roman" w:cs="Times New Roman"/>
          <w:szCs w:val="24"/>
        </w:rPr>
        <w:tab/>
        <w:t>)</w:t>
      </w:r>
    </w:p>
    <w:p w14:paraId="28E508C9" w14:textId="77777777" w:rsidR="004B1B44" w:rsidRPr="004B1B44" w:rsidRDefault="004B1B44" w:rsidP="004B1B44">
      <w:pPr>
        <w:pStyle w:val="NormalNoIndent"/>
        <w:spacing w:after="0"/>
        <w:rPr>
          <w:rFonts w:ascii="Times New Roman" w:hAnsi="Times New Roman" w:cs="Times New Roman"/>
          <w:szCs w:val="24"/>
        </w:rPr>
      </w:pPr>
      <w:r w:rsidRPr="004B1B44">
        <w:rPr>
          <w:rFonts w:ascii="Times New Roman" w:hAnsi="Times New Roman" w:cs="Times New Roman"/>
          <w:szCs w:val="24"/>
        </w:rPr>
        <w:t>Plaintiff(s),</w:t>
      </w:r>
      <w:r w:rsidRPr="004B1B44">
        <w:rPr>
          <w:rFonts w:ascii="Times New Roman" w:hAnsi="Times New Roman" w:cs="Times New Roman"/>
          <w:szCs w:val="24"/>
        </w:rPr>
        <w:tab/>
        <w:t>)</w:t>
      </w:r>
    </w:p>
    <w:p w14:paraId="758ED46B" w14:textId="77777777" w:rsidR="004B1B44" w:rsidRPr="004B1B44" w:rsidRDefault="004B1B44" w:rsidP="004B1B44">
      <w:pPr>
        <w:pStyle w:val="NormalNoIndent"/>
        <w:spacing w:after="0"/>
        <w:rPr>
          <w:rFonts w:ascii="Times New Roman" w:hAnsi="Times New Roman" w:cs="Times New Roman"/>
          <w:szCs w:val="24"/>
        </w:rPr>
      </w:pPr>
      <w:r w:rsidRPr="004B1B44">
        <w:rPr>
          <w:rFonts w:ascii="Times New Roman" w:hAnsi="Times New Roman" w:cs="Times New Roman"/>
          <w:szCs w:val="24"/>
        </w:rPr>
        <w:tab/>
        <w:t>)</w:t>
      </w:r>
      <w:r w:rsidRPr="004B1B44">
        <w:rPr>
          <w:rFonts w:ascii="Times New Roman" w:hAnsi="Times New Roman" w:cs="Times New Roman"/>
          <w:szCs w:val="24"/>
        </w:rPr>
        <w:tab/>
        <w:t>Case No:  ____________________</w:t>
      </w:r>
    </w:p>
    <w:p w14:paraId="0377FF11" w14:textId="77777777" w:rsidR="004B1B44" w:rsidRPr="004B1B44" w:rsidRDefault="004B1B44" w:rsidP="004B1B44">
      <w:pPr>
        <w:pStyle w:val="NormalNoIndent"/>
        <w:spacing w:after="0"/>
        <w:rPr>
          <w:rFonts w:ascii="Times New Roman" w:hAnsi="Times New Roman" w:cs="Times New Roman"/>
          <w:szCs w:val="24"/>
        </w:rPr>
      </w:pPr>
      <w:r w:rsidRPr="004B1B44">
        <w:rPr>
          <w:rFonts w:ascii="Times New Roman" w:hAnsi="Times New Roman" w:cs="Times New Roman"/>
          <w:szCs w:val="24"/>
        </w:rPr>
        <w:t>vs.</w:t>
      </w:r>
      <w:r w:rsidRPr="004B1B44">
        <w:rPr>
          <w:rFonts w:ascii="Times New Roman" w:hAnsi="Times New Roman" w:cs="Times New Roman"/>
          <w:szCs w:val="24"/>
        </w:rPr>
        <w:tab/>
        <w:t>)</w:t>
      </w:r>
      <w:r w:rsidRPr="004B1B44">
        <w:rPr>
          <w:rFonts w:ascii="Times New Roman" w:hAnsi="Times New Roman" w:cs="Times New Roman"/>
          <w:szCs w:val="24"/>
        </w:rPr>
        <w:tab/>
      </w:r>
    </w:p>
    <w:p w14:paraId="2D80DBC2" w14:textId="77777777" w:rsidR="004B1B44" w:rsidRPr="004B1B44" w:rsidRDefault="004B1B44" w:rsidP="004B1B44">
      <w:pPr>
        <w:pStyle w:val="NormalNoIndent"/>
        <w:spacing w:after="0"/>
        <w:rPr>
          <w:rFonts w:ascii="Times New Roman" w:hAnsi="Times New Roman" w:cs="Times New Roman"/>
          <w:szCs w:val="24"/>
        </w:rPr>
      </w:pPr>
      <w:r w:rsidRPr="004B1B44">
        <w:rPr>
          <w:rFonts w:ascii="Times New Roman" w:hAnsi="Times New Roman" w:cs="Times New Roman"/>
          <w:szCs w:val="24"/>
        </w:rPr>
        <w:tab/>
        <w:t>)</w:t>
      </w:r>
    </w:p>
    <w:p w14:paraId="437B7E3D" w14:textId="77777777" w:rsidR="004B1B44" w:rsidRPr="004B1B44" w:rsidRDefault="004B1B44" w:rsidP="004B1B44">
      <w:pPr>
        <w:pStyle w:val="NormalNoIndent"/>
        <w:spacing w:after="0"/>
        <w:rPr>
          <w:rFonts w:ascii="Times New Roman" w:hAnsi="Times New Roman" w:cs="Times New Roman"/>
          <w:szCs w:val="24"/>
        </w:rPr>
      </w:pPr>
      <w:r w:rsidRPr="004B1B44">
        <w:rPr>
          <w:rFonts w:ascii="Times New Roman" w:hAnsi="Times New Roman" w:cs="Times New Roman"/>
          <w:szCs w:val="24"/>
        </w:rPr>
        <w:t>_____________________,</w:t>
      </w:r>
      <w:r w:rsidRPr="004B1B44">
        <w:rPr>
          <w:rFonts w:ascii="Times New Roman" w:hAnsi="Times New Roman" w:cs="Times New Roman"/>
          <w:szCs w:val="24"/>
        </w:rPr>
        <w:tab/>
        <w:t>)</w:t>
      </w:r>
    </w:p>
    <w:p w14:paraId="73A6BF0D" w14:textId="77777777" w:rsidR="004B1B44" w:rsidRPr="004B1B44" w:rsidRDefault="004B1B44" w:rsidP="004B1B44">
      <w:pPr>
        <w:pStyle w:val="NormalNoIndent"/>
        <w:spacing w:after="0"/>
        <w:rPr>
          <w:rFonts w:ascii="Times New Roman" w:hAnsi="Times New Roman" w:cs="Times New Roman"/>
          <w:szCs w:val="24"/>
        </w:rPr>
      </w:pPr>
      <w:r w:rsidRPr="004B1B44">
        <w:rPr>
          <w:rFonts w:ascii="Times New Roman" w:hAnsi="Times New Roman" w:cs="Times New Roman"/>
          <w:szCs w:val="24"/>
        </w:rPr>
        <w:t>Defendant(s)</w:t>
      </w:r>
      <w:r w:rsidRPr="004B1B44">
        <w:rPr>
          <w:rFonts w:ascii="Times New Roman" w:hAnsi="Times New Roman" w:cs="Times New Roman"/>
          <w:szCs w:val="24"/>
        </w:rPr>
        <w:tab/>
        <w:t>)</w:t>
      </w:r>
    </w:p>
    <w:p w14:paraId="5EFC4E35" w14:textId="77777777" w:rsidR="004B1B44" w:rsidRPr="004B1B44" w:rsidRDefault="004B1B44" w:rsidP="004B1B44">
      <w:pPr>
        <w:pStyle w:val="Heading4"/>
        <w:rPr>
          <w:rFonts w:ascii="Times New Roman" w:hAnsi="Times New Roman" w:cs="Times New Roman"/>
        </w:rPr>
      </w:pPr>
      <w:r w:rsidRPr="004B1B44">
        <w:rPr>
          <w:rFonts w:ascii="Times New Roman" w:hAnsi="Times New Roman" w:cs="Times New Roman"/>
        </w:rPr>
        <w:t>Notice of Exclusion of Confidential Information from Public Access</w:t>
      </w:r>
      <w:r w:rsidRPr="004B1B44">
        <w:rPr>
          <w:rFonts w:ascii="Times New Roman" w:hAnsi="Times New Roman" w:cs="Times New Roman"/>
        </w:rPr>
        <w:br/>
        <w:t>(FILED WITH TRIAL COURT CLERK for documents filed with the clerk)</w:t>
      </w:r>
      <w:r w:rsidRPr="004B1B44">
        <w:rPr>
          <w:rFonts w:ascii="Times New Roman" w:hAnsi="Times New Roman" w:cs="Times New Roman"/>
        </w:rPr>
        <w:br/>
        <w:t>(TENDERED IN OPEN COURT for documents tendered in open court)</w:t>
      </w:r>
    </w:p>
    <w:p w14:paraId="10512418" w14:textId="77777777" w:rsidR="004B1B44" w:rsidRPr="004B1B44" w:rsidRDefault="004B1B44" w:rsidP="004B1B44">
      <w:pPr>
        <w:rPr>
          <w:rFonts w:ascii="Times New Roman" w:hAnsi="Times New Roman" w:cs="Times New Roman"/>
          <w:sz w:val="24"/>
          <w:szCs w:val="24"/>
        </w:rPr>
      </w:pPr>
      <w:r w:rsidRPr="004B1B44">
        <w:rPr>
          <w:rFonts w:ascii="Times New Roman" w:hAnsi="Times New Roman" w:cs="Times New Roman"/>
          <w:sz w:val="24"/>
          <w:szCs w:val="24"/>
        </w:rPr>
        <w:t>Contemporaneous with the [</w:t>
      </w:r>
      <w:r w:rsidRPr="004B1B44">
        <w:rPr>
          <w:rFonts w:ascii="Times New Roman" w:hAnsi="Times New Roman" w:cs="Times New Roman"/>
          <w:sz w:val="24"/>
          <w:szCs w:val="24"/>
          <w:u w:val="single"/>
        </w:rPr>
        <w:t>filing/tender</w:t>
      </w:r>
      <w:r w:rsidRPr="004B1B44">
        <w:rPr>
          <w:rFonts w:ascii="Times New Roman" w:hAnsi="Times New Roman" w:cs="Times New Roman"/>
          <w:sz w:val="24"/>
          <w:szCs w:val="24"/>
        </w:rPr>
        <w:t>] of this notice, [</w:t>
      </w:r>
      <w:r w:rsidRPr="004B1B44">
        <w:rPr>
          <w:rFonts w:ascii="Times New Roman" w:hAnsi="Times New Roman" w:cs="Times New Roman"/>
          <w:sz w:val="24"/>
          <w:szCs w:val="24"/>
          <w:u w:val="single"/>
        </w:rPr>
        <w:t>party name</w:t>
      </w:r>
      <w:r w:rsidRPr="004B1B44">
        <w:rPr>
          <w:rFonts w:ascii="Times New Roman" w:hAnsi="Times New Roman" w:cs="Times New Roman"/>
          <w:sz w:val="24"/>
          <w:szCs w:val="24"/>
        </w:rPr>
        <w:t>] has [</w:t>
      </w:r>
      <w:r w:rsidRPr="004B1B44">
        <w:rPr>
          <w:rFonts w:ascii="Times New Roman" w:hAnsi="Times New Roman" w:cs="Times New Roman"/>
          <w:sz w:val="24"/>
          <w:szCs w:val="24"/>
          <w:u w:val="single"/>
        </w:rPr>
        <w:t>filed/tendered</w:t>
      </w:r>
      <w:r w:rsidRPr="004B1B44">
        <w:rPr>
          <w:rFonts w:ascii="Times New Roman" w:hAnsi="Times New Roman" w:cs="Times New Roman"/>
          <w:sz w:val="24"/>
          <w:szCs w:val="24"/>
        </w:rPr>
        <w:t>] confidential information under the Indiana Rules on Access to Court Records.  [</w:t>
      </w:r>
      <w:r w:rsidRPr="004B1B44">
        <w:rPr>
          <w:rFonts w:ascii="Times New Roman" w:hAnsi="Times New Roman" w:cs="Times New Roman"/>
          <w:sz w:val="24"/>
          <w:szCs w:val="24"/>
          <w:u w:val="single"/>
        </w:rPr>
        <w:t>party name</w:t>
      </w:r>
      <w:r w:rsidRPr="004B1B44">
        <w:rPr>
          <w:rFonts w:ascii="Times New Roman" w:hAnsi="Times New Roman" w:cs="Times New Roman"/>
          <w:sz w:val="24"/>
          <w:szCs w:val="24"/>
        </w:rPr>
        <w:t xml:space="preserve">], provides this notice that the confidential information is to remain excluded from public access in accordance with the authority listed below: </w:t>
      </w:r>
    </w:p>
    <w:tbl>
      <w:tblPr>
        <w:tblStyle w:val="TableGrid"/>
        <w:tblW w:w="1017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5505"/>
      </w:tblGrid>
      <w:tr w:rsidR="004B1B44" w:rsidRPr="004B1B44" w14:paraId="7452292D" w14:textId="77777777" w:rsidTr="0017773A">
        <w:tc>
          <w:tcPr>
            <w:tcW w:w="4665" w:type="dxa"/>
            <w:hideMark/>
          </w:tcPr>
          <w:p w14:paraId="13E26238" w14:textId="77777777" w:rsidR="004B1B44" w:rsidRPr="004B1B44" w:rsidRDefault="004B1B44">
            <w:pPr>
              <w:pStyle w:val="NormalNoIndent"/>
              <w:rPr>
                <w:rFonts w:ascii="Times New Roman" w:hAnsi="Times New Roman" w:cs="Times New Roman"/>
                <w:szCs w:val="24"/>
                <w:u w:val="single"/>
              </w:rPr>
            </w:pPr>
            <w:r w:rsidRPr="004B1B44">
              <w:rPr>
                <w:rFonts w:ascii="Times New Roman" w:hAnsi="Times New Roman" w:cs="Times New Roman"/>
                <w:szCs w:val="24"/>
                <w:u w:val="single"/>
              </w:rPr>
              <w:t xml:space="preserve">Name or description of document </w:t>
            </w:r>
          </w:p>
        </w:tc>
        <w:tc>
          <w:tcPr>
            <w:tcW w:w="5505" w:type="dxa"/>
            <w:hideMark/>
          </w:tcPr>
          <w:p w14:paraId="6EDECC57" w14:textId="77777777" w:rsidR="004B1B44" w:rsidRPr="004B1B44" w:rsidRDefault="004B1B44">
            <w:pPr>
              <w:pStyle w:val="NormalNoIndent"/>
              <w:rPr>
                <w:rFonts w:ascii="Times New Roman" w:hAnsi="Times New Roman" w:cs="Times New Roman"/>
                <w:szCs w:val="24"/>
                <w:u w:val="single"/>
              </w:rPr>
            </w:pPr>
            <w:r w:rsidRPr="004B1B44">
              <w:rPr>
                <w:rFonts w:ascii="Times New Roman" w:hAnsi="Times New Roman" w:cs="Times New Roman"/>
                <w:szCs w:val="24"/>
                <w:u w:val="single"/>
              </w:rPr>
              <w:t>ACR grounds for exclusion</w:t>
            </w:r>
          </w:p>
        </w:tc>
      </w:tr>
      <w:tr w:rsidR="004B1B44" w:rsidRPr="004B1B44" w14:paraId="3B5BA9A4" w14:textId="77777777" w:rsidTr="0017773A">
        <w:tc>
          <w:tcPr>
            <w:tcW w:w="4665" w:type="dxa"/>
            <w:hideMark/>
          </w:tcPr>
          <w:p w14:paraId="0F02A20E" w14:textId="3166E725" w:rsidR="004B1B44" w:rsidRPr="004B1B44" w:rsidRDefault="004B1B44">
            <w:pPr>
              <w:pStyle w:val="NormalNoInden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PO-0104</w:t>
            </w:r>
            <w:r w:rsidR="00AB71A0">
              <w:rPr>
                <w:rFonts w:ascii="Times New Roman" w:hAnsi="Times New Roman" w:cs="Times New Roman"/>
                <w:szCs w:val="24"/>
              </w:rPr>
              <w:t xml:space="preserve">, Confidential Form </w:t>
            </w:r>
          </w:p>
        </w:tc>
        <w:tc>
          <w:tcPr>
            <w:tcW w:w="5505" w:type="dxa"/>
          </w:tcPr>
          <w:p w14:paraId="7FC1D0E7" w14:textId="27649E38" w:rsidR="004B1B44" w:rsidRPr="00A37790" w:rsidRDefault="008D29F7" w:rsidP="008B4C4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 w:rsidRPr="00A37790">
              <w:t>ACR 5</w:t>
            </w:r>
            <w:r w:rsidR="008B4C4A">
              <w:t xml:space="preserve"> </w:t>
            </w:r>
            <w:r w:rsidRPr="00A37790">
              <w:t>(B</w:t>
            </w:r>
            <w:r w:rsidR="002056C1" w:rsidRPr="00A37790">
              <w:t>)</w:t>
            </w:r>
            <w:r w:rsidR="008B4C4A">
              <w:t xml:space="preserve"> </w:t>
            </w:r>
            <w:r w:rsidR="002056C1" w:rsidRPr="00A37790">
              <w:t>(</w:t>
            </w:r>
            <w:r w:rsidRPr="00A37790">
              <w:t>2)</w:t>
            </w:r>
          </w:p>
          <w:p w14:paraId="1742E017" w14:textId="5A16974B" w:rsidR="00A37790" w:rsidRDefault="00A37790" w:rsidP="00A3779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right="-650"/>
            </w:pPr>
            <w:r>
              <w:t>ACR 5</w:t>
            </w:r>
            <w:r w:rsidR="008B4C4A">
              <w:t xml:space="preserve"> </w:t>
            </w:r>
            <w:r>
              <w:t>(C)</w:t>
            </w:r>
            <w:r w:rsidR="008B4C4A">
              <w:t xml:space="preserve"> </w:t>
            </w:r>
            <w:r>
              <w:t>(3)</w:t>
            </w:r>
          </w:p>
          <w:p w14:paraId="49782B0C" w14:textId="77777777" w:rsidR="004B1B44" w:rsidRDefault="004B1B44" w:rsidP="008D29F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right="-290"/>
            </w:pPr>
            <w:r>
              <w:t>Ind. Code 5-2-9-5.5 (c)</w:t>
            </w:r>
          </w:p>
          <w:p w14:paraId="22185263" w14:textId="77777777" w:rsidR="004B1B44" w:rsidRDefault="004B1B44" w:rsidP="008D29F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right="-290"/>
            </w:pPr>
            <w:r>
              <w:t>Ind. Code 5-2-9-6</w:t>
            </w:r>
          </w:p>
          <w:p w14:paraId="1A1D7071" w14:textId="77777777" w:rsidR="004B1B44" w:rsidRDefault="004B1B44" w:rsidP="008D29F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right="-290"/>
            </w:pPr>
            <w:r>
              <w:t>Ind. Code 5-2-9-7</w:t>
            </w:r>
          </w:p>
          <w:p w14:paraId="766F55AC" w14:textId="77777777" w:rsidR="004B1B44" w:rsidRDefault="004B1B44" w:rsidP="008D29F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right="-290"/>
            </w:pPr>
            <w:r>
              <w:t>Ind. Code 31-37-19-2 (2)</w:t>
            </w:r>
          </w:p>
          <w:p w14:paraId="28369149" w14:textId="77777777" w:rsidR="004B1B44" w:rsidRDefault="004B1B44" w:rsidP="008D29F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right="-290"/>
            </w:pPr>
            <w:r>
              <w:t>Ind. Code 33-39-1-8 (i) (2)</w:t>
            </w:r>
          </w:p>
          <w:p w14:paraId="50706347" w14:textId="1576AE5E" w:rsidR="004B1B44" w:rsidRDefault="004B1B44" w:rsidP="008D29F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right="-290"/>
            </w:pPr>
            <w:r>
              <w:t xml:space="preserve">Ind. Code 34-26-5-3 (a) (C) </w:t>
            </w:r>
          </w:p>
          <w:p w14:paraId="050C0805" w14:textId="38757F46" w:rsidR="00A37790" w:rsidRDefault="00A37790" w:rsidP="008D29F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right="-290"/>
            </w:pPr>
            <w:r>
              <w:t>Ind. Code 34-26-5-7</w:t>
            </w:r>
          </w:p>
          <w:p w14:paraId="029D78C2" w14:textId="77777777" w:rsidR="004B1B44" w:rsidRDefault="004B1B44" w:rsidP="008D29F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right="-290"/>
            </w:pPr>
            <w:r>
              <w:t>Ind. Code 34-26-6-13</w:t>
            </w:r>
          </w:p>
          <w:p w14:paraId="4BC731E9" w14:textId="77777777" w:rsidR="004B1B44" w:rsidRDefault="004B1B44" w:rsidP="008D29F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right="-290"/>
            </w:pPr>
            <w:r>
              <w:t>Ind. Code 35-33-8-3.2 (f) (2)</w:t>
            </w:r>
          </w:p>
          <w:p w14:paraId="730FAC8E" w14:textId="28C5AF5C" w:rsidR="004B1B44" w:rsidRPr="004B1B44" w:rsidRDefault="004B1B44" w:rsidP="008D29F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right="-290"/>
            </w:pPr>
            <w:r>
              <w:t>Ind. Code 35-38-2-2.3 (f) (2)</w:t>
            </w:r>
          </w:p>
        </w:tc>
      </w:tr>
      <w:tr w:rsidR="004B1B44" w:rsidRPr="004B1B44" w14:paraId="64EF5B8F" w14:textId="77777777" w:rsidTr="0017773A">
        <w:tc>
          <w:tcPr>
            <w:tcW w:w="4665" w:type="dxa"/>
          </w:tcPr>
          <w:p w14:paraId="4687BB57" w14:textId="77777777" w:rsidR="004B1B44" w:rsidRPr="004B1B44" w:rsidRDefault="004B1B44">
            <w:pPr>
              <w:pStyle w:val="NormalNoInden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05" w:type="dxa"/>
          </w:tcPr>
          <w:p w14:paraId="602ACC60" w14:textId="33D2857F" w:rsidR="004B1B44" w:rsidRPr="004B1B44" w:rsidRDefault="004B1B44">
            <w:pPr>
              <w:pStyle w:val="Caption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98713D" w14:textId="5C225EA7" w:rsidR="004B1B44" w:rsidRPr="004B1B44" w:rsidRDefault="004B1B44" w:rsidP="004B1B44">
      <w:pPr>
        <w:pStyle w:val="Signature"/>
        <w:rPr>
          <w:rFonts w:ascii="Times New Roman" w:hAnsi="Times New Roman" w:cs="Times New Roman"/>
          <w:szCs w:val="24"/>
        </w:rPr>
      </w:pPr>
    </w:p>
    <w:p w14:paraId="6C3D0766" w14:textId="77777777" w:rsidR="004B1B44" w:rsidRPr="004B1B44" w:rsidRDefault="004B1B44" w:rsidP="004B1B44">
      <w:pPr>
        <w:pStyle w:val="Signature"/>
        <w:rPr>
          <w:rFonts w:ascii="Times New Roman" w:hAnsi="Times New Roman" w:cs="Times New Roman"/>
          <w:szCs w:val="24"/>
        </w:rPr>
      </w:pPr>
      <w:r w:rsidRPr="004B1B44">
        <w:rPr>
          <w:rFonts w:ascii="Times New Roman" w:hAnsi="Times New Roman" w:cs="Times New Roman"/>
          <w:szCs w:val="24"/>
        </w:rPr>
        <w:t>_______________________________</w:t>
      </w:r>
      <w:r w:rsidRPr="004B1B44">
        <w:rPr>
          <w:rFonts w:ascii="Times New Roman" w:hAnsi="Times New Roman" w:cs="Times New Roman"/>
          <w:szCs w:val="24"/>
        </w:rPr>
        <w:br/>
        <w:t>[Insert Name]</w:t>
      </w:r>
    </w:p>
    <w:p w14:paraId="7C51D6E0" w14:textId="77777777" w:rsidR="004B1B44" w:rsidRPr="004B1B44" w:rsidRDefault="004B1B44" w:rsidP="004B1B44">
      <w:pPr>
        <w:pStyle w:val="Heading4"/>
        <w:rPr>
          <w:rFonts w:ascii="Times New Roman" w:hAnsi="Times New Roman" w:cs="Times New Roman"/>
        </w:rPr>
      </w:pPr>
      <w:r w:rsidRPr="004B1B44">
        <w:rPr>
          <w:rFonts w:ascii="Times New Roman" w:hAnsi="Times New Roman" w:cs="Times New Roman"/>
        </w:rPr>
        <w:lastRenderedPageBreak/>
        <w:t>CERTIFICATE OF SERVICE</w:t>
      </w:r>
    </w:p>
    <w:p w14:paraId="6AAD5545" w14:textId="77777777" w:rsidR="004B1B44" w:rsidRPr="004B1B44" w:rsidRDefault="004B1B44" w:rsidP="004B1B44">
      <w:pPr>
        <w:rPr>
          <w:rFonts w:ascii="Times New Roman" w:hAnsi="Times New Roman" w:cs="Times New Roman"/>
          <w:sz w:val="24"/>
          <w:szCs w:val="24"/>
        </w:rPr>
      </w:pPr>
      <w:r w:rsidRPr="004B1B44">
        <w:rPr>
          <w:rFonts w:ascii="Times New Roman" w:hAnsi="Times New Roman" w:cs="Times New Roman"/>
          <w:sz w:val="24"/>
          <w:szCs w:val="24"/>
          <w:lang w:val="en-CA"/>
        </w:rPr>
        <w:t xml:space="preserve">I </w:t>
      </w:r>
      <w:r w:rsidRPr="004B1B44">
        <w:rPr>
          <w:rFonts w:ascii="Times New Roman" w:hAnsi="Times New Roman" w:cs="Times New Roman"/>
          <w:sz w:val="24"/>
          <w:szCs w:val="24"/>
        </w:rPr>
        <w:t xml:space="preserve">certify that on this _______ day of _______________, 20_____, the foregoing was served upon the following by [state method of service]: </w:t>
      </w:r>
    </w:p>
    <w:p w14:paraId="16AD28B0" w14:textId="77777777" w:rsidR="004B1B44" w:rsidRPr="004B1B44" w:rsidRDefault="004B1B44" w:rsidP="004B1B44">
      <w:pPr>
        <w:rPr>
          <w:rFonts w:ascii="Times New Roman" w:hAnsi="Times New Roman" w:cs="Times New Roman"/>
          <w:sz w:val="24"/>
          <w:szCs w:val="24"/>
        </w:rPr>
      </w:pPr>
      <w:r w:rsidRPr="004B1B44">
        <w:rPr>
          <w:rFonts w:ascii="Times New Roman" w:hAnsi="Times New Roman" w:cs="Times New Roman"/>
          <w:sz w:val="24"/>
          <w:szCs w:val="24"/>
        </w:rPr>
        <w:t>[list names and addresses of counsel of record]</w:t>
      </w:r>
    </w:p>
    <w:p w14:paraId="42743C4D" w14:textId="4DA17EDE" w:rsidR="003B035F" w:rsidRPr="004B1B44" w:rsidRDefault="004B1B44" w:rsidP="004B1B44">
      <w:pPr>
        <w:pStyle w:val="Signature"/>
        <w:rPr>
          <w:rFonts w:ascii="Times New Roman" w:hAnsi="Times New Roman" w:cs="Times New Roman"/>
          <w:szCs w:val="24"/>
        </w:rPr>
      </w:pPr>
      <w:r w:rsidRPr="004B1B44">
        <w:rPr>
          <w:rFonts w:ascii="Times New Roman" w:hAnsi="Times New Roman" w:cs="Times New Roman"/>
          <w:szCs w:val="24"/>
        </w:rPr>
        <w:t>_______________________________</w:t>
      </w:r>
      <w:r w:rsidRPr="004B1B44">
        <w:rPr>
          <w:rFonts w:ascii="Times New Roman" w:hAnsi="Times New Roman" w:cs="Times New Roman"/>
          <w:szCs w:val="24"/>
        </w:rPr>
        <w:br/>
        <w:t>[Signature]</w:t>
      </w:r>
    </w:p>
    <w:sectPr w:rsidR="003B035F" w:rsidRPr="004B1B4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D7893" w14:textId="77777777" w:rsidR="00206BE8" w:rsidRDefault="00206BE8" w:rsidP="004B1B44">
      <w:pPr>
        <w:spacing w:after="0" w:line="240" w:lineRule="auto"/>
      </w:pPr>
      <w:r>
        <w:separator/>
      </w:r>
    </w:p>
  </w:endnote>
  <w:endnote w:type="continuationSeparator" w:id="0">
    <w:p w14:paraId="252F1D9D" w14:textId="77777777" w:rsidR="00206BE8" w:rsidRDefault="00206BE8" w:rsidP="004B1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DB6F9" w14:textId="23313179" w:rsidR="004B1B44" w:rsidRDefault="004B1B44" w:rsidP="004B1B44">
    <w:pPr>
      <w:pStyle w:val="Footer"/>
      <w:jc w:val="right"/>
    </w:pPr>
    <w:r>
      <w:t>PNW – 0102 Approved February 2016</w:t>
    </w:r>
  </w:p>
  <w:p w14:paraId="5414E862" w14:textId="66580D7D" w:rsidR="004B1B44" w:rsidRDefault="004B1B44" w:rsidP="004B1B44">
    <w:pPr>
      <w:pStyle w:val="Footer"/>
      <w:jc w:val="right"/>
    </w:pPr>
    <w:r>
      <w:t xml:space="preserve">Revised July 2020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DF77C" w14:textId="77777777" w:rsidR="00206BE8" w:rsidRDefault="00206BE8" w:rsidP="004B1B44">
      <w:pPr>
        <w:spacing w:after="0" w:line="240" w:lineRule="auto"/>
      </w:pPr>
      <w:r>
        <w:separator/>
      </w:r>
    </w:p>
  </w:footnote>
  <w:footnote w:type="continuationSeparator" w:id="0">
    <w:p w14:paraId="2D4005DB" w14:textId="77777777" w:rsidR="00206BE8" w:rsidRDefault="00206BE8" w:rsidP="004B1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1F5905"/>
    <w:multiLevelType w:val="hybridMultilevel"/>
    <w:tmpl w:val="03EE2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44"/>
    <w:rsid w:val="00035D0E"/>
    <w:rsid w:val="000754A8"/>
    <w:rsid w:val="000F0FB6"/>
    <w:rsid w:val="0017773A"/>
    <w:rsid w:val="002056C1"/>
    <w:rsid w:val="00206BE8"/>
    <w:rsid w:val="00376C94"/>
    <w:rsid w:val="003B035F"/>
    <w:rsid w:val="004B1B44"/>
    <w:rsid w:val="004D4DEF"/>
    <w:rsid w:val="00603E9A"/>
    <w:rsid w:val="00676011"/>
    <w:rsid w:val="007733B0"/>
    <w:rsid w:val="008B4C4A"/>
    <w:rsid w:val="008D29F7"/>
    <w:rsid w:val="00914FE9"/>
    <w:rsid w:val="0099778E"/>
    <w:rsid w:val="00A37790"/>
    <w:rsid w:val="00AA57D7"/>
    <w:rsid w:val="00AB71A0"/>
    <w:rsid w:val="00B54822"/>
    <w:rsid w:val="00F8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FE3B0"/>
  <w15:chartTrackingRefBased/>
  <w15:docId w15:val="{FEB64A62-DD43-4444-A72E-277844EF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B44"/>
    <w:pPr>
      <w:tabs>
        <w:tab w:val="left" w:pos="1080"/>
      </w:tabs>
      <w:spacing w:line="256" w:lineRule="auto"/>
      <w:ind w:firstLine="5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B1B44"/>
    <w:pPr>
      <w:keepNext/>
      <w:keepLines/>
      <w:spacing w:before="360" w:after="120"/>
      <w:ind w:firstLine="0"/>
      <w:outlineLvl w:val="0"/>
    </w:pPr>
    <w:rPr>
      <w:rFonts w:asciiTheme="majorHAnsi" w:eastAsia="Times New Roman" w:hAnsiTheme="majorHAnsi" w:cstheme="majorBidi"/>
      <w:color w:val="000000" w:themeColor="tex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B44"/>
    <w:pPr>
      <w:keepNext/>
      <w:keepLines/>
      <w:tabs>
        <w:tab w:val="clear" w:pos="1080"/>
      </w:tabs>
      <w:spacing w:before="360" w:after="240" w:line="276" w:lineRule="auto"/>
      <w:ind w:firstLine="0"/>
      <w:jc w:val="center"/>
      <w:outlineLvl w:val="3"/>
    </w:pPr>
    <w:rPr>
      <w:rFonts w:asciiTheme="majorHAnsi" w:eastAsia="Calibri" w:hAnsiTheme="majorHAnsi" w:cstheme="majorBidi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B44"/>
    <w:rPr>
      <w:rFonts w:asciiTheme="majorHAnsi" w:eastAsia="Times New Roman" w:hAnsiTheme="majorHAnsi" w:cstheme="majorBidi"/>
      <w:color w:val="000000" w:themeColor="tex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B44"/>
    <w:rPr>
      <w:rFonts w:asciiTheme="majorHAnsi" w:eastAsia="Calibri" w:hAnsiTheme="majorHAnsi" w:cstheme="majorBidi"/>
      <w:b/>
      <w:bCs/>
      <w:color w:val="000000" w:themeColor="text1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B1B44"/>
    <w:pPr>
      <w:tabs>
        <w:tab w:val="clear" w:pos="1080"/>
      </w:tabs>
      <w:spacing w:after="200" w:line="240" w:lineRule="auto"/>
      <w:ind w:hanging="31"/>
    </w:pPr>
    <w:rPr>
      <w:i/>
      <w:iCs/>
      <w:color w:val="000000" w:themeColor="text1"/>
      <w:sz w:val="20"/>
      <w:szCs w:val="20"/>
    </w:rPr>
  </w:style>
  <w:style w:type="paragraph" w:styleId="Signature">
    <w:name w:val="Signature"/>
    <w:basedOn w:val="Normal"/>
    <w:link w:val="SignatureChar"/>
    <w:uiPriority w:val="99"/>
    <w:unhideWhenUsed/>
    <w:rsid w:val="004B1B44"/>
    <w:pPr>
      <w:widowControl w:val="0"/>
      <w:tabs>
        <w:tab w:val="clear" w:pos="1080"/>
      </w:tabs>
      <w:spacing w:before="360" w:after="0" w:line="240" w:lineRule="auto"/>
      <w:ind w:left="5040" w:firstLine="0"/>
      <w:jc w:val="both"/>
    </w:pPr>
    <w:rPr>
      <w:rFonts w:asciiTheme="majorHAnsi" w:eastAsia="Calibri" w:hAnsiTheme="majorHAnsi"/>
      <w:sz w:val="24"/>
      <w:szCs w:val="20"/>
    </w:rPr>
  </w:style>
  <w:style w:type="character" w:customStyle="1" w:styleId="SignatureChar">
    <w:name w:val="Signature Char"/>
    <w:basedOn w:val="DefaultParagraphFont"/>
    <w:link w:val="Signature"/>
    <w:uiPriority w:val="99"/>
    <w:rsid w:val="004B1B44"/>
    <w:rPr>
      <w:rFonts w:asciiTheme="majorHAnsi" w:eastAsia="Calibri" w:hAnsiTheme="majorHAnsi"/>
      <w:sz w:val="24"/>
      <w:szCs w:val="20"/>
    </w:rPr>
  </w:style>
  <w:style w:type="character" w:customStyle="1" w:styleId="NormalNoIndentChar">
    <w:name w:val="Normal (No Indent) Char"/>
    <w:basedOn w:val="DefaultParagraphFont"/>
    <w:link w:val="NormalNoIndent"/>
    <w:locked/>
    <w:rsid w:val="004B1B44"/>
    <w:rPr>
      <w:rFonts w:asciiTheme="majorHAnsi" w:eastAsia="Calibri" w:hAnsiTheme="majorHAnsi"/>
      <w:sz w:val="24"/>
      <w:szCs w:val="20"/>
    </w:rPr>
  </w:style>
  <w:style w:type="paragraph" w:customStyle="1" w:styleId="NormalNoIndent">
    <w:name w:val="Normal (No Indent)"/>
    <w:basedOn w:val="Normal"/>
    <w:link w:val="NormalNoIndentChar"/>
    <w:qFormat/>
    <w:rsid w:val="004B1B44"/>
    <w:pPr>
      <w:widowControl w:val="0"/>
      <w:tabs>
        <w:tab w:val="clear" w:pos="1080"/>
        <w:tab w:val="left" w:pos="4320"/>
      </w:tabs>
      <w:spacing w:after="120" w:line="276" w:lineRule="auto"/>
      <w:ind w:firstLine="0"/>
    </w:pPr>
    <w:rPr>
      <w:rFonts w:asciiTheme="majorHAnsi" w:eastAsia="Calibri" w:hAnsiTheme="majorHAnsi"/>
      <w:sz w:val="24"/>
      <w:szCs w:val="20"/>
    </w:rPr>
  </w:style>
  <w:style w:type="table" w:styleId="TableGrid">
    <w:name w:val="Table Grid"/>
    <w:basedOn w:val="TableNormal"/>
    <w:uiPriority w:val="39"/>
    <w:rsid w:val="004B1B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B1B44"/>
    <w:rPr>
      <w:i/>
      <w:iCs/>
    </w:rPr>
  </w:style>
  <w:style w:type="paragraph" w:styleId="ListParagraph">
    <w:name w:val="List Paragraph"/>
    <w:basedOn w:val="Normal"/>
    <w:uiPriority w:val="34"/>
    <w:qFormat/>
    <w:rsid w:val="004B1B44"/>
    <w:pPr>
      <w:tabs>
        <w:tab w:val="clear" w:pos="1080"/>
      </w:tabs>
      <w:spacing w:after="0" w:line="276" w:lineRule="auto"/>
      <w:ind w:left="720" w:firstLine="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B1B44"/>
    <w:pPr>
      <w:tabs>
        <w:tab w:val="clear" w:pos="108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B44"/>
  </w:style>
  <w:style w:type="paragraph" w:styleId="Footer">
    <w:name w:val="footer"/>
    <w:basedOn w:val="Normal"/>
    <w:link w:val="FooterChar"/>
    <w:uiPriority w:val="99"/>
    <w:unhideWhenUsed/>
    <w:rsid w:val="004B1B44"/>
    <w:pPr>
      <w:tabs>
        <w:tab w:val="clear" w:pos="108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B44"/>
  </w:style>
  <w:style w:type="paragraph" w:styleId="BalloonText">
    <w:name w:val="Balloon Text"/>
    <w:basedOn w:val="Normal"/>
    <w:link w:val="BalloonTextChar"/>
    <w:uiPriority w:val="99"/>
    <w:semiHidden/>
    <w:unhideWhenUsed/>
    <w:rsid w:val="0007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4A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754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54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54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4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4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482E538357F4F86597F4399BBD5CE" ma:contentTypeVersion="12" ma:contentTypeDescription="Create a new document." ma:contentTypeScope="" ma:versionID="7e46101697c12463311d5f21a9f70559">
  <xsd:schema xmlns:xsd="http://www.w3.org/2001/XMLSchema" xmlns:xs="http://www.w3.org/2001/XMLSchema" xmlns:p="http://schemas.microsoft.com/office/2006/metadata/properties" xmlns:ns3="982c93c8-b7fb-4810-a23e-82e946d70067" xmlns:ns4="1d29e912-0937-4513-8463-9d46b2403e5f" targetNamespace="http://schemas.microsoft.com/office/2006/metadata/properties" ma:root="true" ma:fieldsID="13dc22d9c204514f90e48535c9d50342" ns3:_="" ns4:_="">
    <xsd:import namespace="982c93c8-b7fb-4810-a23e-82e946d70067"/>
    <xsd:import namespace="1d29e912-0937-4513-8463-9d46b2403e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c93c8-b7fb-4810-a23e-82e946d700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9e912-0937-4513-8463-9d46b2403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B6FB34-E4FD-46AA-A82C-5F3526713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2c93c8-b7fb-4810-a23e-82e946d70067"/>
    <ds:schemaRef ds:uri="1d29e912-0937-4513-8463-9d46b2403e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1B4C24-58AA-4108-BFF5-1910B6A4B8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AE7830-4C81-432B-A586-7A7525C79E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Bercovitz, Jeff</dc:creator>
  <cp:keywords/>
  <dc:description/>
  <cp:lastModifiedBy>Bercovitz, Jeff</cp:lastModifiedBy>
  <cp:revision>2</cp:revision>
  <dcterms:created xsi:type="dcterms:W3CDTF">2020-06-30T19:09:00Z</dcterms:created>
  <dcterms:modified xsi:type="dcterms:W3CDTF">2020-06-30T19:09:00Z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0x010100232482E538357F4F86597F4399BBD5CE</vt:lpwstr>
  </property>
</Properties>
</file>