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C72CBB" w14:textId="6BCDFCF1" w:rsidR="00DC4FB0" w:rsidRDefault="00DC4FB0">
      <w:pPr>
        <w:rPr>
          <w:sz w:val="26"/>
          <w:szCs w:val="26"/>
        </w:rPr>
      </w:pPr>
      <w:r>
        <w:rPr>
          <w:sz w:val="26"/>
          <w:szCs w:val="26"/>
        </w:rPr>
        <w:t>Project Information:</w:t>
      </w:r>
    </w:p>
    <w:tbl>
      <w:tblPr>
        <w:tblStyle w:val="TableGrid"/>
        <w:tblW w:w="0" w:type="auto"/>
        <w:tblLook w:val="04A0" w:firstRow="1" w:lastRow="0" w:firstColumn="1" w:lastColumn="0" w:noHBand="0" w:noVBand="1"/>
      </w:tblPr>
      <w:tblGrid>
        <w:gridCol w:w="2515"/>
        <w:gridCol w:w="6835"/>
      </w:tblGrid>
      <w:tr w:rsidR="00DC4FB0" w14:paraId="7875706B" w14:textId="77777777" w:rsidTr="00DC4FB0">
        <w:tc>
          <w:tcPr>
            <w:tcW w:w="2515" w:type="dxa"/>
          </w:tcPr>
          <w:p w14:paraId="72ED4E42" w14:textId="115D2986" w:rsidR="00DC4FB0" w:rsidRPr="00DC4FB0" w:rsidRDefault="00DC4FB0">
            <w:pPr>
              <w:rPr>
                <w:b/>
                <w:szCs w:val="26"/>
              </w:rPr>
            </w:pPr>
            <w:r w:rsidRPr="00DC4FB0">
              <w:rPr>
                <w:b/>
                <w:szCs w:val="26"/>
              </w:rPr>
              <w:t>Project Name</w:t>
            </w:r>
          </w:p>
        </w:tc>
        <w:tc>
          <w:tcPr>
            <w:tcW w:w="6835" w:type="dxa"/>
          </w:tcPr>
          <w:p w14:paraId="14E0359C" w14:textId="77777777" w:rsidR="00DC4FB0" w:rsidRPr="00DC4FB0" w:rsidRDefault="00DC4FB0">
            <w:pPr>
              <w:rPr>
                <w:szCs w:val="26"/>
              </w:rPr>
            </w:pPr>
          </w:p>
        </w:tc>
      </w:tr>
      <w:tr w:rsidR="00DC4FB0" w14:paraId="01D75EE5" w14:textId="77777777" w:rsidTr="00DC4FB0">
        <w:tc>
          <w:tcPr>
            <w:tcW w:w="2515" w:type="dxa"/>
          </w:tcPr>
          <w:p w14:paraId="4C66B567" w14:textId="099253C0" w:rsidR="00DC4FB0" w:rsidRPr="00DC4FB0" w:rsidRDefault="00DC4FB0">
            <w:pPr>
              <w:rPr>
                <w:b/>
                <w:szCs w:val="26"/>
              </w:rPr>
            </w:pPr>
            <w:r w:rsidRPr="00DC4FB0">
              <w:rPr>
                <w:b/>
                <w:szCs w:val="26"/>
              </w:rPr>
              <w:t>Project Address</w:t>
            </w:r>
          </w:p>
        </w:tc>
        <w:tc>
          <w:tcPr>
            <w:tcW w:w="6835" w:type="dxa"/>
          </w:tcPr>
          <w:p w14:paraId="1B4A0610" w14:textId="77777777" w:rsidR="00DC4FB0" w:rsidRPr="00DC4FB0" w:rsidRDefault="00DC4FB0">
            <w:pPr>
              <w:rPr>
                <w:szCs w:val="26"/>
              </w:rPr>
            </w:pPr>
          </w:p>
        </w:tc>
      </w:tr>
      <w:tr w:rsidR="00696B4D" w14:paraId="3723FAAD" w14:textId="77777777" w:rsidTr="00DC4FB0">
        <w:tc>
          <w:tcPr>
            <w:tcW w:w="2515" w:type="dxa"/>
          </w:tcPr>
          <w:p w14:paraId="19F9DCDA" w14:textId="6F74CA52" w:rsidR="00696B4D" w:rsidRPr="00DC4FB0" w:rsidRDefault="00696B4D">
            <w:pPr>
              <w:rPr>
                <w:b/>
                <w:szCs w:val="26"/>
              </w:rPr>
            </w:pPr>
            <w:r>
              <w:rPr>
                <w:b/>
                <w:szCs w:val="26"/>
              </w:rPr>
              <w:t>Project Coordinates</w:t>
            </w:r>
          </w:p>
        </w:tc>
        <w:tc>
          <w:tcPr>
            <w:tcW w:w="6835" w:type="dxa"/>
          </w:tcPr>
          <w:p w14:paraId="219A4A60" w14:textId="77777777" w:rsidR="00696B4D" w:rsidRPr="00DC4FB0" w:rsidRDefault="00696B4D">
            <w:pPr>
              <w:rPr>
                <w:szCs w:val="26"/>
              </w:rPr>
            </w:pPr>
          </w:p>
        </w:tc>
      </w:tr>
      <w:tr w:rsidR="00DC4FB0" w14:paraId="57F836EB" w14:textId="77777777" w:rsidTr="00DC4FB0">
        <w:tc>
          <w:tcPr>
            <w:tcW w:w="2515" w:type="dxa"/>
          </w:tcPr>
          <w:p w14:paraId="3E602AD1" w14:textId="5A2D8F34" w:rsidR="00DC4FB0" w:rsidRPr="00DC4FB0" w:rsidRDefault="00DC4FB0">
            <w:pPr>
              <w:rPr>
                <w:b/>
                <w:szCs w:val="26"/>
              </w:rPr>
            </w:pPr>
            <w:r w:rsidRPr="00DC4FB0">
              <w:rPr>
                <w:b/>
                <w:szCs w:val="26"/>
              </w:rPr>
              <w:t>Project Owner</w:t>
            </w:r>
          </w:p>
        </w:tc>
        <w:tc>
          <w:tcPr>
            <w:tcW w:w="6835" w:type="dxa"/>
          </w:tcPr>
          <w:p w14:paraId="0A57738A" w14:textId="77777777" w:rsidR="00DC4FB0" w:rsidRPr="00DC4FB0" w:rsidRDefault="00DC4FB0">
            <w:pPr>
              <w:rPr>
                <w:szCs w:val="26"/>
              </w:rPr>
            </w:pPr>
          </w:p>
        </w:tc>
      </w:tr>
      <w:tr w:rsidR="00DC4FB0" w14:paraId="2C43BD60" w14:textId="77777777" w:rsidTr="00DC4FB0">
        <w:tc>
          <w:tcPr>
            <w:tcW w:w="2515" w:type="dxa"/>
          </w:tcPr>
          <w:p w14:paraId="685FC1A4" w14:textId="1F0D5EF9" w:rsidR="00DC4FB0" w:rsidRPr="00DC4FB0" w:rsidRDefault="00DC4FB0">
            <w:pPr>
              <w:rPr>
                <w:b/>
                <w:szCs w:val="26"/>
              </w:rPr>
            </w:pPr>
            <w:r w:rsidRPr="00DC4FB0">
              <w:rPr>
                <w:b/>
                <w:szCs w:val="26"/>
              </w:rPr>
              <w:t>Project Owner Address</w:t>
            </w:r>
          </w:p>
        </w:tc>
        <w:tc>
          <w:tcPr>
            <w:tcW w:w="6835" w:type="dxa"/>
          </w:tcPr>
          <w:p w14:paraId="3C949C7A" w14:textId="77777777" w:rsidR="00DC4FB0" w:rsidRPr="00DC4FB0" w:rsidRDefault="00DC4FB0">
            <w:pPr>
              <w:rPr>
                <w:szCs w:val="26"/>
              </w:rPr>
            </w:pPr>
          </w:p>
        </w:tc>
      </w:tr>
      <w:tr w:rsidR="00DC4FB0" w14:paraId="21951CFC" w14:textId="77777777" w:rsidTr="00DC4FB0">
        <w:tc>
          <w:tcPr>
            <w:tcW w:w="2515" w:type="dxa"/>
          </w:tcPr>
          <w:p w14:paraId="3DC4E989" w14:textId="5FD29AEE" w:rsidR="00DC4FB0" w:rsidRPr="00DC4FB0" w:rsidRDefault="00DC4FB0">
            <w:pPr>
              <w:rPr>
                <w:b/>
                <w:szCs w:val="26"/>
              </w:rPr>
            </w:pPr>
            <w:r w:rsidRPr="00DC4FB0">
              <w:rPr>
                <w:b/>
                <w:szCs w:val="26"/>
              </w:rPr>
              <w:t>Project Owner City</w:t>
            </w:r>
          </w:p>
        </w:tc>
        <w:tc>
          <w:tcPr>
            <w:tcW w:w="6835" w:type="dxa"/>
          </w:tcPr>
          <w:p w14:paraId="4640088E" w14:textId="77777777" w:rsidR="00DC4FB0" w:rsidRPr="00DC4FB0" w:rsidRDefault="00DC4FB0">
            <w:pPr>
              <w:rPr>
                <w:szCs w:val="26"/>
              </w:rPr>
            </w:pPr>
          </w:p>
        </w:tc>
      </w:tr>
      <w:tr w:rsidR="00DC4FB0" w14:paraId="2B1857CD" w14:textId="77777777" w:rsidTr="00DC4FB0">
        <w:tc>
          <w:tcPr>
            <w:tcW w:w="2515" w:type="dxa"/>
          </w:tcPr>
          <w:p w14:paraId="7085AA83" w14:textId="2564B6DF" w:rsidR="00DC4FB0" w:rsidRPr="00DC4FB0" w:rsidRDefault="00DC4FB0">
            <w:pPr>
              <w:rPr>
                <w:b/>
                <w:szCs w:val="26"/>
              </w:rPr>
            </w:pPr>
            <w:r w:rsidRPr="00DC4FB0">
              <w:rPr>
                <w:b/>
                <w:szCs w:val="26"/>
              </w:rPr>
              <w:t>Project Owner Email</w:t>
            </w:r>
          </w:p>
        </w:tc>
        <w:tc>
          <w:tcPr>
            <w:tcW w:w="6835" w:type="dxa"/>
          </w:tcPr>
          <w:p w14:paraId="52EB61EB" w14:textId="77777777" w:rsidR="00DC4FB0" w:rsidRPr="00DC4FB0" w:rsidRDefault="00DC4FB0">
            <w:pPr>
              <w:rPr>
                <w:szCs w:val="26"/>
              </w:rPr>
            </w:pPr>
          </w:p>
        </w:tc>
      </w:tr>
      <w:tr w:rsidR="00DC4FB0" w14:paraId="734B265A" w14:textId="77777777" w:rsidTr="00DC4FB0">
        <w:tc>
          <w:tcPr>
            <w:tcW w:w="2515" w:type="dxa"/>
          </w:tcPr>
          <w:p w14:paraId="01516307" w14:textId="6BB5AB30" w:rsidR="00DC4FB0" w:rsidRPr="00DC4FB0" w:rsidRDefault="00DC4FB0">
            <w:pPr>
              <w:rPr>
                <w:b/>
                <w:szCs w:val="26"/>
              </w:rPr>
            </w:pPr>
            <w:r w:rsidRPr="00DC4FB0">
              <w:rPr>
                <w:b/>
                <w:szCs w:val="26"/>
              </w:rPr>
              <w:t>Project Owner Phone</w:t>
            </w:r>
          </w:p>
        </w:tc>
        <w:tc>
          <w:tcPr>
            <w:tcW w:w="6835" w:type="dxa"/>
          </w:tcPr>
          <w:p w14:paraId="2A50A809" w14:textId="77777777" w:rsidR="00DC4FB0" w:rsidRPr="00DC4FB0" w:rsidRDefault="00DC4FB0">
            <w:pPr>
              <w:rPr>
                <w:szCs w:val="26"/>
              </w:rPr>
            </w:pPr>
          </w:p>
        </w:tc>
      </w:tr>
    </w:tbl>
    <w:p w14:paraId="21C9AC46" w14:textId="525784A9" w:rsidR="00DC4FB0" w:rsidRDefault="00DC4FB0">
      <w:pPr>
        <w:rPr>
          <w:sz w:val="26"/>
          <w:szCs w:val="26"/>
          <w:u w:val="single"/>
        </w:rPr>
      </w:pPr>
    </w:p>
    <w:p w14:paraId="00000001" w14:textId="610BEE81" w:rsidR="003A4032" w:rsidRDefault="00501D14">
      <w:pPr>
        <w:rPr>
          <w:sz w:val="26"/>
          <w:szCs w:val="26"/>
          <w:u w:val="single"/>
        </w:rPr>
      </w:pPr>
      <w:r>
        <w:rPr>
          <w:sz w:val="26"/>
          <w:szCs w:val="26"/>
          <w:u w:val="single"/>
        </w:rPr>
        <w:t>Guidance for Construction Plan / Storm Water Pollution Prevention Plan Development</w:t>
      </w:r>
    </w:p>
    <w:p w14:paraId="00000002" w14:textId="00A99B7E" w:rsidR="003A4032" w:rsidRDefault="00B35A2B">
      <w:r>
        <w:t>**</w:t>
      </w:r>
      <w:r w:rsidRPr="00B35A2B">
        <w:rPr>
          <w:b/>
          <w:bCs/>
          <w:sz w:val="20"/>
          <w:szCs w:val="20"/>
        </w:rPr>
        <w:t>This guidance document to be used by single-family residential projects that are simple in nature. Larger projects requiring a Monroe County Site Plan Review or that will require installation of a stormwater management feature per CH 761 should have their SWPPP developed by a trained and licensed engineer.</w:t>
      </w:r>
      <w:r w:rsidRPr="00B35A2B">
        <w:rPr>
          <w:sz w:val="20"/>
          <w:szCs w:val="20"/>
        </w:rPr>
        <w:t xml:space="preserve"> </w:t>
      </w:r>
    </w:p>
    <w:p w14:paraId="716763C9" w14:textId="77777777" w:rsidR="00B35A2B" w:rsidRDefault="00B35A2B"/>
    <w:p w14:paraId="00000003" w14:textId="460964A8" w:rsidR="003A4032" w:rsidRDefault="00B35A2B">
      <w:r>
        <w:t>T</w:t>
      </w:r>
      <w:r w:rsidR="00501D14">
        <w:t>he Construction Stormwater General Permit (CSGP)</w:t>
      </w:r>
      <w:r>
        <w:t xml:space="preserve"> requires the development of a construction plan for both the construction and post-construction phases of a project, a </w:t>
      </w:r>
      <w:r w:rsidR="00501D14">
        <w:t>Stormwater Pollution Prevention Plan (SWPPP). The SWPPP addresses several issues. First, the plan outlines how erosion and sedimentation will be controlled on the project site to minimize the discharge of sediment off-site or to a water of the state. Second, the plan addresses other pollutants that may be associated with construction activity. This can include disposal of building materials, management of fueling operations, etc. Finally, the plan should also address pollutants that will be associated with the post-construction land use.</w:t>
      </w:r>
    </w:p>
    <w:p w14:paraId="00000004" w14:textId="77777777" w:rsidR="003A4032" w:rsidRDefault="003A4032"/>
    <w:p w14:paraId="526D8C32" w14:textId="3D92DBDC" w:rsidR="00B35A2B" w:rsidRDefault="00501D14">
      <w:r>
        <w:t>The SWPPP</w:t>
      </w:r>
      <w:r w:rsidR="00B35A2B">
        <w:t xml:space="preserve"> must be developed in accordance with the CSGP (</w:t>
      </w:r>
      <w:r>
        <w:t>Section 4.1</w:t>
      </w:r>
      <w:r w:rsidR="00B35A2B">
        <w:t xml:space="preserve">, </w:t>
      </w:r>
      <w:r>
        <w:t>performance standards found in Section 3.0</w:t>
      </w:r>
      <w:r w:rsidR="00B35A2B">
        <w:t>), and with the local Stormwater Ordinance (Monroe County Ordinance CH 761)</w:t>
      </w:r>
      <w:r>
        <w:t xml:space="preserve">. </w:t>
      </w:r>
      <w:r w:rsidR="00B35A2B">
        <w:t>The SWPPP must be signed by a “trained individual” as defined in Appendix B in the permit.</w:t>
      </w:r>
    </w:p>
    <w:p w14:paraId="0660B3B0" w14:textId="77777777" w:rsidR="00B35A2B" w:rsidRDefault="00B35A2B"/>
    <w:p w14:paraId="00000006" w14:textId="0910485D" w:rsidR="003A4032" w:rsidRDefault="00501D14">
      <w:r>
        <w:t>The following information is an outline of items that are required to be in a SWPPP that is submitted pursuant to the CSGP. The items within this document have been divided into three distinct categories, including:</w:t>
      </w:r>
    </w:p>
    <w:p w14:paraId="00000007" w14:textId="77777777" w:rsidR="003A4032" w:rsidRDefault="00501D14">
      <w:r>
        <w:t>1. Basic Plan Elements,</w:t>
      </w:r>
    </w:p>
    <w:p w14:paraId="00000008" w14:textId="77777777" w:rsidR="003A4032" w:rsidRDefault="00501D14">
      <w:r>
        <w:t>2. Active Construction Component, and</w:t>
      </w:r>
    </w:p>
    <w:p w14:paraId="00000009" w14:textId="77777777" w:rsidR="003A4032" w:rsidRDefault="00501D14">
      <w:r>
        <w:t>3. Post-construction Component.</w:t>
      </w:r>
    </w:p>
    <w:p w14:paraId="0000000A" w14:textId="77777777" w:rsidR="003A4032" w:rsidRDefault="003A4032"/>
    <w:p w14:paraId="0000000B" w14:textId="3A936023" w:rsidR="003A4032" w:rsidRDefault="00501D14">
      <w:r>
        <w:t>Each item is identified with a letter and number that can be directly related back to the review sheet that is utilized by staff reviewing the</w:t>
      </w:r>
      <w:r w:rsidR="00B35A2B">
        <w:t xml:space="preserve"> SWPPP</w:t>
      </w:r>
      <w:r>
        <w:t>. Each item also contains information that explains the expectation for each plan element and the level to which it should be described or represented within the plans.</w:t>
      </w:r>
      <w:r w:rsidR="004B1B34">
        <w:t xml:space="preserve"> </w:t>
      </w:r>
    </w:p>
    <w:p w14:paraId="04E00BC1" w14:textId="222FA75C" w:rsidR="004B1B34" w:rsidRDefault="004B1B34"/>
    <w:p w14:paraId="3AEBC6E2" w14:textId="7D3C7039" w:rsidR="00B35A2B" w:rsidRDefault="004B1B34">
      <w:r>
        <w:t>Applicants should fill in appropriate information for each plan ele</w:t>
      </w:r>
      <w:r w:rsidR="007D2EC8">
        <w:t>ment</w:t>
      </w:r>
      <w:r w:rsidR="00CB2EFE">
        <w:t xml:space="preserve"> on the subsequent pages</w:t>
      </w:r>
      <w:r w:rsidR="007D2EC8">
        <w:t xml:space="preserve">, deleting the </w:t>
      </w:r>
      <w:r w:rsidR="00CB2EFE">
        <w:t>direction/</w:t>
      </w:r>
      <w:r w:rsidR="007D2EC8">
        <w:t>description. Many responses will likely be “See Plot Plan” or “See Construction Plans”.</w:t>
      </w:r>
      <w:r w:rsidR="00CB2EFE">
        <w:t xml:space="preserve"> Please maintain this document as a word document when submitting for review.</w:t>
      </w:r>
    </w:p>
    <w:p w14:paraId="0000000D" w14:textId="3861FA15" w:rsidR="003A4032" w:rsidRDefault="000437CE">
      <w:pPr>
        <w:rPr>
          <w:sz w:val="28"/>
          <w:szCs w:val="28"/>
          <w:u w:val="single"/>
        </w:rPr>
      </w:pPr>
      <w:r>
        <w:rPr>
          <w:sz w:val="28"/>
          <w:szCs w:val="28"/>
          <w:u w:val="single"/>
        </w:rPr>
        <w:lastRenderedPageBreak/>
        <w:t>Construction Plan - General</w:t>
      </w:r>
      <w:r w:rsidR="00501D14">
        <w:rPr>
          <w:sz w:val="28"/>
          <w:szCs w:val="28"/>
          <w:u w:val="single"/>
        </w:rPr>
        <w:t xml:space="preserve"> Plan </w:t>
      </w:r>
      <w:r w:rsidR="00883B3E">
        <w:rPr>
          <w:sz w:val="28"/>
          <w:szCs w:val="28"/>
          <w:u w:val="single"/>
        </w:rPr>
        <w:t>Components</w:t>
      </w:r>
      <w:r w:rsidR="001C2373">
        <w:rPr>
          <w:sz w:val="28"/>
          <w:szCs w:val="28"/>
          <w:u w:val="single"/>
        </w:rPr>
        <w:t xml:space="preserve"> (Section A)</w:t>
      </w:r>
      <w:r w:rsidR="00501D14">
        <w:rPr>
          <w:sz w:val="28"/>
          <w:szCs w:val="28"/>
          <w:u w:val="single"/>
        </w:rPr>
        <w:t>:</w:t>
      </w:r>
    </w:p>
    <w:p w14:paraId="0000000E" w14:textId="77777777" w:rsidR="003A4032" w:rsidRDefault="003A4032"/>
    <w:p w14:paraId="0000000F" w14:textId="77777777" w:rsidR="003A4032" w:rsidRDefault="00501D14">
      <w:pPr>
        <w:rPr>
          <w:b/>
        </w:rPr>
      </w:pPr>
      <w:r>
        <w:rPr>
          <w:b/>
        </w:rPr>
        <w:t xml:space="preserve">A1 - Plan Index showing locations of required </w:t>
      </w:r>
      <w:proofErr w:type="gramStart"/>
      <w:r>
        <w:rPr>
          <w:b/>
        </w:rPr>
        <w:t>items</w:t>
      </w:r>
      <w:proofErr w:type="gramEnd"/>
    </w:p>
    <w:p w14:paraId="00000010" w14:textId="77777777" w:rsidR="003A4032" w:rsidRDefault="00501D14">
      <w:r>
        <w:t>The plan index should include a list of the required items in the rule and where they occur in the plan. Plan preparers often have their plan index mirror items in the IDEM standard plan review checklist.</w:t>
      </w:r>
    </w:p>
    <w:p w14:paraId="00000011" w14:textId="77777777" w:rsidR="003A4032" w:rsidRDefault="003A4032"/>
    <w:p w14:paraId="644E2E8E" w14:textId="2C8A584C" w:rsidR="00D37671" w:rsidRDefault="00D37671" w:rsidP="00D37671">
      <w:r>
        <w:rPr>
          <w:b/>
        </w:rPr>
        <w:t>A</w:t>
      </w:r>
      <w:r>
        <w:rPr>
          <w:b/>
        </w:rPr>
        <w:t>2</w:t>
      </w:r>
      <w:r>
        <w:rPr>
          <w:b/>
        </w:rPr>
        <w:t xml:space="preserve"> - Vicinity map showing project location</w:t>
      </w:r>
      <w:r>
        <w:rPr>
          <w:b/>
        </w:rPr>
        <w:t xml:space="preserve"> in relation to recognizable local landmarks, towns and major </w:t>
      </w:r>
      <w:proofErr w:type="gramStart"/>
      <w:r>
        <w:rPr>
          <w:b/>
        </w:rPr>
        <w:t>roads</w:t>
      </w:r>
      <w:proofErr w:type="gramEnd"/>
    </w:p>
    <w:p w14:paraId="265CEA02" w14:textId="558A2232" w:rsidR="00D37671" w:rsidRDefault="00D37671" w:rsidP="00D37671">
      <w:r>
        <w:t>The plan should include a map that depicts the site in relation to other areas in the city or county and should be sufficient for someone not familiar with the area to find the project site location. If this is not included on the plot plan or construction plan, place a map here or attach at the end of the document.</w:t>
      </w:r>
    </w:p>
    <w:p w14:paraId="00000014" w14:textId="77777777" w:rsidR="003A4032" w:rsidRDefault="003A4032"/>
    <w:p w14:paraId="00000015" w14:textId="77777777" w:rsidR="003A4032" w:rsidRDefault="00501D14">
      <w:pPr>
        <w:rPr>
          <w:b/>
        </w:rPr>
      </w:pPr>
      <w:r>
        <w:rPr>
          <w:b/>
        </w:rPr>
        <w:t xml:space="preserve">A3 - Narrative describing project nature and </w:t>
      </w:r>
      <w:proofErr w:type="gramStart"/>
      <w:r>
        <w:rPr>
          <w:b/>
        </w:rPr>
        <w:t>purpose</w:t>
      </w:r>
      <w:proofErr w:type="gramEnd"/>
    </w:p>
    <w:p w14:paraId="00000016" w14:textId="1C28DEBC" w:rsidR="003A4032" w:rsidRDefault="00501D14">
      <w:r>
        <w:t xml:space="preserve">The plan should include information regarding the nature and purpose of the project. </w:t>
      </w:r>
      <w:r w:rsidR="001C2373">
        <w:t xml:space="preserve">Typical language used for single family residential projects, </w:t>
      </w:r>
      <w:proofErr w:type="gramStart"/>
      <w:r w:rsidR="001C2373">
        <w:t>adding</w:t>
      </w:r>
      <w:proofErr w:type="gramEnd"/>
      <w:r w:rsidR="001C2373">
        <w:t xml:space="preserve"> or removing what applies or does not apply to your build: “Single family residential with attached/detached garage and X feet driveway.” </w:t>
      </w:r>
    </w:p>
    <w:p w14:paraId="0000001A" w14:textId="77777777" w:rsidR="003A4032" w:rsidRDefault="003A4032"/>
    <w:p w14:paraId="1A70AAE1" w14:textId="7E607948" w:rsidR="00D37671" w:rsidRDefault="00D37671">
      <w:pPr>
        <w:rPr>
          <w:b/>
        </w:rPr>
      </w:pPr>
      <w:r>
        <w:rPr>
          <w:b/>
        </w:rPr>
        <w:t>A4 - Latitude and Longitude to the nearest fifteen (15) seconds</w:t>
      </w:r>
    </w:p>
    <w:p w14:paraId="5619B265" w14:textId="32DDB49E" w:rsidR="00D37671" w:rsidRDefault="00D37671" w:rsidP="00D37671">
      <w:r>
        <w:t xml:space="preserve">Longitude and latitude coordinates are a requirement of the plan. The coordinates should be for the approximate entrance to the project site. Decimal degrees are preferred to at least 4 decimal places. </w:t>
      </w:r>
    </w:p>
    <w:p w14:paraId="7E66E8C3" w14:textId="77777777" w:rsidR="00D37671" w:rsidRDefault="00D37671" w:rsidP="00D37671"/>
    <w:p w14:paraId="086B04FA" w14:textId="77777777" w:rsidR="00D37671" w:rsidRDefault="00D37671" w:rsidP="00D37671">
      <w:r>
        <w:t>Latitude:</w:t>
      </w:r>
    </w:p>
    <w:p w14:paraId="6B2DF534" w14:textId="77777777" w:rsidR="00D37671" w:rsidRDefault="00D37671">
      <w:r>
        <w:t>Longitude</w:t>
      </w:r>
      <w:r>
        <w:t xml:space="preserve">:  </w:t>
      </w:r>
    </w:p>
    <w:p w14:paraId="623F3105" w14:textId="77777777" w:rsidR="00D37671" w:rsidRDefault="00D37671"/>
    <w:p w14:paraId="1701515D" w14:textId="44934EB4" w:rsidR="00D37671" w:rsidRDefault="00D37671">
      <w:pPr>
        <w:rPr>
          <w:b/>
        </w:rPr>
        <w:sectPr w:rsidR="00D37671" w:rsidSect="00D37671">
          <w:headerReference w:type="default" r:id="rId7"/>
          <w:footerReference w:type="default" r:id="rId8"/>
          <w:pgSz w:w="12240" w:h="15840"/>
          <w:pgMar w:top="1440" w:right="1080" w:bottom="1440" w:left="1080" w:header="720" w:footer="720" w:gutter="0"/>
          <w:pgNumType w:start="1"/>
          <w:cols w:space="720"/>
          <w:docGrid w:linePitch="299"/>
        </w:sectPr>
      </w:pPr>
    </w:p>
    <w:p w14:paraId="0000001B" w14:textId="14EB1AD2" w:rsidR="003A4032" w:rsidRDefault="00501D14">
      <w:pPr>
        <w:rPr>
          <w:b/>
        </w:rPr>
      </w:pPr>
      <w:r>
        <w:rPr>
          <w:b/>
        </w:rPr>
        <w:t>A5 - Legal description of the project site</w:t>
      </w:r>
    </w:p>
    <w:p w14:paraId="7BC21B77" w14:textId="775C6716" w:rsidR="007D2EC8" w:rsidRDefault="00501D14">
      <w:r>
        <w:t xml:space="preserve">The legal description of the project site should be identified to the nearest quarter section and include township and range coordinates, and Civil Township name. </w:t>
      </w:r>
      <w:r w:rsidR="007D2EC8">
        <w:t>This information is typically found on plot plans or certified surveys.</w:t>
      </w:r>
      <w:r w:rsidR="008A2695">
        <w:t xml:space="preserve"> You can also find this information at the Monroe County Survey Utility website: </w:t>
      </w:r>
      <w:hyperlink r:id="rId9" w:history="1">
        <w:r w:rsidR="008A2695" w:rsidRPr="00AC60D0">
          <w:rPr>
            <w:rStyle w:val="Hyperlink"/>
          </w:rPr>
          <w:t>https://moco-gis.maps.arcgis.com/apps/webappviewer/index.html?id=9af91a17dc024026aeecd643a213e308</w:t>
        </w:r>
      </w:hyperlink>
      <w:r w:rsidR="008A2695">
        <w:t xml:space="preserve"> </w:t>
      </w:r>
    </w:p>
    <w:p w14:paraId="2EEBA0CB" w14:textId="20845182" w:rsidR="00CE16A6" w:rsidRDefault="00CE16A6"/>
    <w:p w14:paraId="0F379FD4" w14:textId="2D4880A8" w:rsidR="00CE16A6" w:rsidRDefault="00CE16A6">
      <w:r>
        <w:t>For example, the Highway Garage, located at 5900 W Foster Curry Dr, would be found in the Van Buren Civil Township, SW Quarter, Section 11, Township 8N, Range 2W.</w:t>
      </w:r>
      <w:r w:rsidR="00D42993">
        <w:t xml:space="preserve"> </w:t>
      </w:r>
    </w:p>
    <w:p w14:paraId="25BE19A9" w14:textId="77777777" w:rsidR="007D2EC8" w:rsidRDefault="007D2EC8"/>
    <w:p w14:paraId="659C34F4" w14:textId="77777777" w:rsidR="00CB2EFE" w:rsidRDefault="00CB2EFE">
      <w:pPr>
        <w:sectPr w:rsidR="00CB2EFE" w:rsidSect="00D37671">
          <w:type w:val="continuous"/>
          <w:pgSz w:w="12240" w:h="15840"/>
          <w:pgMar w:top="1440" w:right="1080" w:bottom="1440" w:left="1080" w:header="720" w:footer="720" w:gutter="0"/>
          <w:pgNumType w:start="1"/>
          <w:cols w:space="720"/>
          <w:docGrid w:linePitch="299"/>
        </w:sectPr>
      </w:pPr>
    </w:p>
    <w:p w14:paraId="1AD4CD4A" w14:textId="378A9E78" w:rsidR="00CB2EFE" w:rsidRDefault="00CB2EFE">
      <w:r>
        <w:t xml:space="preserve">Civil Township: </w:t>
      </w:r>
    </w:p>
    <w:p w14:paraId="308260DF" w14:textId="1EF4BFEF" w:rsidR="00CB2EFE" w:rsidRDefault="00CB2EFE">
      <w:r>
        <w:t>Quarter:</w:t>
      </w:r>
    </w:p>
    <w:p w14:paraId="3BC827B2" w14:textId="2E73EE6B" w:rsidR="00CE16A6" w:rsidRDefault="00CE16A6">
      <w:r>
        <w:t>Section:</w:t>
      </w:r>
    </w:p>
    <w:p w14:paraId="308E5A5C" w14:textId="0EF82EA5" w:rsidR="00CE16A6" w:rsidRDefault="00CE16A6">
      <w:r>
        <w:t>Township</w:t>
      </w:r>
    </w:p>
    <w:p w14:paraId="2036B3F8" w14:textId="2AE8B082" w:rsidR="00CB2EFE" w:rsidRDefault="00CB2EFE">
      <w:r>
        <w:t xml:space="preserve">Range: </w:t>
      </w:r>
    </w:p>
    <w:p w14:paraId="21ED2F15" w14:textId="77777777" w:rsidR="00CE16A6" w:rsidRDefault="00CE16A6">
      <w:pPr>
        <w:rPr>
          <w:b/>
        </w:rPr>
      </w:pPr>
    </w:p>
    <w:p w14:paraId="2A6020BA" w14:textId="2C0D4A60" w:rsidR="00D37671" w:rsidRDefault="00D37671" w:rsidP="00D37671">
      <w:pPr>
        <w:rPr>
          <w:b/>
        </w:rPr>
      </w:pPr>
      <w:r>
        <w:rPr>
          <w:b/>
        </w:rPr>
        <w:t>A</w:t>
      </w:r>
      <w:r>
        <w:rPr>
          <w:b/>
        </w:rPr>
        <w:t>6</w:t>
      </w:r>
      <w:r>
        <w:rPr>
          <w:b/>
        </w:rPr>
        <w:t xml:space="preserve"> -</w:t>
      </w:r>
      <w:r>
        <w:t xml:space="preserve"> </w:t>
      </w:r>
      <w:r>
        <w:rPr>
          <w:b/>
        </w:rPr>
        <w:t>11 X 17” or smaller reduced plat or project site map showing building lot numbers/boundaries and road layout/</w:t>
      </w:r>
      <w:proofErr w:type="gramStart"/>
      <w:r>
        <w:rPr>
          <w:b/>
        </w:rPr>
        <w:t>names</w:t>
      </w:r>
      <w:proofErr w:type="gramEnd"/>
    </w:p>
    <w:p w14:paraId="44D445B4" w14:textId="6C5647FC" w:rsidR="00D37671" w:rsidRDefault="00D37671" w:rsidP="00D37671">
      <w:r>
        <w:t xml:space="preserve">The reduced size plat of the project is intended to be a basic representation of the project layout. Current Monroe County Planning Department standards require submittal of a certified plot plan. This </w:t>
      </w:r>
      <w:r>
        <w:lastRenderedPageBreak/>
        <w:t>will meet the requirements of this plan element. Make sure that your plot plan includes the following: boundaries of the project site, each phase, section, or other divisions as represented in the full construction site plans, project size, expected land disturbance in acres, and a legend. If applicable, include lot numbers, lot boundaries, road layout, and road names. This is not intended to be a complete representation of the Construction Plan or the Storm Water Pollution Prevention Plan.</w:t>
      </w:r>
    </w:p>
    <w:p w14:paraId="1E917C13" w14:textId="77777777" w:rsidR="00D37671" w:rsidRDefault="00D37671">
      <w:pPr>
        <w:rPr>
          <w:b/>
        </w:rPr>
      </w:pPr>
    </w:p>
    <w:p w14:paraId="006ABC71" w14:textId="0BEF8F73" w:rsidR="00470F5C" w:rsidRDefault="00470F5C" w:rsidP="00470F5C">
      <w:pPr>
        <w:rPr>
          <w:b/>
        </w:rPr>
      </w:pPr>
      <w:r>
        <w:rPr>
          <w:b/>
        </w:rPr>
        <w:t>A</w:t>
      </w:r>
      <w:r>
        <w:rPr>
          <w:b/>
        </w:rPr>
        <w:t>7</w:t>
      </w:r>
      <w:r>
        <w:rPr>
          <w:b/>
        </w:rPr>
        <w:t xml:space="preserve"> - </w:t>
      </w:r>
      <w:proofErr w:type="gramStart"/>
      <w:r>
        <w:rPr>
          <w:b/>
        </w:rPr>
        <w:t>100 year</w:t>
      </w:r>
      <w:proofErr w:type="gramEnd"/>
      <w:r>
        <w:rPr>
          <w:b/>
        </w:rPr>
        <w:t xml:space="preserve"> floodplains, floodways, and floodway fringes</w:t>
      </w:r>
    </w:p>
    <w:p w14:paraId="19CBF127" w14:textId="1588D90F" w:rsidR="00470F5C" w:rsidRDefault="00470F5C" w:rsidP="00470F5C">
      <w:r>
        <w:t xml:space="preserve">This information is relevant to the project if a stream is located on or near the property. If applicable to the project site, the plan should include a discussion of their existence and include all boundaries on the plan. Your certified plot plan should identify any floodplains, floodways, or fringes. </w:t>
      </w:r>
    </w:p>
    <w:p w14:paraId="3DFBE2C0" w14:textId="0336B27A" w:rsidR="00470F5C" w:rsidRDefault="00470F5C" w:rsidP="00470F5C"/>
    <w:p w14:paraId="415873D2" w14:textId="5D0A10F9" w:rsidR="00470F5C" w:rsidRDefault="00470F5C" w:rsidP="00470F5C">
      <w:pPr>
        <w:rPr>
          <w:b/>
        </w:rPr>
      </w:pPr>
      <w:r>
        <w:rPr>
          <w:b/>
        </w:rPr>
        <w:t>A</w:t>
      </w:r>
      <w:r>
        <w:rPr>
          <w:b/>
        </w:rPr>
        <w:t>8</w:t>
      </w:r>
      <w:r>
        <w:rPr>
          <w:b/>
        </w:rPr>
        <w:t xml:space="preserve"> - Adjacent land use, including upstream </w:t>
      </w:r>
      <w:proofErr w:type="gramStart"/>
      <w:r>
        <w:rPr>
          <w:b/>
        </w:rPr>
        <w:t>watershed</w:t>
      </w:r>
      <w:proofErr w:type="gramEnd"/>
    </w:p>
    <w:p w14:paraId="79602749" w14:textId="77777777" w:rsidR="00470F5C" w:rsidRDefault="00470F5C" w:rsidP="00470F5C">
      <w:r>
        <w:t>The intent of this element is to identify the types of land use, such as single-family residential, multi-family residential, commercial, agricultural, forested, etc.</w:t>
      </w:r>
    </w:p>
    <w:p w14:paraId="78D02037" w14:textId="77777777" w:rsidR="00470F5C" w:rsidRDefault="00470F5C" w:rsidP="00470F5C"/>
    <w:p w14:paraId="6370D231" w14:textId="77777777" w:rsidR="00470F5C" w:rsidRDefault="00470F5C" w:rsidP="00470F5C">
      <w:r>
        <w:t xml:space="preserve">Use Elevate to identify adjacent land use. Search by address or navigate to the project location. Turn on the applicable zoning layers, “Bloomington Zoning”, “Ellettsville Zoning”, and/or “County Zoning”. Note the predominant land use type(s) near your project site. </w:t>
      </w:r>
    </w:p>
    <w:p w14:paraId="7A3C9783" w14:textId="77777777" w:rsidR="00470F5C" w:rsidRDefault="00470F5C" w:rsidP="00470F5C">
      <w:hyperlink r:id="rId10" w:history="1">
        <w:r w:rsidRPr="00AC60D0">
          <w:rPr>
            <w:rStyle w:val="Hyperlink"/>
          </w:rPr>
          <w:t>https://monroein.elevatemaps.io/</w:t>
        </w:r>
      </w:hyperlink>
      <w:r>
        <w:t xml:space="preserve"> </w:t>
      </w:r>
    </w:p>
    <w:p w14:paraId="522EF3E4" w14:textId="77777777" w:rsidR="00470F5C" w:rsidRDefault="00470F5C" w:rsidP="00470F5C"/>
    <w:p w14:paraId="5A0BC9EE" w14:textId="5F35D156" w:rsidR="00470F5C" w:rsidRPr="00521316" w:rsidRDefault="00470F5C" w:rsidP="00470F5C">
      <w:pPr>
        <w:rPr>
          <w:b/>
        </w:rPr>
      </w:pPr>
      <w:r>
        <w:rPr>
          <w:b/>
        </w:rPr>
        <w:t>A</w:t>
      </w:r>
      <w:r>
        <w:rPr>
          <w:b/>
        </w:rPr>
        <w:t>9</w:t>
      </w:r>
      <w:r>
        <w:rPr>
          <w:b/>
        </w:rPr>
        <w:t xml:space="preserve">- Identification of a U.S. EPA approved or established </w:t>
      </w:r>
      <w:proofErr w:type="gramStart"/>
      <w:r>
        <w:rPr>
          <w:b/>
        </w:rPr>
        <w:t>TMDL</w:t>
      </w:r>
      <w:proofErr w:type="gramEnd"/>
      <w:r>
        <w:rPr>
          <w:b/>
        </w:rPr>
        <w:t xml:space="preserve"> </w:t>
      </w:r>
    </w:p>
    <w:p w14:paraId="114E8BB3" w14:textId="77777777" w:rsidR="00470F5C" w:rsidRDefault="00470F5C" w:rsidP="00470F5C">
      <w:r>
        <w:t xml:space="preserve">Find a TMDL in your project area by searching the WMP and TMDL Reports Search (WATRS) Tool. Search by address or navigate to your project area. Click on the map and an information box will appear. If there are any TMDLs for the watershed, they will appear under the Total Maximum Daily Load (TMDL) header. </w:t>
      </w:r>
    </w:p>
    <w:p w14:paraId="0D521C82" w14:textId="77777777" w:rsidR="00470F5C" w:rsidRDefault="00470F5C" w:rsidP="00470F5C">
      <w:hyperlink r:id="rId11" w:history="1">
        <w:r w:rsidRPr="00AC60D0">
          <w:rPr>
            <w:rStyle w:val="Hyperlink"/>
          </w:rPr>
          <w:t>https://indianadem.maps.arcgis.com/apps/webappviewer/index.html?id=bc47efd179324774adb7136ca95b3352</w:t>
        </w:r>
      </w:hyperlink>
      <w:r>
        <w:t xml:space="preserve"> </w:t>
      </w:r>
    </w:p>
    <w:p w14:paraId="221C6FD6" w14:textId="77777777" w:rsidR="00470F5C" w:rsidRDefault="00470F5C" w:rsidP="00470F5C"/>
    <w:p w14:paraId="37FB1898" w14:textId="62B19E60" w:rsidR="00470F5C" w:rsidRDefault="00470F5C" w:rsidP="00470F5C">
      <w:r>
        <w:t xml:space="preserve">For example, the Highway Garage, located at 5900 W Foster Curry Dr, is found in the Salt Creek watershed. It is part of the Lower Salt Creek TMDL for </w:t>
      </w:r>
      <w:r>
        <w:t>E. coli</w:t>
      </w:r>
      <w:r>
        <w:t>, PCB, Mercury, and biological community impairments.</w:t>
      </w:r>
    </w:p>
    <w:p w14:paraId="48A44B1E" w14:textId="61E2A154" w:rsidR="00470F5C" w:rsidRDefault="00470F5C" w:rsidP="00470F5C"/>
    <w:p w14:paraId="4E53FA3E" w14:textId="2F8D6D17" w:rsidR="00470F5C" w:rsidRDefault="00470F5C" w:rsidP="00470F5C">
      <w:r>
        <w:t>This is a required element when submitting the NOI.</w:t>
      </w:r>
    </w:p>
    <w:p w14:paraId="7BB538A3" w14:textId="77777777" w:rsidR="00470F5C" w:rsidRDefault="00470F5C" w:rsidP="00470F5C">
      <w:pPr>
        <w:rPr>
          <w:b/>
        </w:rPr>
      </w:pPr>
    </w:p>
    <w:p w14:paraId="4233A961" w14:textId="4CB47F9C" w:rsidR="00470F5C" w:rsidRDefault="00470F5C" w:rsidP="00470F5C">
      <w:pPr>
        <w:rPr>
          <w:b/>
        </w:rPr>
      </w:pPr>
      <w:r>
        <w:rPr>
          <w:b/>
        </w:rPr>
        <w:t>A</w:t>
      </w:r>
      <w:r>
        <w:rPr>
          <w:b/>
        </w:rPr>
        <w:t>10</w:t>
      </w:r>
      <w:r>
        <w:rPr>
          <w:b/>
        </w:rPr>
        <w:t xml:space="preserve"> </w:t>
      </w:r>
      <w:r>
        <w:rPr>
          <w:b/>
        </w:rPr>
        <w:t>–</w:t>
      </w:r>
      <w:r>
        <w:rPr>
          <w:b/>
        </w:rPr>
        <w:t xml:space="preserve"> </w:t>
      </w:r>
      <w:r>
        <w:rPr>
          <w:b/>
        </w:rPr>
        <w:t>Name(s) of the</w:t>
      </w:r>
      <w:r>
        <w:rPr>
          <w:b/>
        </w:rPr>
        <w:t xml:space="preserve"> receiving waters</w:t>
      </w:r>
    </w:p>
    <w:p w14:paraId="52F5BEDC" w14:textId="666EF45F" w:rsidR="00470F5C" w:rsidRDefault="00470F5C" w:rsidP="00470F5C">
      <w:r>
        <w:t>Use the same map as A</w:t>
      </w:r>
      <w:r>
        <w:t>9</w:t>
      </w:r>
      <w:r>
        <w:t xml:space="preserve"> to find your subwatershed [HUC12] information. The plan should identify all named streams, or other water bodies that will potentially receive run-off from the project site. If the discharge is to a municipal storm sewer, the plan should identify the owner of the storm drain system as well as the ultimate receiving water for the storm drain system.</w:t>
      </w:r>
    </w:p>
    <w:p w14:paraId="38A7E8D8" w14:textId="77777777" w:rsidR="00470F5C" w:rsidRDefault="00470F5C" w:rsidP="00470F5C"/>
    <w:p w14:paraId="1C9C8807" w14:textId="77777777" w:rsidR="00470F5C" w:rsidRDefault="00470F5C" w:rsidP="00470F5C">
      <w:r>
        <w:t xml:space="preserve">For example, the Highway Garage is in the May Creek-Clear Creek [050120280802] subwatershed. </w:t>
      </w:r>
    </w:p>
    <w:p w14:paraId="369054A3" w14:textId="1C4B89B3" w:rsidR="00470F5C" w:rsidRDefault="00470F5C">
      <w:pPr>
        <w:rPr>
          <w:b/>
        </w:rPr>
      </w:pPr>
    </w:p>
    <w:p w14:paraId="18EE619C" w14:textId="62EB8972" w:rsidR="00470F5C" w:rsidRDefault="00470F5C">
      <w:pPr>
        <w:rPr>
          <w:b/>
        </w:rPr>
      </w:pPr>
      <w:r>
        <w:rPr>
          <w:b/>
        </w:rPr>
        <w:t xml:space="preserve">A11 – Identification of discharges to a water on the current 303(d) list of impaired waters and the pollutant(s) for which it is </w:t>
      </w:r>
      <w:proofErr w:type="gramStart"/>
      <w:r>
        <w:rPr>
          <w:b/>
        </w:rPr>
        <w:t>impaired</w:t>
      </w:r>
      <w:proofErr w:type="gramEnd"/>
    </w:p>
    <w:p w14:paraId="0F8CB29E" w14:textId="77777777" w:rsidR="00470F5C" w:rsidRDefault="00470F5C">
      <w:pPr>
        <w:rPr>
          <w:bCs/>
        </w:rPr>
      </w:pPr>
      <w:proofErr w:type="gramStart"/>
      <w:r>
        <w:rPr>
          <w:bCs/>
        </w:rPr>
        <w:lastRenderedPageBreak/>
        <w:t>Similar to</w:t>
      </w:r>
      <w:proofErr w:type="gramEnd"/>
      <w:r>
        <w:rPr>
          <w:bCs/>
        </w:rPr>
        <w:t xml:space="preserve"> A9 and A10, if your project will discharge directly to a waterway on the 303(d) list of impaired waters, list that waterway, the category, and the pollutant(s) for which is it impaired. </w:t>
      </w:r>
    </w:p>
    <w:p w14:paraId="41EB7503" w14:textId="77777777" w:rsidR="00470F5C" w:rsidRDefault="00470F5C">
      <w:pPr>
        <w:rPr>
          <w:bCs/>
        </w:rPr>
      </w:pPr>
    </w:p>
    <w:p w14:paraId="0104C5DE" w14:textId="23AD142B" w:rsidR="00470F5C" w:rsidRPr="00470F5C" w:rsidRDefault="00470F5C">
      <w:pPr>
        <w:rPr>
          <w:bCs/>
        </w:rPr>
      </w:pPr>
      <w:r>
        <w:rPr>
          <w:bCs/>
        </w:rPr>
        <w:t xml:space="preserve">This is a required element when submitting the NOI. </w:t>
      </w:r>
    </w:p>
    <w:p w14:paraId="74A04510" w14:textId="77777777" w:rsidR="00ED002B" w:rsidRDefault="00ED002B" w:rsidP="00ED002B">
      <w:pPr>
        <w:rPr>
          <w:b/>
        </w:rPr>
      </w:pPr>
    </w:p>
    <w:p w14:paraId="0961EC71" w14:textId="3957B2B5" w:rsidR="00ED002B" w:rsidRDefault="00ED002B" w:rsidP="00ED002B">
      <w:r>
        <w:rPr>
          <w:b/>
        </w:rPr>
        <w:t>A1</w:t>
      </w:r>
      <w:r>
        <w:rPr>
          <w:b/>
        </w:rPr>
        <w:t>2</w:t>
      </w:r>
      <w:r>
        <w:rPr>
          <w:b/>
        </w:rPr>
        <w:t xml:space="preserve"> - Soils map </w:t>
      </w:r>
      <w:r>
        <w:rPr>
          <w:b/>
        </w:rPr>
        <w:t xml:space="preserve">of the predominate soil </w:t>
      </w:r>
      <w:proofErr w:type="gramStart"/>
      <w:r>
        <w:rPr>
          <w:b/>
        </w:rPr>
        <w:t>types</w:t>
      </w:r>
      <w:proofErr w:type="gramEnd"/>
    </w:p>
    <w:p w14:paraId="0CB85025" w14:textId="77777777" w:rsidR="00ED002B" w:rsidRDefault="00ED002B" w:rsidP="00ED002B">
      <w:r>
        <w:t xml:space="preserve">If you obtained a septic permit for your home build, you should have had a soil test. Include the results of the soils test, including any discussion of the soil characteristics and limitations associated with the project site. Each plan should also provide a soil map for the project site. </w:t>
      </w:r>
      <w:hyperlink r:id="rId12" w:history="1">
        <w:r>
          <w:rPr>
            <w:rStyle w:val="Hyperlink"/>
          </w:rPr>
          <w:t>https://websoilsurvey.sc.egov.usda.gov/App/WebSoilSurvey.aspx</w:t>
        </w:r>
      </w:hyperlink>
      <w:r>
        <w:t xml:space="preserve">. </w:t>
      </w:r>
    </w:p>
    <w:p w14:paraId="15E74B8C" w14:textId="77777777" w:rsidR="00ED002B" w:rsidRDefault="00ED002B" w:rsidP="00ED002B"/>
    <w:p w14:paraId="654A04DC" w14:textId="77777777" w:rsidR="00ED002B" w:rsidRDefault="00ED002B" w:rsidP="00ED002B">
      <w:r>
        <w:t>If you did not obtain a septic permit, use the above link to create a soil map with map unit legend.</w:t>
      </w:r>
    </w:p>
    <w:p w14:paraId="5D7994BA" w14:textId="21BFCDB6" w:rsidR="00470F5C" w:rsidRDefault="00470F5C">
      <w:pPr>
        <w:rPr>
          <w:b/>
        </w:rPr>
      </w:pPr>
    </w:p>
    <w:p w14:paraId="79D9E5FA" w14:textId="514DCA33" w:rsidR="00ED002B" w:rsidRDefault="00ED002B" w:rsidP="00ED002B">
      <w:r>
        <w:rPr>
          <w:b/>
        </w:rPr>
        <w:t>A</w:t>
      </w:r>
      <w:r>
        <w:rPr>
          <w:b/>
        </w:rPr>
        <w:t>13</w:t>
      </w:r>
      <w:r>
        <w:rPr>
          <w:b/>
        </w:rPr>
        <w:t xml:space="preserve"> </w:t>
      </w:r>
      <w:r>
        <w:rPr>
          <w:b/>
        </w:rPr>
        <w:t>–</w:t>
      </w:r>
      <w:r>
        <w:rPr>
          <w:b/>
        </w:rPr>
        <w:t xml:space="preserve"> </w:t>
      </w:r>
      <w:r>
        <w:rPr>
          <w:b/>
        </w:rPr>
        <w:t>Identification and location</w:t>
      </w:r>
      <w:r>
        <w:rPr>
          <w:b/>
        </w:rPr>
        <w:t xml:space="preserve"> of all </w:t>
      </w:r>
      <w:r>
        <w:rPr>
          <w:b/>
        </w:rPr>
        <w:t xml:space="preserve">known </w:t>
      </w:r>
      <w:r>
        <w:rPr>
          <w:b/>
        </w:rPr>
        <w:t>wetlands, lakes, and watercourses on and adjacent to the site</w:t>
      </w:r>
    </w:p>
    <w:p w14:paraId="375890B9" w14:textId="77777777" w:rsidR="00ED002B" w:rsidRDefault="00ED002B" w:rsidP="00ED002B">
      <w:r>
        <w:t>Typical single family residential projects will not have wetlands, lakes, or watercourses on their project site, though they may have a creek or stream at the low point if there are steep slopes on the parcel. Your certified plot plan should show locations of any of these features. We use this information to evaluate the proposed stormwater pollution prevention measures to ensure that they are adequate and appropriate to reduce the impact to natural areas associated with the project site. Identification of nearby watercourses and lakes may place an additional importance on sediment control in a particular area of the project.</w:t>
      </w:r>
    </w:p>
    <w:p w14:paraId="4BC9521E" w14:textId="77777777" w:rsidR="00ED002B" w:rsidRDefault="00ED002B" w:rsidP="00ED002B">
      <w:pPr>
        <w:rPr>
          <w:b/>
        </w:rPr>
      </w:pPr>
    </w:p>
    <w:p w14:paraId="67BBC1E6" w14:textId="796365A9" w:rsidR="00ED002B" w:rsidRDefault="00ED002B" w:rsidP="00ED002B">
      <w:pPr>
        <w:rPr>
          <w:b/>
        </w:rPr>
      </w:pPr>
      <w:r>
        <w:rPr>
          <w:b/>
        </w:rPr>
        <w:t>A</w:t>
      </w:r>
      <w:r>
        <w:rPr>
          <w:b/>
        </w:rPr>
        <w:t>14</w:t>
      </w:r>
      <w:r>
        <w:rPr>
          <w:b/>
        </w:rPr>
        <w:t xml:space="preserve"> </w:t>
      </w:r>
      <w:r>
        <w:rPr>
          <w:b/>
        </w:rPr>
        <w:t>–</w:t>
      </w:r>
      <w:r>
        <w:rPr>
          <w:b/>
        </w:rPr>
        <w:t xml:space="preserve"> </w:t>
      </w:r>
      <w:r>
        <w:rPr>
          <w:b/>
        </w:rPr>
        <w:t>Identification</w:t>
      </w:r>
      <w:r>
        <w:rPr>
          <w:b/>
        </w:rPr>
        <w:t xml:space="preserve"> of any</w:t>
      </w:r>
      <w:r>
        <w:rPr>
          <w:b/>
        </w:rPr>
        <w:t xml:space="preserve"> other</w:t>
      </w:r>
      <w:r>
        <w:rPr>
          <w:b/>
        </w:rPr>
        <w:t xml:space="preserve"> state or federal water quality permits</w:t>
      </w:r>
      <w:r>
        <w:rPr>
          <w:b/>
        </w:rPr>
        <w:t xml:space="preserve"> or authorizations that are required for construction </w:t>
      </w:r>
      <w:proofErr w:type="gramStart"/>
      <w:r>
        <w:rPr>
          <w:b/>
        </w:rPr>
        <w:t>activities</w:t>
      </w:r>
      <w:proofErr w:type="gramEnd"/>
    </w:p>
    <w:p w14:paraId="290A7A16" w14:textId="7330AAAD" w:rsidR="00ED002B" w:rsidRDefault="00ED002B" w:rsidP="00ED002B">
      <w:r>
        <w:t>The plan should identify any permits required related to water quality and provide their status. This includes permits such as Construction in a Floodway from DNR, 401 Water Quality Certification from IDEM, 404 permits from US Army Corps of Engineers, etc. If the permit or authorization has not already been obtained, provide the expected timeline for obtaining the permit or authorization. Additional permits are not typical for single family residential projects.</w:t>
      </w:r>
      <w:r>
        <w:t xml:space="preserve"> </w:t>
      </w:r>
      <w:r w:rsidRPr="00883B3E">
        <w:rPr>
          <w:i/>
          <w:iCs/>
        </w:rPr>
        <w:t>If your project requires additional state or federal permits, you should be working with a trained and licensed engineer to develop your SWPPP.</w:t>
      </w:r>
      <w:r>
        <w:t xml:space="preserve"> </w:t>
      </w:r>
    </w:p>
    <w:p w14:paraId="41ACE18F" w14:textId="77777777" w:rsidR="00ED002B" w:rsidRDefault="00ED002B" w:rsidP="00ED002B">
      <w:pPr>
        <w:rPr>
          <w:b/>
        </w:rPr>
      </w:pPr>
    </w:p>
    <w:p w14:paraId="380713A7" w14:textId="42B58E7D" w:rsidR="00ED002B" w:rsidRDefault="00ED002B" w:rsidP="00ED002B">
      <w:pPr>
        <w:rPr>
          <w:b/>
        </w:rPr>
      </w:pPr>
      <w:r>
        <w:rPr>
          <w:b/>
        </w:rPr>
        <w:t>A1</w:t>
      </w:r>
      <w:r>
        <w:rPr>
          <w:b/>
        </w:rPr>
        <w:t>5</w:t>
      </w:r>
      <w:r>
        <w:rPr>
          <w:b/>
        </w:rPr>
        <w:t xml:space="preserve"> - Identification and locations of existing vegetative cover</w:t>
      </w:r>
      <w:r>
        <w:rPr>
          <w:b/>
        </w:rPr>
        <w:t xml:space="preserve">, including natural </w:t>
      </w:r>
      <w:proofErr w:type="gramStart"/>
      <w:r>
        <w:rPr>
          <w:b/>
        </w:rPr>
        <w:t>buffers</w:t>
      </w:r>
      <w:proofErr w:type="gramEnd"/>
    </w:p>
    <w:p w14:paraId="0289ADBC" w14:textId="77777777" w:rsidR="00ED002B" w:rsidRDefault="00ED002B" w:rsidP="00ED002B">
      <w:r>
        <w:t xml:space="preserve">Your certified plot plan should include identification and delineation of natural buffers on wetlands, streams, and watercourses, and show existing vegetative cover types such as grass, brush, trees, etc. It is not necessary for the plan to identify individual vegetative species. It should also include the boundaries of natural features or unique resource areas that will be left undisturbed or preserved including, but not limited to wetlands, steep slopes, riparian corridors, and natural buffers. Existing natural buffers adjacent to waters of the state must have at least a width of 50’ preserved. </w:t>
      </w:r>
    </w:p>
    <w:p w14:paraId="181A38EB" w14:textId="77777777" w:rsidR="00ED002B" w:rsidRDefault="00ED002B" w:rsidP="00ED002B">
      <w:pPr>
        <w:rPr>
          <w:b/>
        </w:rPr>
      </w:pPr>
    </w:p>
    <w:p w14:paraId="29F5D4B2" w14:textId="440AA083" w:rsidR="00ED002B" w:rsidRDefault="00ED002B" w:rsidP="00ED002B">
      <w:r>
        <w:rPr>
          <w:b/>
        </w:rPr>
        <w:t>A</w:t>
      </w:r>
      <w:r>
        <w:rPr>
          <w:b/>
        </w:rPr>
        <w:t>16</w:t>
      </w:r>
      <w:r>
        <w:rPr>
          <w:b/>
        </w:rPr>
        <w:t xml:space="preserve"> - Existing site topography at an interval appropriate to show detailed drainage </w:t>
      </w:r>
      <w:proofErr w:type="gramStart"/>
      <w:r>
        <w:rPr>
          <w:b/>
        </w:rPr>
        <w:t>patterns</w:t>
      </w:r>
      <w:proofErr w:type="gramEnd"/>
    </w:p>
    <w:p w14:paraId="56ED7B97" w14:textId="77777777" w:rsidR="00ED002B" w:rsidRDefault="00ED002B" w:rsidP="00ED002B">
      <w:r>
        <w:t xml:space="preserve">Your certified plot plan should show site topography and elevations at a scale appropriate to understand the site. This information is critical to properly evaluate the adequacy of the proposed storm water pollution prevention measures. </w:t>
      </w:r>
    </w:p>
    <w:p w14:paraId="60EDE6E5" w14:textId="4DF01B5E" w:rsidR="00ED002B" w:rsidRDefault="00ED002B">
      <w:pPr>
        <w:rPr>
          <w:b/>
        </w:rPr>
      </w:pPr>
    </w:p>
    <w:p w14:paraId="0CA21054" w14:textId="01EDEEA5" w:rsidR="00ED002B" w:rsidRDefault="00ED002B" w:rsidP="00ED002B">
      <w:r>
        <w:rPr>
          <w:b/>
        </w:rPr>
        <w:t>A</w:t>
      </w:r>
      <w:r>
        <w:rPr>
          <w:b/>
        </w:rPr>
        <w:t>17</w:t>
      </w:r>
      <w:r>
        <w:rPr>
          <w:b/>
        </w:rPr>
        <w:t xml:space="preserve"> </w:t>
      </w:r>
      <w:r>
        <w:rPr>
          <w:b/>
        </w:rPr>
        <w:t>–</w:t>
      </w:r>
      <w:r>
        <w:rPr>
          <w:b/>
        </w:rPr>
        <w:t xml:space="preserve"> </w:t>
      </w:r>
      <w:r>
        <w:rPr>
          <w:b/>
        </w:rPr>
        <w:t>Location(s)</w:t>
      </w:r>
      <w:r>
        <w:rPr>
          <w:b/>
        </w:rPr>
        <w:t xml:space="preserve"> where stormwater run-off will enter the </w:t>
      </w:r>
      <w:proofErr w:type="gramStart"/>
      <w:r>
        <w:rPr>
          <w:b/>
        </w:rPr>
        <w:t>site</w:t>
      </w:r>
      <w:proofErr w:type="gramEnd"/>
    </w:p>
    <w:p w14:paraId="405922FC" w14:textId="0A2D1340" w:rsidR="00ED002B" w:rsidRDefault="00ED002B" w:rsidP="00ED002B">
      <w:r>
        <w:t xml:space="preserve">The plan should clearly identify where stormwater will enter the site. It is not necessary that the location be identified with a note on the </w:t>
      </w:r>
      <w:r>
        <w:t>plan unless</w:t>
      </w:r>
      <w:r>
        <w:t xml:space="preserve"> it is not clear from the topographic or storm drainage system information. Provide the general direction of flow onto the site, and if flow is through </w:t>
      </w:r>
      <w:proofErr w:type="spellStart"/>
      <w:r>
        <w:t>sheetflow</w:t>
      </w:r>
      <w:proofErr w:type="spellEnd"/>
      <w:r>
        <w:t xml:space="preserve"> or a drainage pipe. </w:t>
      </w:r>
    </w:p>
    <w:p w14:paraId="0F56B673" w14:textId="1FE8CEBD" w:rsidR="00ED002B" w:rsidRDefault="00ED002B">
      <w:pPr>
        <w:rPr>
          <w:b/>
        </w:rPr>
      </w:pPr>
    </w:p>
    <w:p w14:paraId="33800811" w14:textId="1ED9084F" w:rsidR="00ED002B" w:rsidRDefault="00ED002B" w:rsidP="00ED002B">
      <w:r>
        <w:rPr>
          <w:b/>
        </w:rPr>
        <w:t>A</w:t>
      </w:r>
      <w:r>
        <w:rPr>
          <w:b/>
        </w:rPr>
        <w:t>1</w:t>
      </w:r>
      <w:r>
        <w:rPr>
          <w:b/>
        </w:rPr>
        <w:t xml:space="preserve">8 </w:t>
      </w:r>
      <w:r>
        <w:rPr>
          <w:b/>
        </w:rPr>
        <w:t>–</w:t>
      </w:r>
      <w:r>
        <w:rPr>
          <w:b/>
        </w:rPr>
        <w:t xml:space="preserve"> </w:t>
      </w:r>
      <w:r>
        <w:rPr>
          <w:b/>
        </w:rPr>
        <w:t>Location(s)</w:t>
      </w:r>
      <w:r>
        <w:rPr>
          <w:b/>
        </w:rPr>
        <w:t xml:space="preserve"> where stormwater run-off</w:t>
      </w:r>
      <w:r>
        <w:rPr>
          <w:b/>
        </w:rPr>
        <w:t xml:space="preserve"> discharges from</w:t>
      </w:r>
      <w:r>
        <w:rPr>
          <w:b/>
        </w:rPr>
        <w:t xml:space="preserve"> the site</w:t>
      </w:r>
      <w:r>
        <w:rPr>
          <w:b/>
        </w:rPr>
        <w:t xml:space="preserve"> prior to land disturbance</w:t>
      </w:r>
    </w:p>
    <w:p w14:paraId="51C24506" w14:textId="66737BE1" w:rsidR="00ED002B" w:rsidRDefault="00ED002B" w:rsidP="00ED002B">
      <w:r>
        <w:t>The plan should clearly identify where stormwater exit</w:t>
      </w:r>
      <w:r>
        <w:t>s</w:t>
      </w:r>
      <w:r>
        <w:t xml:space="preserve"> the site. It is not necessary that the location be identified with a note on the </w:t>
      </w:r>
      <w:r>
        <w:t>plan unless</w:t>
      </w:r>
      <w:r>
        <w:t xml:space="preserve"> it is not clear from the topographic or storm drainage system information. Provide the general direction of flow onto and off the site, and if flow is through </w:t>
      </w:r>
      <w:proofErr w:type="spellStart"/>
      <w:r>
        <w:t>sheetflow</w:t>
      </w:r>
      <w:proofErr w:type="spellEnd"/>
      <w:r>
        <w:t xml:space="preserve"> or a drainage pipe.</w:t>
      </w:r>
      <w:r>
        <w:t xml:space="preserve"> </w:t>
      </w:r>
      <w:r>
        <w:t xml:space="preserve">Typically, single family residential projects will utilize </w:t>
      </w:r>
      <w:proofErr w:type="spellStart"/>
      <w:r>
        <w:t>sheetflow</w:t>
      </w:r>
      <w:proofErr w:type="spellEnd"/>
      <w:r>
        <w:t xml:space="preserve"> away from the home. Please note if there will be any perimeter or roof drains.</w:t>
      </w:r>
    </w:p>
    <w:p w14:paraId="414FF53D" w14:textId="77777777" w:rsidR="00ED002B" w:rsidRDefault="00ED002B">
      <w:pPr>
        <w:rPr>
          <w:b/>
        </w:rPr>
      </w:pPr>
    </w:p>
    <w:p w14:paraId="05837A99" w14:textId="56C55B0C" w:rsidR="00ED002B" w:rsidRDefault="00ED002B">
      <w:pPr>
        <w:rPr>
          <w:b/>
        </w:rPr>
      </w:pPr>
      <w:r>
        <w:rPr>
          <w:b/>
        </w:rPr>
        <w:t>A19 – Location of all existing structures on the project site</w:t>
      </w:r>
    </w:p>
    <w:p w14:paraId="6C42B13A" w14:textId="4C7F019E" w:rsidR="00ED002B" w:rsidRPr="00ED002B" w:rsidRDefault="00DE2943">
      <w:pPr>
        <w:rPr>
          <w:bCs/>
        </w:rPr>
      </w:pPr>
      <w:r>
        <w:rPr>
          <w:bCs/>
        </w:rPr>
        <w:t xml:space="preserve">The plot plan should identify all existing structures on the project site, including buildings, ponds, and any other existing infrastructure. Infrastructure may include storm sewers, sanitary sewer, or other utility lines. These items must be clearly labeled on the plan with a legend. </w:t>
      </w:r>
    </w:p>
    <w:p w14:paraId="2B89BFC1" w14:textId="3F6DF060" w:rsidR="00ED002B" w:rsidRDefault="00ED002B">
      <w:pPr>
        <w:rPr>
          <w:b/>
        </w:rPr>
      </w:pPr>
    </w:p>
    <w:p w14:paraId="77AB74E1" w14:textId="3B91B760" w:rsidR="00DE2943" w:rsidRDefault="00DE2943">
      <w:pPr>
        <w:rPr>
          <w:b/>
        </w:rPr>
      </w:pPr>
      <w:r>
        <w:rPr>
          <w:b/>
        </w:rPr>
        <w:t xml:space="preserve">A20 – Existing permanent retention or detention facilities, including manmade wetlands, designed for the purpose of stormwater </w:t>
      </w:r>
      <w:proofErr w:type="gramStart"/>
      <w:r>
        <w:rPr>
          <w:b/>
        </w:rPr>
        <w:t>management</w:t>
      </w:r>
      <w:proofErr w:type="gramEnd"/>
    </w:p>
    <w:p w14:paraId="6034AFFF" w14:textId="58A21AA5" w:rsidR="00DE2943" w:rsidRPr="00DE2943" w:rsidRDefault="00DE2943">
      <w:pPr>
        <w:rPr>
          <w:bCs/>
        </w:rPr>
      </w:pPr>
      <w:r>
        <w:rPr>
          <w:bCs/>
        </w:rPr>
        <w:t>If your project site is part of an existing subdivision, your lot may include existing post-construction stormwater measures that may be impacted by the proposed construction. These measures primarily include regional retention or detention facilities (wet or dry ponds). These existing features should be delineated on your site plan and are likely located in a drainage easement.</w:t>
      </w:r>
    </w:p>
    <w:p w14:paraId="7E3419B6" w14:textId="1336654D" w:rsidR="00DE2943" w:rsidRDefault="00DE2943">
      <w:pPr>
        <w:rPr>
          <w:b/>
        </w:rPr>
      </w:pPr>
    </w:p>
    <w:p w14:paraId="255D4228" w14:textId="427D1264" w:rsidR="00DE2943" w:rsidRDefault="00DE2943" w:rsidP="00DE2943">
      <w:pPr>
        <w:rPr>
          <w:b/>
        </w:rPr>
      </w:pPr>
      <w:r>
        <w:rPr>
          <w:b/>
        </w:rPr>
        <w:t>A</w:t>
      </w:r>
      <w:r>
        <w:rPr>
          <w:b/>
        </w:rPr>
        <w:t>21</w:t>
      </w:r>
      <w:r>
        <w:rPr>
          <w:b/>
        </w:rPr>
        <w:t xml:space="preserve"> </w:t>
      </w:r>
      <w:r>
        <w:rPr>
          <w:b/>
        </w:rPr>
        <w:t>–</w:t>
      </w:r>
      <w:r>
        <w:rPr>
          <w:b/>
        </w:rPr>
        <w:t xml:space="preserve"> </w:t>
      </w:r>
      <w:r>
        <w:rPr>
          <w:b/>
        </w:rPr>
        <w:t>Locations where stormwater may be directly</w:t>
      </w:r>
      <w:r>
        <w:rPr>
          <w:b/>
        </w:rPr>
        <w:t xml:space="preserve"> discharge</w:t>
      </w:r>
      <w:r>
        <w:rPr>
          <w:b/>
        </w:rPr>
        <w:t>d</w:t>
      </w:r>
      <w:r>
        <w:rPr>
          <w:b/>
        </w:rPr>
        <w:t xml:space="preserve"> to groundwater</w:t>
      </w:r>
      <w:r>
        <w:rPr>
          <w:b/>
        </w:rPr>
        <w:t xml:space="preserve">, such as abandoned wells, sinkholes, or karst </w:t>
      </w:r>
      <w:proofErr w:type="gramStart"/>
      <w:r>
        <w:rPr>
          <w:b/>
        </w:rPr>
        <w:t>features</w:t>
      </w:r>
      <w:proofErr w:type="gramEnd"/>
    </w:p>
    <w:p w14:paraId="05BFCF14" w14:textId="77777777" w:rsidR="00DE2943" w:rsidRDefault="00DE2943" w:rsidP="00DE2943">
      <w:r>
        <w:t xml:space="preserve">The plan should include the location of all areas where storm water may be potentially discharged to groundwater. These areas include sinkholes or uncapped abandoned wells, which may be located on the project site or downstream of the project site and could potentially be impacted by storm water discharge. These areas need to be clearly located in the plan, with adequate protection measures to prevent contaminated run-off from entering the groundwater. Abandoned wells should be properly capped. Your certified plot plan should identify any sinkholes or abandoned wells. </w:t>
      </w:r>
    </w:p>
    <w:p w14:paraId="28D8EF33" w14:textId="50805103" w:rsidR="00DE2943" w:rsidRDefault="00DE2943">
      <w:pPr>
        <w:rPr>
          <w:b/>
        </w:rPr>
      </w:pPr>
    </w:p>
    <w:p w14:paraId="65B0CCE2" w14:textId="15D22384" w:rsidR="00DE2943" w:rsidRDefault="00DE2943">
      <w:pPr>
        <w:rPr>
          <w:b/>
        </w:rPr>
      </w:pPr>
      <w:r>
        <w:rPr>
          <w:b/>
        </w:rPr>
        <w:t xml:space="preserve">A22 – Size of the project area expressed in </w:t>
      </w:r>
      <w:proofErr w:type="gramStart"/>
      <w:r>
        <w:rPr>
          <w:b/>
        </w:rPr>
        <w:t>acres</w:t>
      </w:r>
      <w:proofErr w:type="gramEnd"/>
    </w:p>
    <w:p w14:paraId="1B3B79DF" w14:textId="77777777" w:rsidR="00DE2943" w:rsidRDefault="00DE2943">
      <w:pPr>
        <w:rPr>
          <w:bCs/>
        </w:rPr>
      </w:pPr>
      <w:r>
        <w:rPr>
          <w:bCs/>
        </w:rPr>
        <w:t xml:space="preserve">Total size of the project area including areas that will and will not be disturbed. Typically, this the total lot size. </w:t>
      </w:r>
    </w:p>
    <w:p w14:paraId="66BCD8AA" w14:textId="77777777" w:rsidR="00DE2943" w:rsidRDefault="00DE2943">
      <w:pPr>
        <w:rPr>
          <w:bCs/>
        </w:rPr>
      </w:pPr>
    </w:p>
    <w:p w14:paraId="01DA6D8A" w14:textId="53BF235F" w:rsidR="00DE2943" w:rsidRDefault="00DE2943">
      <w:pPr>
        <w:rPr>
          <w:bCs/>
        </w:rPr>
      </w:pPr>
      <w:r>
        <w:rPr>
          <w:bCs/>
        </w:rPr>
        <w:t xml:space="preserve">This information is required for the NOI. </w:t>
      </w:r>
    </w:p>
    <w:p w14:paraId="1A5E5E3F" w14:textId="31524BF0" w:rsidR="00DE2943" w:rsidRDefault="00DE2943">
      <w:pPr>
        <w:rPr>
          <w:bCs/>
        </w:rPr>
      </w:pPr>
    </w:p>
    <w:p w14:paraId="3D3800BE" w14:textId="5273E0F0" w:rsidR="00DE2943" w:rsidRDefault="00DE2943">
      <w:pPr>
        <w:rPr>
          <w:b/>
        </w:rPr>
      </w:pPr>
      <w:r>
        <w:rPr>
          <w:b/>
        </w:rPr>
        <w:t xml:space="preserve">A23 – Total expected land disturbance expressed in </w:t>
      </w:r>
      <w:proofErr w:type="gramStart"/>
      <w:r>
        <w:rPr>
          <w:b/>
        </w:rPr>
        <w:t>acres</w:t>
      </w:r>
      <w:proofErr w:type="gramEnd"/>
    </w:p>
    <w:p w14:paraId="675BB007" w14:textId="77777777" w:rsidR="00DE2943" w:rsidRDefault="00DE2943">
      <w:pPr>
        <w:rPr>
          <w:bCs/>
        </w:rPr>
      </w:pPr>
      <w:r>
        <w:rPr>
          <w:bCs/>
        </w:rPr>
        <w:t xml:space="preserve">The total area of land that is expected to be disturbed by the project. </w:t>
      </w:r>
    </w:p>
    <w:p w14:paraId="283633E5" w14:textId="77777777" w:rsidR="00DE2943" w:rsidRDefault="00DE2943">
      <w:pPr>
        <w:rPr>
          <w:bCs/>
        </w:rPr>
      </w:pPr>
    </w:p>
    <w:p w14:paraId="428945EF" w14:textId="437CDCFA" w:rsidR="00DE2943" w:rsidRPr="00DE2943" w:rsidRDefault="00DE2943">
      <w:pPr>
        <w:rPr>
          <w:bCs/>
        </w:rPr>
      </w:pPr>
      <w:r>
        <w:rPr>
          <w:bCs/>
        </w:rPr>
        <w:lastRenderedPageBreak/>
        <w:t xml:space="preserve">This information is required for the NOI. </w:t>
      </w:r>
    </w:p>
    <w:p w14:paraId="105CBB0B" w14:textId="77777777" w:rsidR="00DE2943" w:rsidRDefault="00DE2943">
      <w:pPr>
        <w:rPr>
          <w:b/>
        </w:rPr>
      </w:pPr>
    </w:p>
    <w:p w14:paraId="25B38DB5" w14:textId="63D0EF09" w:rsidR="00883B3E" w:rsidRDefault="00883B3E" w:rsidP="00883B3E">
      <w:r>
        <w:rPr>
          <w:b/>
        </w:rPr>
        <w:t>A2</w:t>
      </w:r>
      <w:r>
        <w:rPr>
          <w:b/>
        </w:rPr>
        <w:t>4</w:t>
      </w:r>
      <w:r>
        <w:rPr>
          <w:b/>
        </w:rPr>
        <w:t xml:space="preserve"> - Proposed final </w:t>
      </w:r>
      <w:proofErr w:type="gramStart"/>
      <w:r>
        <w:rPr>
          <w:b/>
        </w:rPr>
        <w:t>topography</w:t>
      </w:r>
      <w:proofErr w:type="gramEnd"/>
      <w:r>
        <w:rPr>
          <w:b/>
        </w:rPr>
        <w:t xml:space="preserve"> </w:t>
      </w:r>
    </w:p>
    <w:p w14:paraId="7450175B" w14:textId="77777777" w:rsidR="00883B3E" w:rsidRDefault="00883B3E" w:rsidP="00883B3E">
      <w:r>
        <w:t xml:space="preserve">Your construction plans should show the finish floor elevations of your home, garage, and other graded areas. This information is critical to properly evaluate the adequacy of the proposed storm water pollution prevention measures. </w:t>
      </w:r>
    </w:p>
    <w:p w14:paraId="34DE3A50" w14:textId="77777777" w:rsidR="00883B3E" w:rsidRDefault="00883B3E" w:rsidP="00883B3E">
      <w:pPr>
        <w:rPr>
          <w:b/>
        </w:rPr>
      </w:pPr>
    </w:p>
    <w:p w14:paraId="501EF6CF" w14:textId="1E9F79C2" w:rsidR="00883B3E" w:rsidRDefault="00883B3E" w:rsidP="00883B3E">
      <w:pPr>
        <w:rPr>
          <w:b/>
        </w:rPr>
      </w:pPr>
      <w:r>
        <w:rPr>
          <w:b/>
        </w:rPr>
        <w:t>A</w:t>
      </w:r>
      <w:r>
        <w:rPr>
          <w:b/>
        </w:rPr>
        <w:t>25</w:t>
      </w:r>
      <w:r>
        <w:rPr>
          <w:b/>
        </w:rPr>
        <w:t xml:space="preserve"> - Locations and approximate boundaries of all disturbed areas</w:t>
      </w:r>
    </w:p>
    <w:p w14:paraId="4EEF40C9" w14:textId="77777777" w:rsidR="00883B3E" w:rsidRDefault="00883B3E" w:rsidP="00883B3E">
      <w:r>
        <w:t xml:space="preserve">The site/construction plan or certified plot plan should identify the construction limits of the project. The extent of disturbance has a profound impact on what practices may be necessary to adequately control erosion and the resulting sediment. </w:t>
      </w:r>
    </w:p>
    <w:p w14:paraId="437B4FEA" w14:textId="77777777" w:rsidR="00883B3E" w:rsidRDefault="00883B3E" w:rsidP="00883B3E">
      <w:pPr>
        <w:rPr>
          <w:b/>
        </w:rPr>
      </w:pPr>
    </w:p>
    <w:p w14:paraId="3ADF2FF5" w14:textId="37F51971" w:rsidR="00883B3E" w:rsidRDefault="00883B3E" w:rsidP="00883B3E">
      <w:pPr>
        <w:rPr>
          <w:b/>
        </w:rPr>
      </w:pPr>
      <w:r>
        <w:rPr>
          <w:b/>
        </w:rPr>
        <w:t>A</w:t>
      </w:r>
      <w:r>
        <w:rPr>
          <w:b/>
        </w:rPr>
        <w:t>26</w:t>
      </w:r>
      <w:r>
        <w:rPr>
          <w:b/>
        </w:rPr>
        <w:t xml:space="preserve"> - Locations, </w:t>
      </w:r>
      <w:proofErr w:type="gramStart"/>
      <w:r>
        <w:rPr>
          <w:b/>
        </w:rPr>
        <w:t>size</w:t>
      </w:r>
      <w:proofErr w:type="gramEnd"/>
      <w:r>
        <w:rPr>
          <w:b/>
        </w:rPr>
        <w:t xml:space="preserve"> and dimensions of </w:t>
      </w:r>
      <w:r>
        <w:rPr>
          <w:b/>
        </w:rPr>
        <w:t>all stormwater drainage systems such as culverts, stormwater sewer, and conveyance channels</w:t>
      </w:r>
    </w:p>
    <w:p w14:paraId="1F3F95D5" w14:textId="4D107E08" w:rsidR="00883B3E" w:rsidRDefault="00883B3E" w:rsidP="00883B3E">
      <w:r>
        <w:t>All proposed stormwater systems, including swales, channels, piping, culverts, etc. should be clearly shown in the plan. In addition to location, the plan should include the size and dimensions of the specific storm water systems. Typical single family residential projects will not have any stormwater systems</w:t>
      </w:r>
      <w:r>
        <w:t xml:space="preserve"> or will include only a driveway culvert</w:t>
      </w:r>
      <w:r>
        <w:t xml:space="preserve">. </w:t>
      </w:r>
    </w:p>
    <w:p w14:paraId="00932314" w14:textId="77777777" w:rsidR="00883B3E" w:rsidRDefault="00883B3E">
      <w:pPr>
        <w:rPr>
          <w:b/>
        </w:rPr>
      </w:pPr>
    </w:p>
    <w:p w14:paraId="0000001E" w14:textId="39B99CD5" w:rsidR="003A4032" w:rsidRDefault="00501D14">
      <w:r>
        <w:rPr>
          <w:b/>
        </w:rPr>
        <w:t>A</w:t>
      </w:r>
      <w:r w:rsidR="00883B3E">
        <w:rPr>
          <w:b/>
        </w:rPr>
        <w:t>28</w:t>
      </w:r>
      <w:r>
        <w:rPr>
          <w:b/>
        </w:rPr>
        <w:t xml:space="preserve"> - Location of all lots and proposed site improvements</w:t>
      </w:r>
    </w:p>
    <w:p w14:paraId="00000020" w14:textId="79D625CA" w:rsidR="003A4032" w:rsidRDefault="00501D14">
      <w:r>
        <w:t>Lot boundaries and numbers are required to be shown on the plan. Single lot projects should show the location of any proposed structures.</w:t>
      </w:r>
    </w:p>
    <w:p w14:paraId="2774AF3E" w14:textId="4273B6EA" w:rsidR="00883B3E" w:rsidRDefault="00883B3E"/>
    <w:p w14:paraId="7ACBB28C" w14:textId="1BE6A14D" w:rsidR="00883B3E" w:rsidRDefault="00883B3E" w:rsidP="00883B3E">
      <w:r>
        <w:rPr>
          <w:b/>
        </w:rPr>
        <w:t>A2</w:t>
      </w:r>
      <w:r>
        <w:rPr>
          <w:b/>
        </w:rPr>
        <w:t>9</w:t>
      </w:r>
      <w:r>
        <w:rPr>
          <w:b/>
        </w:rPr>
        <w:t xml:space="preserve"> - Locations of </w:t>
      </w:r>
      <w:r>
        <w:rPr>
          <w:b/>
        </w:rPr>
        <w:t>all on-site and off-site</w:t>
      </w:r>
      <w:r>
        <w:rPr>
          <w:b/>
        </w:rPr>
        <w:t xml:space="preserve"> soil stockpiles, borrow</w:t>
      </w:r>
      <w:r>
        <w:rPr>
          <w:b/>
        </w:rPr>
        <w:t>,</w:t>
      </w:r>
      <w:r>
        <w:rPr>
          <w:b/>
        </w:rPr>
        <w:t xml:space="preserve"> and/or disposal </w:t>
      </w:r>
      <w:proofErr w:type="gramStart"/>
      <w:r>
        <w:rPr>
          <w:b/>
        </w:rPr>
        <w:t>areas</w:t>
      </w:r>
      <w:proofErr w:type="gramEnd"/>
    </w:p>
    <w:p w14:paraId="738D9746" w14:textId="32A3D01A" w:rsidR="00883B3E" w:rsidRDefault="00883B3E" w:rsidP="00883B3E">
      <w:r>
        <w:t>Your construction plans or certified plot plan should show where soil stockpiles will be located on site. Often borrow and disposal areas occur off the project site, particularly when a parcel must be significantly built up or excavated. All off-site borrow, soil stockpile, and disposal areas should be included. These areas must also be included when they occur on site. If there are no stockpile, borrow or disposal areas planned, a simple note to that effect should be sufficient to satisfy this requirement.</w:t>
      </w:r>
    </w:p>
    <w:p w14:paraId="732C04E5" w14:textId="77777777" w:rsidR="00883B3E" w:rsidRDefault="00883B3E" w:rsidP="00883B3E">
      <w:pPr>
        <w:rPr>
          <w:b/>
        </w:rPr>
      </w:pPr>
    </w:p>
    <w:p w14:paraId="1BA2BD0E" w14:textId="65BDA2F5" w:rsidR="00883B3E" w:rsidRDefault="00883B3E" w:rsidP="00883B3E">
      <w:r>
        <w:rPr>
          <w:b/>
        </w:rPr>
        <w:t xml:space="preserve">A20 </w:t>
      </w:r>
      <w:r>
        <w:rPr>
          <w:b/>
        </w:rPr>
        <w:t>–</w:t>
      </w:r>
      <w:r>
        <w:rPr>
          <w:b/>
        </w:rPr>
        <w:t xml:space="preserve"> </w:t>
      </w:r>
      <w:r>
        <w:rPr>
          <w:b/>
        </w:rPr>
        <w:t xml:space="preserve">Construction support activities that are expected to be part of the </w:t>
      </w:r>
      <w:proofErr w:type="gramStart"/>
      <w:r>
        <w:rPr>
          <w:b/>
        </w:rPr>
        <w:t>project</w:t>
      </w:r>
      <w:proofErr w:type="gramEnd"/>
    </w:p>
    <w:p w14:paraId="4D3B8C57" w14:textId="77777777" w:rsidR="00883B3E" w:rsidRDefault="00883B3E" w:rsidP="00883B3E">
      <w:r>
        <w:t>Typical single family residential projects will make utility connections within or just outside of the project area, such as connection to utilities on adjacent lots. Any off-site services such as sanitary sewers, waterlines, other utilities, roads, etc. which are off the proposed project site, but are necessary to provide service to the project must be included in the plan submitted for the project, if the project site owner is responsible for paying for the off-site service.</w:t>
      </w:r>
    </w:p>
    <w:p w14:paraId="0083BFAC" w14:textId="77777777" w:rsidR="00883B3E" w:rsidRDefault="00883B3E" w:rsidP="00883B3E"/>
    <w:p w14:paraId="595CE9B2" w14:textId="77777777" w:rsidR="00883B3E" w:rsidRDefault="00883B3E" w:rsidP="00883B3E">
      <w:r>
        <w:t>It is important that the project site owner realizes that all land disturbance associated with their project is subject to compliance with the rule. The same burden of compliance is necessary for these off-site areas as they are for the project site itself. If there are not off-site activities, or others are conducting the off-site activities, a simple note to that affect should be sufficient to satisfy this requirement.</w:t>
      </w:r>
    </w:p>
    <w:p w14:paraId="0000002A" w14:textId="77777777" w:rsidR="003A4032" w:rsidRDefault="003A4032"/>
    <w:p w14:paraId="0000002B" w14:textId="5CD56067" w:rsidR="003A4032" w:rsidRDefault="00501D14">
      <w:pPr>
        <w:rPr>
          <w:b/>
        </w:rPr>
      </w:pPr>
      <w:r>
        <w:rPr>
          <w:b/>
        </w:rPr>
        <w:t>A</w:t>
      </w:r>
      <w:r w:rsidR="00883B3E">
        <w:rPr>
          <w:b/>
        </w:rPr>
        <w:t>31</w:t>
      </w:r>
      <w:r>
        <w:rPr>
          <w:b/>
        </w:rPr>
        <w:t>- Location of</w:t>
      </w:r>
      <w:r w:rsidR="00883B3E">
        <w:rPr>
          <w:b/>
        </w:rPr>
        <w:t xml:space="preserve"> any</w:t>
      </w:r>
      <w:r>
        <w:rPr>
          <w:b/>
        </w:rPr>
        <w:t xml:space="preserve"> in-stream activities that are planned for the project</w:t>
      </w:r>
      <w:r w:rsidR="00883B3E">
        <w:rPr>
          <w:b/>
        </w:rPr>
        <w:t xml:space="preserve"> including, but not limited to stream crossings and pump </w:t>
      </w:r>
      <w:proofErr w:type="gramStart"/>
      <w:r w:rsidR="00883B3E">
        <w:rPr>
          <w:b/>
        </w:rPr>
        <w:t>arounds</w:t>
      </w:r>
      <w:proofErr w:type="gramEnd"/>
    </w:p>
    <w:p w14:paraId="0000002C" w14:textId="72AE314F" w:rsidR="003A4032" w:rsidRDefault="00521316">
      <w:r>
        <w:lastRenderedPageBreak/>
        <w:t>Typical single family residential projects do not have any in-stream construction activities. If your project does, most likely to improve a driveway, you must include l</w:t>
      </w:r>
      <w:r w:rsidR="00501D14">
        <w:t xml:space="preserve">ocations, dimensions, </w:t>
      </w:r>
      <w:proofErr w:type="gramStart"/>
      <w:r w:rsidR="00501D14">
        <w:t>specifications</w:t>
      </w:r>
      <w:proofErr w:type="gramEnd"/>
      <w:r w:rsidR="00501D14">
        <w:t xml:space="preserve"> and construction details for measures utilized to cross water resources or to isolate or separate construction activities from work within waterbodies. This includes, but is not limited to, stream crossings and pump arounds. </w:t>
      </w:r>
      <w:r w:rsidR="006626A9">
        <w:t>These locations should be clearly marked on the site plan or construction plan.</w:t>
      </w:r>
      <w:r w:rsidR="00883B3E">
        <w:t xml:space="preserve"> These activities often require other permits from DNR, IDEM, and the U.S. Army Corps of Engineers. </w:t>
      </w:r>
      <w:r w:rsidR="00883B3E" w:rsidRPr="00883B3E">
        <w:rPr>
          <w:i/>
          <w:iCs/>
        </w:rPr>
        <w:t>If your project requires additional state or federal permits, you should be working with a trained and licensed engineer to develop your SWPPP.</w:t>
      </w:r>
    </w:p>
    <w:p w14:paraId="0000004F" w14:textId="77777777" w:rsidR="003A4032" w:rsidRDefault="003A4032"/>
    <w:p w14:paraId="00000054" w14:textId="77777777" w:rsidR="003A4032" w:rsidRDefault="003A4032"/>
    <w:p w14:paraId="00000061" w14:textId="77A364FB" w:rsidR="003A4032" w:rsidRPr="00CB2EFE" w:rsidRDefault="00501D14">
      <w:pPr>
        <w:rPr>
          <w:sz w:val="28"/>
          <w:szCs w:val="24"/>
          <w:u w:val="single"/>
        </w:rPr>
      </w:pPr>
      <w:r w:rsidRPr="00CB2EFE">
        <w:rPr>
          <w:sz w:val="28"/>
          <w:szCs w:val="24"/>
          <w:u w:val="single"/>
        </w:rPr>
        <w:t>Stormwater Pollution Prevention – Construction Component (Section B)</w:t>
      </w:r>
    </w:p>
    <w:p w14:paraId="00000062" w14:textId="77777777" w:rsidR="003A4032" w:rsidRDefault="003A4032"/>
    <w:p w14:paraId="263E8F25" w14:textId="77777777" w:rsidR="00AB11BC" w:rsidRDefault="00501D14">
      <w:r>
        <w:rPr>
          <w:b/>
        </w:rPr>
        <w:t xml:space="preserve">B1 - Description of potential pollutant sources associated with the construction </w:t>
      </w:r>
      <w:proofErr w:type="gramStart"/>
      <w:r>
        <w:rPr>
          <w:b/>
        </w:rPr>
        <w:t>activities</w:t>
      </w:r>
      <w:proofErr w:type="gramEnd"/>
    </w:p>
    <w:p w14:paraId="00000064" w14:textId="57BAEA09" w:rsidR="003A4032" w:rsidRDefault="00501D14">
      <w:r>
        <w:t xml:space="preserve">Potential pollutant sources </w:t>
      </w:r>
      <w:r w:rsidR="0045695C">
        <w:t xml:space="preserve">typically </w:t>
      </w:r>
      <w:r>
        <w:t xml:space="preserve">include material and fuel storage areas, fueling locations, exposed soils, leaking vehicles and equipment, </w:t>
      </w:r>
      <w:r w:rsidR="00AB11BC">
        <w:t xml:space="preserve">concrete washout water, paint, etc. </w:t>
      </w:r>
      <w:r w:rsidR="00AB11BC" w:rsidRPr="00AB11BC">
        <w:t>Appropriate measures to limit risk of illicit discharge and to prevent loss of sediment from the site will be in place</w:t>
      </w:r>
      <w:r w:rsidR="007A4C4C">
        <w:t>.</w:t>
      </w:r>
    </w:p>
    <w:p w14:paraId="3F775885" w14:textId="77777777" w:rsidR="007A4C4C" w:rsidRDefault="007A4C4C" w:rsidP="007A4C4C">
      <w:pPr>
        <w:rPr>
          <w:b/>
        </w:rPr>
      </w:pPr>
    </w:p>
    <w:p w14:paraId="0085E8F2" w14:textId="6CE189FE" w:rsidR="007A4C4C" w:rsidRDefault="007A4C4C" w:rsidP="007A4C4C">
      <w:pPr>
        <w:rPr>
          <w:b/>
        </w:rPr>
      </w:pPr>
      <w:r>
        <w:rPr>
          <w:b/>
        </w:rPr>
        <w:t>B</w:t>
      </w:r>
      <w:r>
        <w:rPr>
          <w:b/>
        </w:rPr>
        <w:t>2</w:t>
      </w:r>
      <w:r>
        <w:rPr>
          <w:b/>
        </w:rPr>
        <w:t xml:space="preserve"> - Stable construction entrance locations and specifications</w:t>
      </w:r>
    </w:p>
    <w:p w14:paraId="2C464D54" w14:textId="77777777" w:rsidR="007A4C4C" w:rsidRDefault="007A4C4C" w:rsidP="007A4C4C">
      <w:r>
        <w:t xml:space="preserve">You may have obtained a driveway permit for your project. This should be the only access point from the roadway to your project area. Any other access from the public right of way will need to be approved by the Highway Department. All access points to a project must have a stabilized entrance that effectively minimizes tracking. Your certified plot plan should clearly show the location of all proposed entrance locations, as well as specifications and construction details regarding how the entrance is to be constructed and maintained. If selected measures are not effective, an alternative measure (ex: wheel wash, rumble strips) or additional controls must be utilized. </w:t>
      </w:r>
    </w:p>
    <w:p w14:paraId="201158F3" w14:textId="77777777" w:rsidR="007A4C4C" w:rsidRDefault="007A4C4C" w:rsidP="007A4C4C"/>
    <w:p w14:paraId="548E218E" w14:textId="77777777" w:rsidR="007A4C4C" w:rsidRDefault="007A4C4C" w:rsidP="007A4C4C">
      <w:r>
        <w:t>After stating the construction entrance location (“See plot plan.”), include the following statement:</w:t>
      </w:r>
    </w:p>
    <w:p w14:paraId="6BAA1A6A" w14:textId="77777777" w:rsidR="007A4C4C" w:rsidRDefault="007A4C4C" w:rsidP="007A4C4C">
      <w:r>
        <w:t xml:space="preserve">In the case that the current measure fails to reduce tracking and sediment is tracked into roadways, the use of mechanical methods that will result in mobilization of dust off the project site must not be used nor flushing the area with water unless the flushed water is directed to an appropriate sediment control structure. All cleared sediment must be removed by the end of the day and disposed of in accordance with all applicable statutes and regulations. </w:t>
      </w:r>
    </w:p>
    <w:p w14:paraId="00000066" w14:textId="77777777" w:rsidR="003A4032" w:rsidRDefault="003A4032"/>
    <w:p w14:paraId="4878DF20" w14:textId="5623064F" w:rsidR="007A4C4C" w:rsidRDefault="007A4C4C" w:rsidP="007A4C4C">
      <w:pPr>
        <w:rPr>
          <w:b/>
        </w:rPr>
      </w:pPr>
      <w:r>
        <w:rPr>
          <w:b/>
        </w:rPr>
        <w:t>B</w:t>
      </w:r>
      <w:r>
        <w:rPr>
          <w:b/>
        </w:rPr>
        <w:t>3</w:t>
      </w:r>
      <w:r>
        <w:rPr>
          <w:b/>
        </w:rPr>
        <w:t xml:space="preserve"> </w:t>
      </w:r>
      <w:r>
        <w:rPr>
          <w:b/>
        </w:rPr>
        <w:t>–</w:t>
      </w:r>
      <w:r>
        <w:rPr>
          <w:b/>
        </w:rPr>
        <w:t xml:space="preserve"> </w:t>
      </w:r>
      <w:r>
        <w:rPr>
          <w:b/>
        </w:rPr>
        <w:t>Specifications for t</w:t>
      </w:r>
      <w:r>
        <w:rPr>
          <w:b/>
        </w:rPr>
        <w:t xml:space="preserve">emporary </w:t>
      </w:r>
      <w:r>
        <w:rPr>
          <w:b/>
        </w:rPr>
        <w:t xml:space="preserve">and permanent </w:t>
      </w:r>
      <w:r>
        <w:rPr>
          <w:b/>
        </w:rPr>
        <w:t xml:space="preserve">stabilization methods </w:t>
      </w:r>
    </w:p>
    <w:p w14:paraId="6014BA38" w14:textId="77777777" w:rsidR="007A4C4C" w:rsidRDefault="007A4C4C" w:rsidP="007A4C4C">
      <w:r>
        <w:t>Include the following statement:</w:t>
      </w:r>
    </w:p>
    <w:p w14:paraId="1638F041" w14:textId="77777777" w:rsidR="007A4C4C" w:rsidRDefault="007A4C4C" w:rsidP="007A4C4C">
      <w:r>
        <w:t xml:space="preserve">Temporary stabilization will be initiated by the seventh day of inactivity. Temporary stabilization methods appropriate for the season will be employed, including seeding with grass, quick-growing oats, or straw or wood chip mulch. Slopes will be stabilized with additional measures when appropriate. </w:t>
      </w:r>
    </w:p>
    <w:p w14:paraId="2165B566" w14:textId="77777777" w:rsidR="007A4C4C" w:rsidRDefault="007A4C4C" w:rsidP="007A4C4C"/>
    <w:p w14:paraId="3AC14000" w14:textId="77777777" w:rsidR="007A4C4C" w:rsidRDefault="007A4C4C" w:rsidP="007A4C4C">
      <w:r>
        <w:t xml:space="preserve">Permanent stabilization will be initiated by the seventh day of final grade. Permanent stabilization methods appropriate for the season will be employed, including seeding with grass or turf, wood chip mulch, and other professional landscaping measures. Slopes will be stabilized with additional measures when appropriate. </w:t>
      </w:r>
    </w:p>
    <w:p w14:paraId="1CA5634F" w14:textId="77777777" w:rsidR="007A4C4C" w:rsidRDefault="007A4C4C" w:rsidP="007A4C4C">
      <w:pPr>
        <w:rPr>
          <w:b/>
        </w:rPr>
      </w:pPr>
    </w:p>
    <w:p w14:paraId="65F6BCB0" w14:textId="1A1A1846" w:rsidR="007A4C4C" w:rsidRDefault="007A4C4C" w:rsidP="007A4C4C">
      <w:r>
        <w:rPr>
          <w:b/>
        </w:rPr>
        <w:lastRenderedPageBreak/>
        <w:t>B</w:t>
      </w:r>
      <w:r>
        <w:rPr>
          <w:b/>
        </w:rPr>
        <w:t>4</w:t>
      </w:r>
      <w:r>
        <w:rPr>
          <w:b/>
        </w:rPr>
        <w:t xml:space="preserve"> - Sediment control measures for concentrated flow areas</w:t>
      </w:r>
    </w:p>
    <w:p w14:paraId="45B19849" w14:textId="77777777" w:rsidR="007A4C4C" w:rsidRDefault="007A4C4C" w:rsidP="007A4C4C">
      <w:r>
        <w:t xml:space="preserve">Typical single family residential projects do not have concentrated flow areas. If you have a swale or ditch included in your site grading, you will need to have appropriate sediment and erosion control measures in place during construction. Typical measures include rock check dams, coconut roll check dams, and riprap aprons. </w:t>
      </w:r>
    </w:p>
    <w:p w14:paraId="5F62FC21" w14:textId="77777777" w:rsidR="007A4C4C" w:rsidRDefault="007A4C4C" w:rsidP="007A4C4C">
      <w:pPr>
        <w:rPr>
          <w:b/>
        </w:rPr>
      </w:pPr>
    </w:p>
    <w:p w14:paraId="1703741D" w14:textId="149FAE20" w:rsidR="007A4C4C" w:rsidRDefault="007A4C4C" w:rsidP="007A4C4C">
      <w:pPr>
        <w:rPr>
          <w:b/>
        </w:rPr>
      </w:pPr>
      <w:r>
        <w:rPr>
          <w:b/>
        </w:rPr>
        <w:t>B</w:t>
      </w:r>
      <w:r>
        <w:rPr>
          <w:b/>
        </w:rPr>
        <w:t>5</w:t>
      </w:r>
      <w:r>
        <w:rPr>
          <w:b/>
        </w:rPr>
        <w:t xml:space="preserve"> - Sediment and erosion control measures for sheet flow areas and perimeter control measures</w:t>
      </w:r>
    </w:p>
    <w:p w14:paraId="7A8A2D63" w14:textId="77777777" w:rsidR="007A4C4C" w:rsidRDefault="007A4C4C" w:rsidP="007A4C4C">
      <w:r>
        <w:t xml:space="preserve">Your site will have </w:t>
      </w:r>
      <w:proofErr w:type="spellStart"/>
      <w:r>
        <w:t>sheetflow</w:t>
      </w:r>
      <w:proofErr w:type="spellEnd"/>
      <w:r>
        <w:t xml:space="preserve">. Perimeter control measures typically used include silt fence, or coconut fiber rolls on slopes. Each proposed measure must be accompanied by construction details and specifications. The location of silt fence or coconut fiber rolls should be included in your certified plot plan. </w:t>
      </w:r>
    </w:p>
    <w:p w14:paraId="0C432ED5" w14:textId="3820FDBD" w:rsidR="007A4C4C" w:rsidRDefault="007A4C4C">
      <w:pPr>
        <w:rPr>
          <w:b/>
        </w:rPr>
      </w:pPr>
    </w:p>
    <w:p w14:paraId="46523567" w14:textId="744AA4FD" w:rsidR="007A4C4C" w:rsidRDefault="007A4C4C" w:rsidP="007A4C4C">
      <w:pPr>
        <w:rPr>
          <w:b/>
        </w:rPr>
      </w:pPr>
      <w:r>
        <w:rPr>
          <w:b/>
        </w:rPr>
        <w:t>B</w:t>
      </w:r>
      <w:r>
        <w:rPr>
          <w:b/>
        </w:rPr>
        <w:t>6</w:t>
      </w:r>
      <w:r>
        <w:rPr>
          <w:b/>
        </w:rPr>
        <w:t xml:space="preserve"> - Runoff control measures</w:t>
      </w:r>
    </w:p>
    <w:p w14:paraId="64B31C51" w14:textId="1B19298E" w:rsidR="007A4C4C" w:rsidRPr="007A4C4C" w:rsidRDefault="007A4C4C">
      <w:r>
        <w:t>This item refers to measures such as diversions, rock check dams, slope drains, etc. These types of measures are not typical for single family residential projects. Each proposed measure must be accompanied by construction details and specifications.</w:t>
      </w:r>
    </w:p>
    <w:p w14:paraId="1FB226BE" w14:textId="77777777" w:rsidR="007A4C4C" w:rsidRDefault="007A4C4C" w:rsidP="007A4C4C">
      <w:pPr>
        <w:rPr>
          <w:b/>
        </w:rPr>
      </w:pPr>
    </w:p>
    <w:p w14:paraId="7F54F999" w14:textId="095830DB" w:rsidR="007A4C4C" w:rsidRDefault="007A4C4C" w:rsidP="007A4C4C">
      <w:pPr>
        <w:rPr>
          <w:b/>
        </w:rPr>
      </w:pPr>
      <w:r>
        <w:rPr>
          <w:b/>
        </w:rPr>
        <w:t>B</w:t>
      </w:r>
      <w:r>
        <w:rPr>
          <w:b/>
        </w:rPr>
        <w:t>7</w:t>
      </w:r>
      <w:r>
        <w:rPr>
          <w:b/>
        </w:rPr>
        <w:t xml:space="preserve"> - Stormwater outlet protection </w:t>
      </w:r>
      <w:r>
        <w:rPr>
          <w:b/>
        </w:rPr>
        <w:t xml:space="preserve">location and </w:t>
      </w:r>
      <w:r>
        <w:rPr>
          <w:b/>
        </w:rPr>
        <w:t>specifications</w:t>
      </w:r>
    </w:p>
    <w:p w14:paraId="79F8634E" w14:textId="77777777" w:rsidR="007A4C4C" w:rsidRDefault="007A4C4C" w:rsidP="007A4C4C">
      <w:r>
        <w:t xml:space="preserve">All storm water discharge locations need to be adequately protected to prevent scour erosion. The plan should specify protection measures appropriate for the situation. If you will have perimeter or roof drains with pipe discharge away from the home, garage, etc., specify the type of end-of-pipe stabilization you anticipate using. This is likely grassy vegetation or rock stabilized apron. </w:t>
      </w:r>
    </w:p>
    <w:p w14:paraId="721C8811" w14:textId="77777777" w:rsidR="007A4C4C" w:rsidRDefault="007A4C4C" w:rsidP="007A4C4C">
      <w:pPr>
        <w:rPr>
          <w:b/>
        </w:rPr>
      </w:pPr>
    </w:p>
    <w:p w14:paraId="6349CC92" w14:textId="5E412B9A" w:rsidR="007A4C4C" w:rsidRDefault="007A4C4C" w:rsidP="007A4C4C">
      <w:r>
        <w:rPr>
          <w:b/>
        </w:rPr>
        <w:t>B</w:t>
      </w:r>
      <w:r>
        <w:rPr>
          <w:b/>
        </w:rPr>
        <w:t>8</w:t>
      </w:r>
      <w:r>
        <w:rPr>
          <w:b/>
        </w:rPr>
        <w:t xml:space="preserve"> - Grade stabilization structure locations and specifications</w:t>
      </w:r>
    </w:p>
    <w:p w14:paraId="2139DF6C" w14:textId="77777777" w:rsidR="007A4C4C" w:rsidRDefault="007A4C4C" w:rsidP="007A4C4C">
      <w:r>
        <w:t>This is not typical for most single-family residential projects unless there are steep slopes within the project area. This item refers to measures such as rock chutes, toe wall and drop structures, etc. These types of measures may not be necessary on every project. Each proposed measure must be accompanied by construction details and specifications.</w:t>
      </w:r>
    </w:p>
    <w:p w14:paraId="4F2E23D2" w14:textId="52C0E043" w:rsidR="007A4C4C" w:rsidRDefault="007A4C4C">
      <w:pPr>
        <w:rPr>
          <w:b/>
        </w:rPr>
      </w:pPr>
    </w:p>
    <w:p w14:paraId="4C684E38" w14:textId="7365AC3B" w:rsidR="00E07665" w:rsidRDefault="00E07665">
      <w:pPr>
        <w:rPr>
          <w:b/>
        </w:rPr>
      </w:pPr>
      <w:r>
        <w:rPr>
          <w:b/>
        </w:rPr>
        <w:t>B9 – Dewatering applications and management methods</w:t>
      </w:r>
    </w:p>
    <w:p w14:paraId="6DBEE626" w14:textId="77777777" w:rsidR="00E07665" w:rsidRDefault="00E07665" w:rsidP="00E07665">
      <w:r>
        <w:rPr>
          <w:bCs/>
        </w:rPr>
        <w:t xml:space="preserve">Dewatering is not typical for most single-family residential projects but may be necessary during excavation activities. </w:t>
      </w:r>
      <w:r>
        <w:t xml:space="preserve">If you will be doing significant excavating and will need to remove accumulated water from an area, include dewatering applications and management methods details. Water discharged from dewatering of ground water from excavations, trenches, foundations, etc. must not be discharged when sediment laden water is not first directed to an appropriate sediment control measure or a series of control measures that minimizes the discharge of the sediment and/or if a visible sheen and or pollutants are present at a level that requires additional treatment or an alternate permit. </w:t>
      </w:r>
    </w:p>
    <w:p w14:paraId="1E8D4F5E" w14:textId="687C2682" w:rsidR="00E07665" w:rsidRDefault="00E07665">
      <w:pPr>
        <w:rPr>
          <w:bCs/>
        </w:rPr>
      </w:pPr>
    </w:p>
    <w:p w14:paraId="7DDE37F8" w14:textId="37A0B0CA" w:rsidR="00E07665" w:rsidRDefault="00E07665">
      <w:pPr>
        <w:rPr>
          <w:b/>
        </w:rPr>
      </w:pPr>
      <w:r>
        <w:rPr>
          <w:b/>
        </w:rPr>
        <w:t xml:space="preserve">B10 – Measures utilized for work within </w:t>
      </w:r>
      <w:proofErr w:type="gramStart"/>
      <w:r>
        <w:rPr>
          <w:b/>
        </w:rPr>
        <w:t>waterbodies</w:t>
      </w:r>
      <w:proofErr w:type="gramEnd"/>
    </w:p>
    <w:p w14:paraId="2AAB1704" w14:textId="6D6930E9" w:rsidR="00E07665" w:rsidRDefault="00E07665">
      <w:r>
        <w:rPr>
          <w:bCs/>
        </w:rPr>
        <w:t xml:space="preserve">In-stream activities are not typical for single-family residential projects. </w:t>
      </w:r>
      <w:r>
        <w:t xml:space="preserve">These activities often require other permits from DNR, IDEM, and the U.S. Army Corps of Engineers. </w:t>
      </w:r>
      <w:r w:rsidRPr="00883B3E">
        <w:rPr>
          <w:i/>
          <w:iCs/>
        </w:rPr>
        <w:t>If your project requires additional state or federal permits, you should be working with a trained and licensed engineer to develop your SWPPP.</w:t>
      </w:r>
    </w:p>
    <w:p w14:paraId="77864A49" w14:textId="75DCC53B" w:rsidR="00E07665" w:rsidRDefault="00E07665"/>
    <w:p w14:paraId="7A4F02AF" w14:textId="0A016CF8" w:rsidR="00E07665" w:rsidRDefault="00E07665" w:rsidP="00E07665">
      <w:r>
        <w:rPr>
          <w:b/>
        </w:rPr>
        <w:t>B1</w:t>
      </w:r>
      <w:r>
        <w:rPr>
          <w:b/>
        </w:rPr>
        <w:t>1</w:t>
      </w:r>
      <w:r>
        <w:rPr>
          <w:b/>
        </w:rPr>
        <w:t xml:space="preserve"> </w:t>
      </w:r>
      <w:r>
        <w:rPr>
          <w:b/>
        </w:rPr>
        <w:t>–</w:t>
      </w:r>
      <w:r>
        <w:rPr>
          <w:b/>
        </w:rPr>
        <w:t xml:space="preserve"> </w:t>
      </w:r>
      <w:r>
        <w:rPr>
          <w:b/>
        </w:rPr>
        <w:t>M</w:t>
      </w:r>
      <w:r>
        <w:rPr>
          <w:b/>
        </w:rPr>
        <w:t>aintenance</w:t>
      </w:r>
      <w:r>
        <w:rPr>
          <w:b/>
        </w:rPr>
        <w:t xml:space="preserve"> guidelines</w:t>
      </w:r>
      <w:r>
        <w:rPr>
          <w:b/>
        </w:rPr>
        <w:t xml:space="preserve"> for each proposed</w:t>
      </w:r>
      <w:r>
        <w:rPr>
          <w:b/>
        </w:rPr>
        <w:t xml:space="preserve"> stormwater quality</w:t>
      </w:r>
      <w:r>
        <w:rPr>
          <w:b/>
        </w:rPr>
        <w:t xml:space="preserve"> measure</w:t>
      </w:r>
    </w:p>
    <w:p w14:paraId="284F1E3F" w14:textId="77777777" w:rsidR="00E07665" w:rsidRDefault="00E07665" w:rsidP="00E07665">
      <w:r>
        <w:t xml:space="preserve">Details will be found on your certified plot plan. Each proposed measure should be clearly located in the plan. Clear text or a table to depict where various practices should be located is acceptable </w:t>
      </w:r>
      <w:proofErr w:type="gramStart"/>
      <w:r>
        <w:t>as long as</w:t>
      </w:r>
      <w:proofErr w:type="gramEnd"/>
      <w:r>
        <w:t xml:space="preserve"> the reviewer can determine the location in the plan. Each proposed measure must also be accompanied by construction details and specifications. These additional requirements must be followed as well:</w:t>
      </w:r>
    </w:p>
    <w:p w14:paraId="7E480D35" w14:textId="77777777" w:rsidR="00E07665" w:rsidRDefault="00E07665" w:rsidP="00E07665"/>
    <w:p w14:paraId="22DA70A4" w14:textId="77777777" w:rsidR="00724642" w:rsidRDefault="00E07665" w:rsidP="00E07665">
      <w:pPr>
        <w:numPr>
          <w:ilvl w:val="0"/>
          <w:numId w:val="1"/>
        </w:numPr>
      </w:pPr>
      <w:r>
        <w:t>Temporary or permanent stabilization must be initiated by the end of the seventh day the area is left idle with stabilization activity being completed within fourteen (14) days after initiation.</w:t>
      </w:r>
    </w:p>
    <w:p w14:paraId="635027A5" w14:textId="72C24B94" w:rsidR="00E07665" w:rsidRDefault="00E07665" w:rsidP="00E07665">
      <w:pPr>
        <w:numPr>
          <w:ilvl w:val="0"/>
          <w:numId w:val="1"/>
        </w:numPr>
      </w:pPr>
      <w:r>
        <w:t xml:space="preserve">Concrete or cementitious washout containment should be leak-proof and located and designed to divert away from the measure and sized to prevent the discharge or overflow of wash water. </w:t>
      </w:r>
    </w:p>
    <w:p w14:paraId="4CB00111" w14:textId="77777777" w:rsidR="00E07665" w:rsidRDefault="00E07665" w:rsidP="00E07665"/>
    <w:p w14:paraId="4426EAC9" w14:textId="150DC7A0" w:rsidR="00E07665" w:rsidRDefault="00E07665" w:rsidP="00E07665">
      <w:r>
        <w:t>Include the following statement:</w:t>
      </w:r>
    </w:p>
    <w:p w14:paraId="31876C3C" w14:textId="3120116E" w:rsidR="00E07665" w:rsidRPr="00E07665" w:rsidRDefault="00E07665">
      <w:r>
        <w:t xml:space="preserve">The project site owner or their representative, knowledgeable in erosion and sediment control, will inspect the site for storm water pollution prevention deficiencies at least weekly and again within 24 hours of every ½ inch rain event. In the event of multiple qualifying rain events </w:t>
      </w:r>
      <w:proofErr w:type="gramStart"/>
      <w:r>
        <w:t>during</w:t>
      </w:r>
      <w:proofErr w:type="gramEnd"/>
      <w:r>
        <w:t xml:space="preserve"> one week, no more than three (3) inspections are required. Self-inspections must include a written evaluation of the project site that includes a timeline that corrective action will occur, or an alternative timeline within reason. </w:t>
      </w:r>
    </w:p>
    <w:p w14:paraId="42911434" w14:textId="77777777" w:rsidR="00E07665" w:rsidRDefault="00E07665">
      <w:pPr>
        <w:rPr>
          <w:b/>
        </w:rPr>
      </w:pPr>
    </w:p>
    <w:p w14:paraId="00000067" w14:textId="32CA972A" w:rsidR="003A4032" w:rsidRDefault="00501D14">
      <w:pPr>
        <w:rPr>
          <w:b/>
        </w:rPr>
      </w:pPr>
      <w:r>
        <w:rPr>
          <w:b/>
        </w:rPr>
        <w:t>B</w:t>
      </w:r>
      <w:r w:rsidR="00724642">
        <w:rPr>
          <w:b/>
        </w:rPr>
        <w:t>1</w:t>
      </w:r>
      <w:r>
        <w:rPr>
          <w:b/>
        </w:rPr>
        <w:t xml:space="preserve">2 </w:t>
      </w:r>
      <w:r w:rsidR="00724642">
        <w:rPr>
          <w:b/>
        </w:rPr>
        <w:t>–</w:t>
      </w:r>
      <w:r>
        <w:rPr>
          <w:b/>
        </w:rPr>
        <w:t xml:space="preserve"> </w:t>
      </w:r>
      <w:r w:rsidR="00724642">
        <w:rPr>
          <w:b/>
        </w:rPr>
        <w:t xml:space="preserve">Planned </w:t>
      </w:r>
      <w:r>
        <w:rPr>
          <w:b/>
        </w:rPr>
        <w:t xml:space="preserve">construction sequence </w:t>
      </w:r>
      <w:r w:rsidR="00724642">
        <w:rPr>
          <w:b/>
        </w:rPr>
        <w:t>that</w:t>
      </w:r>
      <w:r>
        <w:rPr>
          <w:b/>
        </w:rPr>
        <w:t xml:space="preserve"> describ</w:t>
      </w:r>
      <w:r w:rsidR="00724642">
        <w:rPr>
          <w:b/>
        </w:rPr>
        <w:t>es the implementation of</w:t>
      </w:r>
      <w:r>
        <w:rPr>
          <w:b/>
        </w:rPr>
        <w:t xml:space="preserve"> stormwater quality measure</w:t>
      </w:r>
      <w:r w:rsidR="00724642">
        <w:rPr>
          <w:b/>
        </w:rPr>
        <w:t xml:space="preserve">s in </w:t>
      </w:r>
      <w:r>
        <w:rPr>
          <w:b/>
        </w:rPr>
        <w:t>relati</w:t>
      </w:r>
      <w:r w:rsidR="00724642">
        <w:rPr>
          <w:b/>
        </w:rPr>
        <w:t>on</w:t>
      </w:r>
      <w:r>
        <w:rPr>
          <w:b/>
        </w:rPr>
        <w:t xml:space="preserve"> to land</w:t>
      </w:r>
      <w:r w:rsidR="00724642">
        <w:rPr>
          <w:b/>
        </w:rPr>
        <w:t xml:space="preserve"> </w:t>
      </w:r>
      <w:proofErr w:type="gramStart"/>
      <w:r>
        <w:rPr>
          <w:b/>
        </w:rPr>
        <w:t>disturb</w:t>
      </w:r>
      <w:r w:rsidR="00724642">
        <w:rPr>
          <w:b/>
        </w:rPr>
        <w:t>ance</w:t>
      </w:r>
      <w:proofErr w:type="gramEnd"/>
    </w:p>
    <w:p w14:paraId="241AB8F3" w14:textId="241E1A49" w:rsidR="0045695C" w:rsidRDefault="00E36869">
      <w:r>
        <w:t>Customize the following outline</w:t>
      </w:r>
      <w:r w:rsidR="0045695C">
        <w:t>:</w:t>
      </w:r>
    </w:p>
    <w:p w14:paraId="1AB7D60A" w14:textId="77777777" w:rsidR="00E36869" w:rsidRPr="00AB11BC" w:rsidRDefault="00E36869" w:rsidP="00E36869">
      <w:pPr>
        <w:pStyle w:val="ListParagraph"/>
        <w:numPr>
          <w:ilvl w:val="0"/>
          <w:numId w:val="2"/>
        </w:numPr>
        <w:rPr>
          <w:rFonts w:ascii="Arial" w:hAnsi="Arial" w:cs="Arial"/>
        </w:rPr>
      </w:pPr>
      <w:r w:rsidRPr="00AB11BC">
        <w:rPr>
          <w:rFonts w:ascii="Arial" w:hAnsi="Arial" w:cs="Arial"/>
        </w:rPr>
        <w:t xml:space="preserve">Prior to start of construction, contractor shall install perimeter erosion and sediment controls, stable construction entrance, and applicable street/yard inlet protections. If vegetation removal is necessary before these measures can be fully installed, proper alternative protections and precautions should be in place. </w:t>
      </w:r>
    </w:p>
    <w:p w14:paraId="199B0AD0" w14:textId="26A81B61" w:rsidR="00E36869" w:rsidRPr="00AB11BC" w:rsidRDefault="00E36869" w:rsidP="00E36869">
      <w:pPr>
        <w:pStyle w:val="ListParagraph"/>
        <w:numPr>
          <w:ilvl w:val="0"/>
          <w:numId w:val="2"/>
        </w:numPr>
        <w:rPr>
          <w:rFonts w:ascii="Arial" w:hAnsi="Arial" w:cs="Arial"/>
        </w:rPr>
      </w:pPr>
      <w:r w:rsidRPr="00AB11BC">
        <w:rPr>
          <w:rFonts w:ascii="Arial" w:hAnsi="Arial" w:cs="Arial"/>
        </w:rPr>
        <w:t xml:space="preserve">Post permits on permit board in </w:t>
      </w:r>
      <w:r w:rsidR="00724642" w:rsidRPr="00AB11BC">
        <w:rPr>
          <w:rFonts w:ascii="Arial" w:hAnsi="Arial" w:cs="Arial"/>
        </w:rPr>
        <w:t>publicly</w:t>
      </w:r>
      <w:r w:rsidRPr="00AB11BC">
        <w:rPr>
          <w:rFonts w:ascii="Arial" w:hAnsi="Arial" w:cs="Arial"/>
        </w:rPr>
        <w:t xml:space="preserve"> accessible location. Permit board shall </w:t>
      </w:r>
      <w:r w:rsidR="00724642" w:rsidRPr="00AB11BC">
        <w:rPr>
          <w:rFonts w:ascii="Arial" w:hAnsi="Arial" w:cs="Arial"/>
        </w:rPr>
        <w:t>include</w:t>
      </w:r>
      <w:r w:rsidRPr="00AB11BC">
        <w:rPr>
          <w:rFonts w:ascii="Arial" w:hAnsi="Arial" w:cs="Arial"/>
        </w:rPr>
        <w:t xml:space="preserve"> contact phone numbers of contractor and property owner, approved permits, IDEM spill line emergency numbers – 1-888-233-7745, spill kit location, printed plan set location, self-monitoring </w:t>
      </w:r>
      <w:proofErr w:type="gramStart"/>
      <w:r w:rsidRPr="00AB11BC">
        <w:rPr>
          <w:rFonts w:ascii="Arial" w:hAnsi="Arial" w:cs="Arial"/>
        </w:rPr>
        <w:t>log book</w:t>
      </w:r>
      <w:proofErr w:type="gramEnd"/>
      <w:r w:rsidRPr="00AB11BC">
        <w:rPr>
          <w:rFonts w:ascii="Arial" w:hAnsi="Arial" w:cs="Arial"/>
        </w:rPr>
        <w:t xml:space="preserve"> location, and contractor training information. </w:t>
      </w:r>
    </w:p>
    <w:p w14:paraId="6BFA847C" w14:textId="77777777" w:rsidR="00E36869" w:rsidRPr="00AB11BC" w:rsidRDefault="00E36869" w:rsidP="00E36869">
      <w:pPr>
        <w:pStyle w:val="ListParagraph"/>
        <w:numPr>
          <w:ilvl w:val="0"/>
          <w:numId w:val="2"/>
        </w:numPr>
        <w:rPr>
          <w:rFonts w:ascii="Arial" w:hAnsi="Arial" w:cs="Arial"/>
        </w:rPr>
      </w:pPr>
      <w:r w:rsidRPr="00AB11BC">
        <w:rPr>
          <w:rFonts w:ascii="Arial" w:hAnsi="Arial" w:cs="Arial"/>
        </w:rPr>
        <w:t xml:space="preserve">Install and maintain construction fencing to prohibit disturbance of area within 25’ of highest elevation closed contour of karst conservation area. New sinkholes that develop </w:t>
      </w:r>
      <w:proofErr w:type="gramStart"/>
      <w:r w:rsidRPr="00AB11BC">
        <w:rPr>
          <w:rFonts w:ascii="Arial" w:hAnsi="Arial" w:cs="Arial"/>
        </w:rPr>
        <w:t>as a result of</w:t>
      </w:r>
      <w:proofErr w:type="gramEnd"/>
      <w:r w:rsidRPr="00AB11BC">
        <w:rPr>
          <w:rFonts w:ascii="Arial" w:hAnsi="Arial" w:cs="Arial"/>
        </w:rPr>
        <w:t xml:space="preserve"> construction activities must be reported to the MS4 Coordinator within 24 hours of discovery. Immediately protect the sinkhole with erosion control measures. Filling of new sinkholes requires MS4 Coordinator approval.</w:t>
      </w:r>
    </w:p>
    <w:p w14:paraId="04B9685C" w14:textId="77777777" w:rsidR="00E36869" w:rsidRPr="00AB11BC" w:rsidRDefault="00E36869" w:rsidP="00E36869">
      <w:pPr>
        <w:pStyle w:val="ListParagraph"/>
        <w:numPr>
          <w:ilvl w:val="0"/>
          <w:numId w:val="2"/>
        </w:numPr>
        <w:rPr>
          <w:rFonts w:ascii="Arial" w:hAnsi="Arial" w:cs="Arial"/>
        </w:rPr>
      </w:pPr>
      <w:r w:rsidRPr="00AB11BC">
        <w:rPr>
          <w:rFonts w:ascii="Arial" w:hAnsi="Arial" w:cs="Arial"/>
        </w:rPr>
        <w:t xml:space="preserve">Begin tree removal and grading activities. </w:t>
      </w:r>
    </w:p>
    <w:p w14:paraId="57E546B2" w14:textId="77777777" w:rsidR="00E36869" w:rsidRPr="00AB11BC" w:rsidRDefault="00E36869" w:rsidP="00E36869">
      <w:pPr>
        <w:pStyle w:val="ListParagraph"/>
        <w:numPr>
          <w:ilvl w:val="0"/>
          <w:numId w:val="2"/>
        </w:numPr>
        <w:rPr>
          <w:rFonts w:ascii="Arial" w:hAnsi="Arial" w:cs="Arial"/>
        </w:rPr>
      </w:pPr>
      <w:r w:rsidRPr="00AB11BC">
        <w:rPr>
          <w:rFonts w:ascii="Arial" w:hAnsi="Arial" w:cs="Arial"/>
          <w:color w:val="000000"/>
        </w:rPr>
        <w:t xml:space="preserve">Install rock check dams, coir logs, and other applicable sediment and erosion controls as site conditions necessitate. </w:t>
      </w:r>
    </w:p>
    <w:p w14:paraId="11D5FA20" w14:textId="77777777" w:rsidR="00E36869" w:rsidRPr="00AB11BC" w:rsidRDefault="00E36869" w:rsidP="00E36869">
      <w:pPr>
        <w:pStyle w:val="ListParagraph"/>
        <w:numPr>
          <w:ilvl w:val="0"/>
          <w:numId w:val="2"/>
        </w:numPr>
        <w:rPr>
          <w:rFonts w:ascii="Arial" w:hAnsi="Arial" w:cs="Arial"/>
        </w:rPr>
      </w:pPr>
      <w:r w:rsidRPr="00AB11BC">
        <w:rPr>
          <w:rFonts w:ascii="Arial" w:hAnsi="Arial" w:cs="Arial"/>
          <w:color w:val="000000"/>
        </w:rPr>
        <w:t xml:space="preserve">All areas that have been disturbed where additional work will not be scheduled for 7 days or more shall have temporary or permanent seeding applied in accordance with SWPPP seeding specifications. Seasonally appropriate stabilization measures shall be used </w:t>
      </w:r>
      <w:proofErr w:type="gramStart"/>
      <w:r w:rsidRPr="00AB11BC">
        <w:rPr>
          <w:rFonts w:ascii="Arial" w:hAnsi="Arial" w:cs="Arial"/>
          <w:color w:val="000000"/>
        </w:rPr>
        <w:t>in the event that</w:t>
      </w:r>
      <w:proofErr w:type="gramEnd"/>
      <w:r w:rsidRPr="00AB11BC">
        <w:rPr>
          <w:rFonts w:ascii="Arial" w:hAnsi="Arial" w:cs="Arial"/>
          <w:color w:val="000000"/>
        </w:rPr>
        <w:t xml:space="preserve"> seeding is not feasible. </w:t>
      </w:r>
    </w:p>
    <w:p w14:paraId="58E960D6" w14:textId="77777777" w:rsidR="00E36869" w:rsidRPr="00AB11BC" w:rsidRDefault="00E36869" w:rsidP="00E36869">
      <w:pPr>
        <w:pStyle w:val="ListParagraph"/>
        <w:numPr>
          <w:ilvl w:val="0"/>
          <w:numId w:val="2"/>
        </w:numPr>
        <w:rPr>
          <w:rFonts w:ascii="Arial" w:hAnsi="Arial" w:cs="Arial"/>
        </w:rPr>
      </w:pPr>
      <w:r w:rsidRPr="00AB11BC">
        <w:rPr>
          <w:rFonts w:ascii="Arial" w:hAnsi="Arial" w:cs="Arial"/>
        </w:rPr>
        <w:t xml:space="preserve">Perform construction activities as shown on the plans. </w:t>
      </w:r>
    </w:p>
    <w:p w14:paraId="0C34C8F6" w14:textId="77777777" w:rsidR="00E36869" w:rsidRPr="00AB11BC" w:rsidRDefault="00E36869" w:rsidP="00E36869">
      <w:pPr>
        <w:pStyle w:val="ListParagraph"/>
        <w:numPr>
          <w:ilvl w:val="0"/>
          <w:numId w:val="2"/>
        </w:numPr>
        <w:rPr>
          <w:rFonts w:ascii="Arial" w:hAnsi="Arial" w:cs="Arial"/>
        </w:rPr>
      </w:pPr>
      <w:r w:rsidRPr="00AB11BC">
        <w:rPr>
          <w:rFonts w:ascii="Arial" w:hAnsi="Arial" w:cs="Arial"/>
        </w:rPr>
        <w:lastRenderedPageBreak/>
        <w:t>All erosion and sediment control measures shall be kept in working order and inspected upon completion of each rain event measuring 0.5” or more, up to three times per week maximum. Additional measures shall be installed when necessary.</w:t>
      </w:r>
    </w:p>
    <w:p w14:paraId="600E4953" w14:textId="77777777" w:rsidR="00E36869" w:rsidRPr="00AB11BC" w:rsidRDefault="00E36869" w:rsidP="00E36869">
      <w:pPr>
        <w:pStyle w:val="ListParagraph"/>
        <w:numPr>
          <w:ilvl w:val="0"/>
          <w:numId w:val="2"/>
        </w:numPr>
        <w:rPr>
          <w:rFonts w:ascii="Arial" w:hAnsi="Arial" w:cs="Arial"/>
        </w:rPr>
      </w:pPr>
      <w:r w:rsidRPr="00AB11BC">
        <w:rPr>
          <w:rFonts w:ascii="Arial" w:hAnsi="Arial" w:cs="Arial"/>
        </w:rPr>
        <w:t xml:space="preserve">Clean-up of sediment that is either tracked or washed onto roads shall occur at the end of each working day, or more frequently as needed. Bulk clearing of sediment shall not include flushing the area with water. Cleared sediment must be redistributed or disposed of in a manner that </w:t>
      </w:r>
      <w:proofErr w:type="gramStart"/>
      <w:r w:rsidRPr="00AB11BC">
        <w:rPr>
          <w:rFonts w:ascii="Arial" w:hAnsi="Arial" w:cs="Arial"/>
        </w:rPr>
        <w:t>is in compliance with</w:t>
      </w:r>
      <w:proofErr w:type="gramEnd"/>
      <w:r w:rsidRPr="00AB11BC">
        <w:rPr>
          <w:rFonts w:ascii="Arial" w:hAnsi="Arial" w:cs="Arial"/>
        </w:rPr>
        <w:t xml:space="preserve"> all applicable statutes and rules. </w:t>
      </w:r>
    </w:p>
    <w:p w14:paraId="1F1FEBB1" w14:textId="77777777" w:rsidR="00E36869" w:rsidRPr="00AB11BC" w:rsidRDefault="00E36869" w:rsidP="00E36869">
      <w:pPr>
        <w:pStyle w:val="ListParagraph"/>
        <w:numPr>
          <w:ilvl w:val="0"/>
          <w:numId w:val="2"/>
        </w:numPr>
        <w:rPr>
          <w:rFonts w:ascii="Arial" w:hAnsi="Arial" w:cs="Arial"/>
        </w:rPr>
      </w:pPr>
      <w:r w:rsidRPr="00AB11BC">
        <w:rPr>
          <w:rFonts w:ascii="Arial" w:hAnsi="Arial" w:cs="Arial"/>
        </w:rPr>
        <w:t xml:space="preserve">Permanently vegetate all disturbed areas immediately upon completion of all earthmoving and underground utility </w:t>
      </w:r>
      <w:proofErr w:type="gramStart"/>
      <w:r w:rsidRPr="00AB11BC">
        <w:rPr>
          <w:rFonts w:ascii="Arial" w:hAnsi="Arial" w:cs="Arial"/>
        </w:rPr>
        <w:t>work, when</w:t>
      </w:r>
      <w:proofErr w:type="gramEnd"/>
      <w:r w:rsidRPr="00AB11BC">
        <w:rPr>
          <w:rFonts w:ascii="Arial" w:hAnsi="Arial" w:cs="Arial"/>
        </w:rPr>
        <w:t xml:space="preserve"> final grade has been reached.</w:t>
      </w:r>
    </w:p>
    <w:p w14:paraId="26A1A66A" w14:textId="77777777" w:rsidR="00E36869" w:rsidRPr="00AB11BC" w:rsidRDefault="00E36869" w:rsidP="00E36869">
      <w:pPr>
        <w:pStyle w:val="ListParagraph"/>
        <w:numPr>
          <w:ilvl w:val="0"/>
          <w:numId w:val="2"/>
        </w:numPr>
        <w:rPr>
          <w:rFonts w:ascii="Arial" w:hAnsi="Arial" w:cs="Arial"/>
        </w:rPr>
      </w:pPr>
      <w:r w:rsidRPr="00AB11BC">
        <w:rPr>
          <w:rFonts w:ascii="Arial" w:hAnsi="Arial" w:cs="Arial"/>
        </w:rPr>
        <w:t xml:space="preserve">Remove temporary erosion control measures upon establishment of final vegetation stabilization. </w:t>
      </w:r>
    </w:p>
    <w:p w14:paraId="227A046E" w14:textId="77777777" w:rsidR="00E36869" w:rsidRPr="00AB11BC" w:rsidRDefault="00E36869" w:rsidP="00E36869">
      <w:pPr>
        <w:pStyle w:val="ListParagraph"/>
        <w:numPr>
          <w:ilvl w:val="0"/>
          <w:numId w:val="2"/>
        </w:numPr>
        <w:rPr>
          <w:rFonts w:ascii="Arial" w:hAnsi="Arial" w:cs="Arial"/>
        </w:rPr>
      </w:pPr>
      <w:r w:rsidRPr="00AB11BC">
        <w:rPr>
          <w:rFonts w:ascii="Arial" w:hAnsi="Arial" w:cs="Arial"/>
        </w:rPr>
        <w:t>Once all land disturbing activities have ceased, install permanent vegetation.</w:t>
      </w:r>
    </w:p>
    <w:p w14:paraId="5B2520F1" w14:textId="25F3DA1E" w:rsidR="001A776C" w:rsidRPr="007A4C4C" w:rsidRDefault="00E36869" w:rsidP="007A4C4C">
      <w:pPr>
        <w:pStyle w:val="ListParagraph"/>
        <w:numPr>
          <w:ilvl w:val="0"/>
          <w:numId w:val="2"/>
        </w:numPr>
        <w:rPr>
          <w:rFonts w:ascii="Arial" w:hAnsi="Arial" w:cs="Arial"/>
        </w:rPr>
      </w:pPr>
      <w:r w:rsidRPr="00AB11BC">
        <w:rPr>
          <w:rFonts w:ascii="Arial" w:hAnsi="Arial" w:cs="Arial"/>
        </w:rPr>
        <w:t>Upon establishment of permanent vegetation, contact the Monroe County Highway Department Stormwater Inspector for a Notice of Termination inspection of the site to close out the Construction Stormwater General Permit by calling 812-</w:t>
      </w:r>
      <w:r w:rsidR="00AB11BC">
        <w:rPr>
          <w:rFonts w:ascii="Arial" w:hAnsi="Arial" w:cs="Arial"/>
        </w:rPr>
        <w:t>349</w:t>
      </w:r>
      <w:r w:rsidR="00AE7C6E">
        <w:rPr>
          <w:rFonts w:ascii="Arial" w:hAnsi="Arial" w:cs="Arial"/>
        </w:rPr>
        <w:t>-2565</w:t>
      </w:r>
      <w:r w:rsidRPr="00AB11BC">
        <w:rPr>
          <w:rFonts w:ascii="Arial" w:hAnsi="Arial" w:cs="Arial"/>
        </w:rPr>
        <w:t xml:space="preserve">. </w:t>
      </w:r>
    </w:p>
    <w:p w14:paraId="19F77636" w14:textId="77777777" w:rsidR="00724642" w:rsidRDefault="00724642" w:rsidP="00724642">
      <w:pPr>
        <w:rPr>
          <w:b/>
        </w:rPr>
      </w:pPr>
    </w:p>
    <w:p w14:paraId="631A7652" w14:textId="205C8F70" w:rsidR="00724642" w:rsidRPr="00724642" w:rsidRDefault="00724642" w:rsidP="00724642">
      <w:pPr>
        <w:rPr>
          <w:b/>
        </w:rPr>
      </w:pPr>
      <w:r w:rsidRPr="00724642">
        <w:rPr>
          <w:b/>
        </w:rPr>
        <w:t>B1</w:t>
      </w:r>
      <w:r>
        <w:rPr>
          <w:b/>
        </w:rPr>
        <w:t>3</w:t>
      </w:r>
      <w:r w:rsidRPr="00724642">
        <w:rPr>
          <w:b/>
        </w:rPr>
        <w:t xml:space="preserve"> - Erosion and sediment control specifications for individual building lots within a permitted project</w:t>
      </w:r>
    </w:p>
    <w:p w14:paraId="093A132A" w14:textId="77777777" w:rsidR="00724642" w:rsidRDefault="00724642" w:rsidP="00724642">
      <w:r>
        <w:t>N/A</w:t>
      </w:r>
    </w:p>
    <w:p w14:paraId="00000083" w14:textId="3A5F0AAC" w:rsidR="003A4032" w:rsidRDefault="003A4032"/>
    <w:p w14:paraId="29C271BD" w14:textId="55C13C29" w:rsidR="00724642" w:rsidRDefault="00724642" w:rsidP="00724642">
      <w:pPr>
        <w:rPr>
          <w:b/>
        </w:rPr>
      </w:pPr>
      <w:r>
        <w:rPr>
          <w:b/>
        </w:rPr>
        <w:t>B1</w:t>
      </w:r>
      <w:r>
        <w:rPr>
          <w:b/>
        </w:rPr>
        <w:t>4</w:t>
      </w:r>
      <w:r>
        <w:rPr>
          <w:b/>
        </w:rPr>
        <w:t xml:space="preserve"> - Material handling and </w:t>
      </w:r>
      <w:r>
        <w:rPr>
          <w:b/>
        </w:rPr>
        <w:t>spill prevention, and spill response plan meeting the requirements in 327 IAC 2-6.1</w:t>
      </w:r>
    </w:p>
    <w:p w14:paraId="23922A84" w14:textId="59604761" w:rsidR="00724642" w:rsidRDefault="000F659D" w:rsidP="00724642">
      <w:r>
        <w:t>Identify expected materials that may be present on the site during construction and i</w:t>
      </w:r>
      <w:r w:rsidR="00724642">
        <w:t>nclude the following statement:</w:t>
      </w:r>
    </w:p>
    <w:p w14:paraId="3975CF0A" w14:textId="05CFD413" w:rsidR="00724642" w:rsidRDefault="00724642" w:rsidP="00724642">
      <w:r w:rsidRPr="00BC0E15">
        <w:t>All materials on-site will be handled per the requirements of the MSDS sheets. The contractor shall have an emergency spill clean-up kit on site for recovery of petroleum product spills.</w:t>
      </w:r>
      <w:r>
        <w:t xml:space="preserve"> </w:t>
      </w:r>
      <w:r w:rsidRPr="00BC0E15">
        <w:t>If a reportable amount of sediment laden water or other pollutant is allowed to leave the site, the contractor is obligated to notify both IDEM’s spill line at (317) 233-7745 and the local MS4 office at (812) 349-2565 within 24 hours.</w:t>
      </w:r>
    </w:p>
    <w:p w14:paraId="0000009B" w14:textId="542DE10C" w:rsidR="003A4032" w:rsidRDefault="003A4032"/>
    <w:p w14:paraId="7DA66BF6" w14:textId="50FA4EE3" w:rsidR="00665629" w:rsidRDefault="00501D14">
      <w:r>
        <w:rPr>
          <w:b/>
        </w:rPr>
        <w:t>B14 - Monitoring and maintenance standards for each proposed pollution prevention measure</w:t>
      </w:r>
    </w:p>
    <w:p w14:paraId="597C0E64" w14:textId="77777777" w:rsidR="000F659D" w:rsidRDefault="000F659D">
      <w:r>
        <w:t xml:space="preserve">Describe appropriate measures to be implemented to manage wastes or unused building materials, including but not limited to garbage, debris, cleaning wastes, wastewater, concrete or cementitious washout water, mortar/masonry products, and other substances. </w:t>
      </w:r>
    </w:p>
    <w:p w14:paraId="6196F4F2" w14:textId="77777777" w:rsidR="000F659D" w:rsidRDefault="000F659D"/>
    <w:p w14:paraId="0000009E" w14:textId="3371E9D7" w:rsidR="003A4032" w:rsidRDefault="000F659D" w:rsidP="000F659D">
      <w:r>
        <w:t xml:space="preserve">Concrete or cementitious washout areas must be identified for the site and locations clearly posted. Leak-proof containers, such a lined dumpster or </w:t>
      </w:r>
      <w:proofErr w:type="spellStart"/>
      <w:r>
        <w:t>Envirosac</w:t>
      </w:r>
      <w:proofErr w:type="spellEnd"/>
      <w:r w:rsidR="00C754EB">
        <w:t>-style</w:t>
      </w:r>
      <w:r>
        <w:t xml:space="preserve"> washout bag, must be sized to prevent discharge and/or overflow of the wash water. </w:t>
      </w:r>
      <w:r w:rsidR="00501D14">
        <w:t xml:space="preserve"> </w:t>
      </w:r>
    </w:p>
    <w:p w14:paraId="0000009F" w14:textId="77777777" w:rsidR="003A4032" w:rsidRDefault="003A4032"/>
    <w:p w14:paraId="17FE5B7D" w14:textId="77777777" w:rsidR="00C754EB" w:rsidRDefault="00C754EB"/>
    <w:p w14:paraId="000000A6" w14:textId="21E5054F" w:rsidR="003A4032" w:rsidRPr="00EA5A2B" w:rsidRDefault="00501D14">
      <w:pPr>
        <w:rPr>
          <w:sz w:val="28"/>
          <w:szCs w:val="28"/>
          <w:u w:val="single"/>
        </w:rPr>
      </w:pPr>
      <w:r w:rsidRPr="00EA5A2B">
        <w:rPr>
          <w:sz w:val="28"/>
          <w:szCs w:val="28"/>
          <w:u w:val="single"/>
        </w:rPr>
        <w:t>Stormwater Pollution Prevention – Post Construction Component</w:t>
      </w:r>
      <w:r w:rsidR="00C754EB" w:rsidRPr="00EA5A2B">
        <w:rPr>
          <w:sz w:val="28"/>
          <w:szCs w:val="28"/>
          <w:u w:val="single"/>
        </w:rPr>
        <w:t xml:space="preserve"> </w:t>
      </w:r>
      <w:r w:rsidRPr="00EA5A2B">
        <w:rPr>
          <w:sz w:val="28"/>
          <w:szCs w:val="28"/>
          <w:u w:val="single"/>
        </w:rPr>
        <w:t>(Section C)</w:t>
      </w:r>
    </w:p>
    <w:p w14:paraId="655F8A14" w14:textId="07E49421" w:rsidR="004A65EB" w:rsidRDefault="004A65EB" w:rsidP="004A65EB">
      <w:pPr>
        <w:widowControl w:val="0"/>
        <w:pBdr>
          <w:top w:val="nil"/>
          <w:left w:val="nil"/>
          <w:bottom w:val="nil"/>
          <w:right w:val="nil"/>
          <w:between w:val="nil"/>
        </w:pBdr>
        <w:spacing w:before="302" w:line="264" w:lineRule="auto"/>
        <w:ind w:left="6" w:right="339" w:firstLine="6"/>
        <w:rPr>
          <w:color w:val="000000"/>
          <w:sz w:val="24"/>
          <w:szCs w:val="24"/>
        </w:rPr>
      </w:pPr>
      <w:r>
        <w:rPr>
          <w:color w:val="000000"/>
          <w:sz w:val="24"/>
          <w:szCs w:val="24"/>
        </w:rPr>
        <w:t>The following section is not required if any of the following are checked:</w:t>
      </w:r>
    </w:p>
    <w:p w14:paraId="1D4105E6" w14:textId="73C80289" w:rsidR="004A65EB" w:rsidRPr="008C6412" w:rsidRDefault="004A65EB" w:rsidP="004A65EB">
      <w:pPr>
        <w:widowControl w:val="0"/>
        <w:pBdr>
          <w:top w:val="nil"/>
          <w:left w:val="nil"/>
          <w:bottom w:val="nil"/>
          <w:right w:val="nil"/>
          <w:between w:val="nil"/>
        </w:pBdr>
        <w:spacing w:line="264" w:lineRule="auto"/>
        <w:ind w:left="12" w:right="339" w:firstLine="708"/>
        <w:rPr>
          <w:color w:val="000000"/>
          <w:sz w:val="24"/>
          <w:szCs w:val="24"/>
        </w:rPr>
      </w:pPr>
      <w:r>
        <w:rPr>
          <w:color w:val="000000"/>
          <w:sz w:val="24"/>
          <w:szCs w:val="24"/>
          <w:u w:val="single"/>
        </w:rPr>
        <w:softHyphen/>
      </w:r>
      <w:r w:rsidR="00BC0E15">
        <w:rPr>
          <w:color w:val="000000"/>
          <w:sz w:val="24"/>
          <w:szCs w:val="24"/>
          <w:u w:val="single"/>
        </w:rPr>
        <w:t>X</w:t>
      </w:r>
      <w:r>
        <w:rPr>
          <w:color w:val="000000"/>
          <w:sz w:val="24"/>
          <w:szCs w:val="24"/>
          <w:u w:val="single"/>
        </w:rPr>
        <w:t>_</w:t>
      </w:r>
      <w:r>
        <w:rPr>
          <w:color w:val="000000"/>
          <w:sz w:val="24"/>
          <w:szCs w:val="24"/>
        </w:rPr>
        <w:t xml:space="preserve"> S</w:t>
      </w:r>
      <w:r w:rsidRPr="008C6412">
        <w:rPr>
          <w:color w:val="000000"/>
          <w:sz w:val="24"/>
          <w:szCs w:val="24"/>
        </w:rPr>
        <w:t>ingle-family residential development of four lots or less</w:t>
      </w:r>
    </w:p>
    <w:p w14:paraId="628BF9DB" w14:textId="77777777" w:rsidR="004A65EB" w:rsidRPr="008C6412" w:rsidRDefault="004A65EB" w:rsidP="004A65EB">
      <w:pPr>
        <w:widowControl w:val="0"/>
        <w:pBdr>
          <w:top w:val="nil"/>
          <w:left w:val="nil"/>
          <w:bottom w:val="nil"/>
          <w:right w:val="nil"/>
          <w:between w:val="nil"/>
        </w:pBdr>
        <w:spacing w:line="264" w:lineRule="auto"/>
        <w:ind w:left="12" w:right="339" w:firstLine="708"/>
        <w:rPr>
          <w:color w:val="000000"/>
          <w:sz w:val="24"/>
          <w:szCs w:val="24"/>
        </w:rPr>
      </w:pPr>
      <w:r>
        <w:rPr>
          <w:color w:val="000000"/>
          <w:sz w:val="24"/>
          <w:szCs w:val="24"/>
        </w:rPr>
        <w:lastRenderedPageBreak/>
        <w:t>_ S</w:t>
      </w:r>
      <w:r w:rsidRPr="008C6412">
        <w:rPr>
          <w:color w:val="000000"/>
          <w:sz w:val="24"/>
          <w:szCs w:val="24"/>
        </w:rPr>
        <w:t>ingle-family residential strip developments</w:t>
      </w:r>
    </w:p>
    <w:p w14:paraId="2EFD3454" w14:textId="77777777" w:rsidR="004A65EB" w:rsidRPr="008C6412" w:rsidRDefault="004A65EB" w:rsidP="004A65EB">
      <w:pPr>
        <w:widowControl w:val="0"/>
        <w:pBdr>
          <w:top w:val="nil"/>
          <w:left w:val="nil"/>
          <w:bottom w:val="nil"/>
          <w:right w:val="nil"/>
          <w:between w:val="nil"/>
        </w:pBdr>
        <w:spacing w:line="264" w:lineRule="auto"/>
        <w:ind w:right="339" w:firstLine="720"/>
        <w:rPr>
          <w:color w:val="000000"/>
          <w:sz w:val="24"/>
          <w:szCs w:val="24"/>
        </w:rPr>
      </w:pPr>
      <w:r>
        <w:rPr>
          <w:color w:val="000000"/>
          <w:sz w:val="24"/>
          <w:szCs w:val="24"/>
        </w:rPr>
        <w:t>_ Single-</w:t>
      </w:r>
      <w:r w:rsidRPr="008C6412">
        <w:rPr>
          <w:color w:val="000000"/>
          <w:sz w:val="24"/>
          <w:szCs w:val="24"/>
        </w:rPr>
        <w:t xml:space="preserve">family residences and private </w:t>
      </w:r>
      <w:r>
        <w:rPr>
          <w:color w:val="000000"/>
          <w:sz w:val="24"/>
          <w:szCs w:val="24"/>
        </w:rPr>
        <w:t>ponds not part of a larger plan</w:t>
      </w:r>
    </w:p>
    <w:p w14:paraId="000000AB" w14:textId="7EF96A45" w:rsidR="003A4032" w:rsidRPr="00BC0E15" w:rsidRDefault="004A65EB" w:rsidP="00BC0E15">
      <w:pPr>
        <w:widowControl w:val="0"/>
        <w:pBdr>
          <w:top w:val="nil"/>
          <w:left w:val="nil"/>
          <w:bottom w:val="nil"/>
          <w:right w:val="nil"/>
          <w:between w:val="nil"/>
        </w:pBdr>
        <w:spacing w:line="264" w:lineRule="auto"/>
        <w:ind w:left="12" w:right="339" w:firstLine="708"/>
        <w:rPr>
          <w:color w:val="000000"/>
          <w:sz w:val="24"/>
          <w:szCs w:val="24"/>
        </w:rPr>
      </w:pPr>
      <w:r>
        <w:rPr>
          <w:color w:val="000000"/>
          <w:sz w:val="24"/>
          <w:szCs w:val="24"/>
        </w:rPr>
        <w:t>_ L</w:t>
      </w:r>
      <w:r w:rsidRPr="008C6412">
        <w:rPr>
          <w:color w:val="000000"/>
          <w:sz w:val="24"/>
          <w:szCs w:val="24"/>
        </w:rPr>
        <w:t xml:space="preserve">and disturbing activities where there are no additions of impervious </w:t>
      </w:r>
      <w:proofErr w:type="gramStart"/>
      <w:r w:rsidRPr="008C6412">
        <w:rPr>
          <w:color w:val="000000"/>
          <w:sz w:val="24"/>
          <w:szCs w:val="24"/>
        </w:rPr>
        <w:t>surfaces</w:t>
      </w:r>
      <w:proofErr w:type="gramEnd"/>
    </w:p>
    <w:p w14:paraId="6CE134B5" w14:textId="77777777" w:rsidR="00FE6C28" w:rsidRDefault="00FE6C28"/>
    <w:p w14:paraId="000000AC" w14:textId="77777777" w:rsidR="003A4032" w:rsidRDefault="00501D14">
      <w:pPr>
        <w:rPr>
          <w:b/>
        </w:rPr>
      </w:pPr>
      <w:r>
        <w:rPr>
          <w:b/>
        </w:rPr>
        <w:t xml:space="preserve">C1 - Description of pollutants and their sources associated with the proposed land </w:t>
      </w:r>
      <w:proofErr w:type="gramStart"/>
      <w:r>
        <w:rPr>
          <w:b/>
        </w:rPr>
        <w:t>use</w:t>
      </w:r>
      <w:proofErr w:type="gramEnd"/>
    </w:p>
    <w:p w14:paraId="000000AD" w14:textId="25D6326B" w:rsidR="003A4032" w:rsidRDefault="00BC0E15">
      <w:r>
        <w:t>N/A</w:t>
      </w:r>
    </w:p>
    <w:p w14:paraId="000000AE" w14:textId="77777777" w:rsidR="003A4032" w:rsidRDefault="003A4032"/>
    <w:p w14:paraId="000000AF" w14:textId="77777777" w:rsidR="003A4032" w:rsidRDefault="00501D14">
      <w:r>
        <w:rPr>
          <w:b/>
        </w:rPr>
        <w:t xml:space="preserve">C2 - Sequence describing storm water quality measure </w:t>
      </w:r>
      <w:proofErr w:type="gramStart"/>
      <w:r>
        <w:rPr>
          <w:b/>
        </w:rPr>
        <w:t>implementation</w:t>
      </w:r>
      <w:proofErr w:type="gramEnd"/>
    </w:p>
    <w:p w14:paraId="000000B0" w14:textId="2B2984FB" w:rsidR="003A4032" w:rsidRDefault="00BC0E15">
      <w:r>
        <w:t>N/A</w:t>
      </w:r>
    </w:p>
    <w:p w14:paraId="000000B1" w14:textId="77777777" w:rsidR="003A4032" w:rsidRDefault="003A4032"/>
    <w:p w14:paraId="000000B2" w14:textId="77777777" w:rsidR="003A4032" w:rsidRDefault="00501D14">
      <w:pPr>
        <w:rPr>
          <w:b/>
        </w:rPr>
      </w:pPr>
      <w:r>
        <w:rPr>
          <w:b/>
        </w:rPr>
        <w:t xml:space="preserve">C3 - Description of proposed post-construction stormwater quality </w:t>
      </w:r>
      <w:proofErr w:type="gramStart"/>
      <w:r>
        <w:rPr>
          <w:b/>
        </w:rPr>
        <w:t>measures</w:t>
      </w:r>
      <w:proofErr w:type="gramEnd"/>
    </w:p>
    <w:p w14:paraId="000000B3" w14:textId="49272DF6" w:rsidR="003A4032" w:rsidRDefault="00BC0E15">
      <w:r>
        <w:t>N/A</w:t>
      </w:r>
    </w:p>
    <w:p w14:paraId="000000B4" w14:textId="77777777" w:rsidR="003A4032" w:rsidRDefault="003A4032"/>
    <w:p w14:paraId="000000B5" w14:textId="77777777" w:rsidR="003A4032" w:rsidRDefault="00501D14">
      <w:pPr>
        <w:rPr>
          <w:b/>
        </w:rPr>
      </w:pPr>
      <w:r>
        <w:rPr>
          <w:b/>
        </w:rPr>
        <w:t xml:space="preserve">C4 - Location, dimensions, </w:t>
      </w:r>
      <w:proofErr w:type="gramStart"/>
      <w:r>
        <w:rPr>
          <w:b/>
        </w:rPr>
        <w:t>specifications</w:t>
      </w:r>
      <w:proofErr w:type="gramEnd"/>
      <w:r>
        <w:rPr>
          <w:b/>
        </w:rPr>
        <w:t xml:space="preserve"> and construction details of each storm water quality measure</w:t>
      </w:r>
    </w:p>
    <w:p w14:paraId="000000B6" w14:textId="7188F64B" w:rsidR="003A4032" w:rsidRDefault="00BC0E15">
      <w:r>
        <w:t>N/A</w:t>
      </w:r>
    </w:p>
    <w:p w14:paraId="000000B7" w14:textId="77777777" w:rsidR="003A4032" w:rsidRDefault="003A4032"/>
    <w:p w14:paraId="000000B8" w14:textId="77777777" w:rsidR="003A4032" w:rsidRDefault="00501D14">
      <w:pPr>
        <w:rPr>
          <w:b/>
        </w:rPr>
      </w:pPr>
      <w:r>
        <w:rPr>
          <w:b/>
        </w:rPr>
        <w:t xml:space="preserve">C5 - An operation and maintenance manual for proposed post-construction water quality </w:t>
      </w:r>
      <w:proofErr w:type="gramStart"/>
      <w:r>
        <w:rPr>
          <w:b/>
        </w:rPr>
        <w:t>measures</w:t>
      </w:r>
      <w:proofErr w:type="gramEnd"/>
    </w:p>
    <w:p w14:paraId="000000B9" w14:textId="1D73F558" w:rsidR="003A4032" w:rsidRDefault="00BC0E15">
      <w:r>
        <w:t>N/A</w:t>
      </w:r>
    </w:p>
    <w:p w14:paraId="0497F95A" w14:textId="5545B701" w:rsidR="003211C6" w:rsidRDefault="003211C6"/>
    <w:p w14:paraId="6E8A7BE0" w14:textId="51BF2A66" w:rsidR="003211C6" w:rsidRDefault="003211C6"/>
    <w:p w14:paraId="2DCA65CB" w14:textId="48AFF550" w:rsidR="003211C6" w:rsidRDefault="003211C6"/>
    <w:p w14:paraId="2162CC5D" w14:textId="4CA32FE1" w:rsidR="003211C6" w:rsidRPr="00C754EB" w:rsidRDefault="00C754EB">
      <w:pPr>
        <w:rPr>
          <w:b/>
          <w:bCs/>
          <w:sz w:val="24"/>
          <w:szCs w:val="24"/>
          <w:u w:val="single"/>
        </w:rPr>
      </w:pPr>
      <w:r>
        <w:rPr>
          <w:b/>
          <w:bCs/>
          <w:sz w:val="24"/>
          <w:szCs w:val="24"/>
          <w:u w:val="single"/>
        </w:rPr>
        <w:br w:type="page"/>
      </w:r>
      <w:r w:rsidR="003211C6" w:rsidRPr="003211C6">
        <w:rPr>
          <w:b/>
          <w:bCs/>
          <w:sz w:val="24"/>
          <w:szCs w:val="24"/>
          <w:u w:val="single"/>
        </w:rPr>
        <w:lastRenderedPageBreak/>
        <w:t>Appendix A: Stormwater Quality Measures Details</w:t>
      </w:r>
    </w:p>
    <w:p w14:paraId="6DDEB93A" w14:textId="1474E4B4" w:rsidR="003211C6" w:rsidRDefault="003211C6"/>
    <w:p w14:paraId="7E55B562" w14:textId="197D48B2" w:rsidR="003211C6" w:rsidRPr="00B7291E" w:rsidRDefault="003211C6" w:rsidP="003211C6">
      <w:pPr>
        <w:pStyle w:val="ListParagraph"/>
        <w:numPr>
          <w:ilvl w:val="0"/>
          <w:numId w:val="3"/>
        </w:numPr>
        <w:rPr>
          <w:rFonts w:ascii="Arial" w:hAnsi="Arial" w:cs="Arial"/>
          <w:b/>
          <w:bCs/>
        </w:rPr>
      </w:pPr>
      <w:r w:rsidRPr="00B7291E">
        <w:rPr>
          <w:rFonts w:ascii="Arial" w:hAnsi="Arial" w:cs="Arial"/>
          <w:b/>
          <w:bCs/>
        </w:rPr>
        <w:t>Temporary Construction Ingress/Egress</w:t>
      </w:r>
    </w:p>
    <w:p w14:paraId="24B1C212" w14:textId="207EE938" w:rsidR="006C0165" w:rsidRPr="00B7291E" w:rsidRDefault="006C0165" w:rsidP="003211C6">
      <w:pPr>
        <w:pStyle w:val="ListParagraph"/>
        <w:numPr>
          <w:ilvl w:val="1"/>
          <w:numId w:val="3"/>
        </w:numPr>
        <w:rPr>
          <w:rFonts w:ascii="Arial" w:hAnsi="Arial" w:cs="Arial"/>
        </w:rPr>
      </w:pPr>
      <w:r w:rsidRPr="00B7291E">
        <w:rPr>
          <w:rFonts w:ascii="Arial" w:hAnsi="Arial" w:cs="Arial"/>
        </w:rPr>
        <w:t>Minimum Dimensions</w:t>
      </w:r>
    </w:p>
    <w:p w14:paraId="2FCAEAC8" w14:textId="28702F96" w:rsidR="006C0165" w:rsidRPr="00B7291E" w:rsidRDefault="006C0165" w:rsidP="006C0165">
      <w:pPr>
        <w:pStyle w:val="ListParagraph"/>
        <w:numPr>
          <w:ilvl w:val="2"/>
          <w:numId w:val="3"/>
        </w:numPr>
        <w:rPr>
          <w:rFonts w:ascii="Arial" w:hAnsi="Arial" w:cs="Arial"/>
        </w:rPr>
      </w:pPr>
      <w:r w:rsidRPr="00B7291E">
        <w:rPr>
          <w:rFonts w:ascii="Arial" w:hAnsi="Arial" w:cs="Arial"/>
        </w:rPr>
        <w:t>L = 50 ft.</w:t>
      </w:r>
    </w:p>
    <w:p w14:paraId="72DE5D11" w14:textId="7814B306" w:rsidR="006C0165" w:rsidRPr="00B7291E" w:rsidRDefault="006C0165" w:rsidP="006C0165">
      <w:pPr>
        <w:pStyle w:val="ListParagraph"/>
        <w:numPr>
          <w:ilvl w:val="2"/>
          <w:numId w:val="3"/>
        </w:numPr>
        <w:rPr>
          <w:rFonts w:ascii="Arial" w:hAnsi="Arial" w:cs="Arial"/>
        </w:rPr>
      </w:pPr>
      <w:r w:rsidRPr="00B7291E">
        <w:rPr>
          <w:rFonts w:ascii="Arial" w:hAnsi="Arial" w:cs="Arial"/>
        </w:rPr>
        <w:t>W = 12 ft</w:t>
      </w:r>
    </w:p>
    <w:p w14:paraId="4D24D40E" w14:textId="1D29F972" w:rsidR="006C0165" w:rsidRPr="00B7291E" w:rsidRDefault="006C0165" w:rsidP="006C0165">
      <w:pPr>
        <w:pStyle w:val="ListParagraph"/>
        <w:numPr>
          <w:ilvl w:val="2"/>
          <w:numId w:val="3"/>
        </w:numPr>
        <w:rPr>
          <w:rFonts w:ascii="Arial" w:hAnsi="Arial" w:cs="Arial"/>
        </w:rPr>
      </w:pPr>
      <w:r w:rsidRPr="00B7291E">
        <w:rPr>
          <w:rFonts w:ascii="Arial" w:hAnsi="Arial" w:cs="Arial"/>
        </w:rPr>
        <w:t xml:space="preserve">T = 6 in </w:t>
      </w:r>
    </w:p>
    <w:p w14:paraId="49132D2C" w14:textId="1C835007" w:rsidR="003211C6" w:rsidRPr="00B7291E" w:rsidRDefault="003211C6" w:rsidP="003211C6">
      <w:pPr>
        <w:pStyle w:val="ListParagraph"/>
        <w:numPr>
          <w:ilvl w:val="1"/>
          <w:numId w:val="3"/>
        </w:numPr>
        <w:rPr>
          <w:rFonts w:ascii="Arial" w:hAnsi="Arial" w:cs="Arial"/>
        </w:rPr>
      </w:pPr>
      <w:r w:rsidRPr="00B7291E">
        <w:rPr>
          <w:rFonts w:ascii="Arial" w:hAnsi="Arial" w:cs="Arial"/>
        </w:rPr>
        <w:t xml:space="preserve">Installation </w:t>
      </w:r>
    </w:p>
    <w:p w14:paraId="6E46CED7" w14:textId="1CFC6B18" w:rsidR="003211C6" w:rsidRPr="00B7291E" w:rsidRDefault="003211C6" w:rsidP="003211C6">
      <w:pPr>
        <w:pStyle w:val="ListParagraph"/>
        <w:numPr>
          <w:ilvl w:val="2"/>
          <w:numId w:val="3"/>
        </w:numPr>
        <w:rPr>
          <w:rFonts w:ascii="Arial" w:hAnsi="Arial" w:cs="Arial"/>
        </w:rPr>
      </w:pPr>
      <w:r w:rsidRPr="00B7291E">
        <w:rPr>
          <w:rFonts w:ascii="Arial" w:hAnsi="Arial" w:cs="Arial"/>
        </w:rPr>
        <w:t xml:space="preserve">Remove all vegetation and other objectionable material from the foundation area. </w:t>
      </w:r>
    </w:p>
    <w:p w14:paraId="39848E2B" w14:textId="41932D85" w:rsidR="003211C6" w:rsidRPr="00B7291E" w:rsidRDefault="003211C6" w:rsidP="003211C6">
      <w:pPr>
        <w:pStyle w:val="ListParagraph"/>
        <w:numPr>
          <w:ilvl w:val="2"/>
          <w:numId w:val="3"/>
        </w:numPr>
        <w:rPr>
          <w:rFonts w:ascii="Arial" w:hAnsi="Arial" w:cs="Arial"/>
        </w:rPr>
      </w:pPr>
      <w:r w:rsidRPr="00B7291E">
        <w:rPr>
          <w:rFonts w:ascii="Arial" w:hAnsi="Arial" w:cs="Arial"/>
        </w:rPr>
        <w:t>Grade the foundation and crown for positive drainage.</w:t>
      </w:r>
    </w:p>
    <w:p w14:paraId="464616F7" w14:textId="68A87AFD" w:rsidR="003211C6" w:rsidRPr="00B7291E" w:rsidRDefault="003211C6" w:rsidP="003211C6">
      <w:pPr>
        <w:pStyle w:val="ListParagraph"/>
        <w:numPr>
          <w:ilvl w:val="2"/>
          <w:numId w:val="3"/>
        </w:numPr>
        <w:rPr>
          <w:rFonts w:ascii="Arial" w:hAnsi="Arial" w:cs="Arial"/>
        </w:rPr>
      </w:pPr>
      <w:r w:rsidRPr="00B7291E">
        <w:rPr>
          <w:rFonts w:ascii="Arial" w:hAnsi="Arial" w:cs="Arial"/>
        </w:rPr>
        <w:t>Install a culvert pipe under the pad if needed to maintain proper public road drainage.</w:t>
      </w:r>
    </w:p>
    <w:p w14:paraId="46441ACA" w14:textId="1FA9B1D0" w:rsidR="003211C6" w:rsidRPr="00B7291E" w:rsidRDefault="003211C6" w:rsidP="003211C6">
      <w:pPr>
        <w:pStyle w:val="ListParagraph"/>
        <w:numPr>
          <w:ilvl w:val="2"/>
          <w:numId w:val="3"/>
        </w:numPr>
        <w:rPr>
          <w:rFonts w:ascii="Arial" w:hAnsi="Arial" w:cs="Arial"/>
        </w:rPr>
      </w:pPr>
      <w:r w:rsidRPr="00B7291E">
        <w:rPr>
          <w:rFonts w:ascii="Arial" w:hAnsi="Arial" w:cs="Arial"/>
        </w:rPr>
        <w:t xml:space="preserve">If wet conditions are anticipated, place geotextile fabric on the graded foundation to improve stability. </w:t>
      </w:r>
    </w:p>
    <w:p w14:paraId="4C172B5D" w14:textId="01CEDCB2" w:rsidR="003211C6" w:rsidRPr="00B7291E" w:rsidRDefault="003211C6" w:rsidP="003211C6">
      <w:pPr>
        <w:pStyle w:val="ListParagraph"/>
        <w:numPr>
          <w:ilvl w:val="2"/>
          <w:numId w:val="3"/>
        </w:numPr>
        <w:rPr>
          <w:rFonts w:ascii="Arial" w:hAnsi="Arial" w:cs="Arial"/>
        </w:rPr>
      </w:pPr>
      <w:r w:rsidRPr="00B7291E">
        <w:rPr>
          <w:rFonts w:ascii="Arial" w:hAnsi="Arial" w:cs="Arial"/>
        </w:rPr>
        <w:t xml:space="preserve">Place aggregate (INDOT CA No. 2) to the dimensions and grade shown in the construction plans, leaving the surface smooth and sloped for drainage. </w:t>
      </w:r>
    </w:p>
    <w:p w14:paraId="1F8CD1C1" w14:textId="31FC5B8D" w:rsidR="006C0165" w:rsidRPr="00B7291E" w:rsidRDefault="006C0165" w:rsidP="003211C6">
      <w:pPr>
        <w:pStyle w:val="ListParagraph"/>
        <w:numPr>
          <w:ilvl w:val="2"/>
          <w:numId w:val="3"/>
        </w:numPr>
        <w:rPr>
          <w:rFonts w:ascii="Arial" w:hAnsi="Arial" w:cs="Arial"/>
        </w:rPr>
      </w:pPr>
      <w:r w:rsidRPr="00B7291E">
        <w:rPr>
          <w:rFonts w:ascii="Arial" w:hAnsi="Arial" w:cs="Arial"/>
        </w:rPr>
        <w:t xml:space="preserve">Top-dress the drive with washed aggregate (INDOT CA No. 53). </w:t>
      </w:r>
    </w:p>
    <w:p w14:paraId="39510185" w14:textId="0C572BE4" w:rsidR="006C0165" w:rsidRPr="00B7291E" w:rsidRDefault="006C0165" w:rsidP="003211C6">
      <w:pPr>
        <w:pStyle w:val="ListParagraph"/>
        <w:numPr>
          <w:ilvl w:val="2"/>
          <w:numId w:val="3"/>
        </w:numPr>
        <w:rPr>
          <w:rFonts w:ascii="Arial" w:hAnsi="Arial" w:cs="Arial"/>
        </w:rPr>
      </w:pPr>
      <w:r w:rsidRPr="00B7291E">
        <w:rPr>
          <w:rFonts w:ascii="Arial" w:hAnsi="Arial" w:cs="Arial"/>
        </w:rPr>
        <w:t xml:space="preserve">Where possible, divert all stormwater runoff and drainage from the temporary construction ingress/egress pad to a sediment trap or basin. </w:t>
      </w:r>
    </w:p>
    <w:p w14:paraId="7B768B11" w14:textId="5B8CE241" w:rsidR="006C0165" w:rsidRPr="00B7291E" w:rsidRDefault="006C0165" w:rsidP="006C0165">
      <w:pPr>
        <w:pStyle w:val="ListParagraph"/>
        <w:numPr>
          <w:ilvl w:val="1"/>
          <w:numId w:val="3"/>
        </w:numPr>
        <w:rPr>
          <w:rFonts w:ascii="Arial" w:hAnsi="Arial" w:cs="Arial"/>
        </w:rPr>
      </w:pPr>
      <w:r w:rsidRPr="00B7291E">
        <w:rPr>
          <w:rFonts w:ascii="Arial" w:hAnsi="Arial" w:cs="Arial"/>
        </w:rPr>
        <w:t>Maintenance</w:t>
      </w:r>
    </w:p>
    <w:p w14:paraId="46D0C3CF" w14:textId="6A21ED11" w:rsidR="006C0165" w:rsidRPr="00B7291E" w:rsidRDefault="006C0165" w:rsidP="006C0165">
      <w:pPr>
        <w:pStyle w:val="ListParagraph"/>
        <w:numPr>
          <w:ilvl w:val="2"/>
          <w:numId w:val="3"/>
        </w:numPr>
        <w:rPr>
          <w:rFonts w:ascii="Arial" w:hAnsi="Arial" w:cs="Arial"/>
        </w:rPr>
      </w:pPr>
      <w:r w:rsidRPr="00B7291E">
        <w:rPr>
          <w:rFonts w:ascii="Arial" w:hAnsi="Arial" w:cs="Arial"/>
        </w:rPr>
        <w:t>Inspect daily.</w:t>
      </w:r>
    </w:p>
    <w:p w14:paraId="1501EF99" w14:textId="63670F11" w:rsidR="006C0165" w:rsidRPr="00B7291E" w:rsidRDefault="006C0165" w:rsidP="006C0165">
      <w:pPr>
        <w:pStyle w:val="ListParagraph"/>
        <w:numPr>
          <w:ilvl w:val="2"/>
          <w:numId w:val="3"/>
        </w:numPr>
        <w:rPr>
          <w:rFonts w:ascii="Arial" w:hAnsi="Arial" w:cs="Arial"/>
        </w:rPr>
      </w:pPr>
      <w:r w:rsidRPr="00B7291E">
        <w:rPr>
          <w:rFonts w:ascii="Arial" w:hAnsi="Arial" w:cs="Arial"/>
        </w:rPr>
        <w:t>Reshape pad as needed for drainage and runoff control.</w:t>
      </w:r>
    </w:p>
    <w:p w14:paraId="2974A5F8" w14:textId="7C5B9271" w:rsidR="006C0165" w:rsidRPr="00B7291E" w:rsidRDefault="006C0165" w:rsidP="006C0165">
      <w:pPr>
        <w:pStyle w:val="ListParagraph"/>
        <w:numPr>
          <w:ilvl w:val="2"/>
          <w:numId w:val="3"/>
        </w:numPr>
        <w:rPr>
          <w:rFonts w:ascii="Arial" w:hAnsi="Arial" w:cs="Arial"/>
        </w:rPr>
      </w:pPr>
      <w:r w:rsidRPr="00B7291E">
        <w:rPr>
          <w:rFonts w:ascii="Arial" w:hAnsi="Arial" w:cs="Arial"/>
        </w:rPr>
        <w:t xml:space="preserve">Top-dress with clean aggregate as needed. </w:t>
      </w:r>
    </w:p>
    <w:p w14:paraId="12C67926" w14:textId="5587CC2E" w:rsidR="006C0165" w:rsidRPr="00B7291E" w:rsidRDefault="006C0165" w:rsidP="006C0165">
      <w:pPr>
        <w:pStyle w:val="ListParagraph"/>
        <w:numPr>
          <w:ilvl w:val="2"/>
          <w:numId w:val="3"/>
        </w:numPr>
        <w:rPr>
          <w:rFonts w:ascii="Arial" w:hAnsi="Arial" w:cs="Arial"/>
        </w:rPr>
      </w:pPr>
      <w:r w:rsidRPr="00B7291E">
        <w:rPr>
          <w:rFonts w:ascii="Arial" w:hAnsi="Arial" w:cs="Arial"/>
        </w:rPr>
        <w:t xml:space="preserve">Immediately remove mud and sediment tracked or washed onto public roads. </w:t>
      </w:r>
    </w:p>
    <w:p w14:paraId="0B1F1A2E" w14:textId="67D15506" w:rsidR="006C0165" w:rsidRPr="00B7291E" w:rsidRDefault="006C0165" w:rsidP="006C0165">
      <w:pPr>
        <w:pStyle w:val="ListParagraph"/>
        <w:numPr>
          <w:ilvl w:val="2"/>
          <w:numId w:val="3"/>
        </w:numPr>
        <w:rPr>
          <w:rFonts w:ascii="Arial" w:hAnsi="Arial" w:cs="Arial"/>
        </w:rPr>
      </w:pPr>
      <w:r w:rsidRPr="00B7291E">
        <w:rPr>
          <w:rFonts w:ascii="Arial" w:hAnsi="Arial" w:cs="Arial"/>
        </w:rPr>
        <w:t xml:space="preserve">Flushing should only be used if the water from the construction drive can be conveyed into a sediment trap or basin. </w:t>
      </w:r>
    </w:p>
    <w:p w14:paraId="1B7AB289" w14:textId="3FC5DBEA" w:rsidR="00C754EB" w:rsidRDefault="00C754EB">
      <w:pPr>
        <w:rPr>
          <w:rFonts w:eastAsiaTheme="minorHAnsi"/>
          <w:b/>
          <w:bCs/>
          <w:lang w:val="en-US"/>
        </w:rPr>
      </w:pPr>
      <w:r w:rsidRPr="00B7291E">
        <w:rPr>
          <w:b/>
          <w:bCs/>
          <w:noProof/>
        </w:rPr>
        <w:drawing>
          <wp:anchor distT="0" distB="0" distL="114300" distR="114300" simplePos="0" relativeHeight="251658240" behindDoc="0" locked="0" layoutInCell="1" allowOverlap="1" wp14:anchorId="7E1458F7" wp14:editId="5EDA494C">
            <wp:simplePos x="0" y="0"/>
            <wp:positionH relativeFrom="column">
              <wp:posOffset>2395524</wp:posOffset>
            </wp:positionH>
            <wp:positionV relativeFrom="paragraph">
              <wp:posOffset>-105411</wp:posOffset>
            </wp:positionV>
            <wp:extent cx="4014166" cy="3857625"/>
            <wp:effectExtent l="0" t="0" r="571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3">
                      <a:extLst>
                        <a:ext uri="{28A0092B-C50C-407E-A947-70E740481C1C}">
                          <a14:useLocalDpi xmlns:a14="http://schemas.microsoft.com/office/drawing/2010/main" val="0"/>
                        </a:ext>
                      </a:extLst>
                    </a:blip>
                    <a:srcRect l="6135" r="2352"/>
                    <a:stretch/>
                  </pic:blipFill>
                  <pic:spPr bwMode="auto">
                    <a:xfrm>
                      <a:off x="0" y="0"/>
                      <a:ext cx="4017541" cy="3860869"/>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b/>
          <w:bCs/>
        </w:rPr>
        <w:br w:type="page"/>
      </w:r>
    </w:p>
    <w:p w14:paraId="2457CE06" w14:textId="2B70A51A" w:rsidR="006C0165" w:rsidRPr="00B7291E" w:rsidRDefault="006C0165" w:rsidP="006C0165">
      <w:pPr>
        <w:pStyle w:val="ListParagraph"/>
        <w:numPr>
          <w:ilvl w:val="0"/>
          <w:numId w:val="3"/>
        </w:numPr>
        <w:rPr>
          <w:rFonts w:ascii="Arial" w:hAnsi="Arial" w:cs="Arial"/>
          <w:b/>
          <w:bCs/>
        </w:rPr>
      </w:pPr>
      <w:r w:rsidRPr="00B7291E">
        <w:rPr>
          <w:rFonts w:ascii="Arial" w:hAnsi="Arial" w:cs="Arial"/>
          <w:b/>
          <w:bCs/>
        </w:rPr>
        <w:lastRenderedPageBreak/>
        <w:t>Silt Fence</w:t>
      </w:r>
    </w:p>
    <w:p w14:paraId="44405C7B" w14:textId="3FE1B478" w:rsidR="006C0165" w:rsidRPr="00B7291E" w:rsidRDefault="00C754EB" w:rsidP="006C0165">
      <w:pPr>
        <w:pStyle w:val="ListParagraph"/>
        <w:numPr>
          <w:ilvl w:val="1"/>
          <w:numId w:val="3"/>
        </w:numPr>
        <w:rPr>
          <w:rFonts w:ascii="Arial" w:hAnsi="Arial" w:cs="Arial"/>
        </w:rPr>
      </w:pPr>
      <w:r w:rsidRPr="00B7291E">
        <w:rPr>
          <w:rFonts w:ascii="Arial" w:hAnsi="Arial" w:cs="Arial"/>
          <w:noProof/>
        </w:rPr>
        <w:drawing>
          <wp:anchor distT="0" distB="0" distL="114300" distR="114300" simplePos="0" relativeHeight="251659264" behindDoc="0" locked="0" layoutInCell="1" allowOverlap="1" wp14:anchorId="208F07C6" wp14:editId="4C7F9E90">
            <wp:simplePos x="0" y="0"/>
            <wp:positionH relativeFrom="column">
              <wp:posOffset>2739390</wp:posOffset>
            </wp:positionH>
            <wp:positionV relativeFrom="paragraph">
              <wp:posOffset>45085</wp:posOffset>
            </wp:positionV>
            <wp:extent cx="3573780" cy="3609975"/>
            <wp:effectExtent l="0" t="0" r="7620" b="952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4">
                      <a:extLst>
                        <a:ext uri="{28A0092B-C50C-407E-A947-70E740481C1C}">
                          <a14:useLocalDpi xmlns:a14="http://schemas.microsoft.com/office/drawing/2010/main" val="0"/>
                        </a:ext>
                      </a:extLst>
                    </a:blip>
                    <a:srcRect t="5336"/>
                    <a:stretch/>
                  </pic:blipFill>
                  <pic:spPr bwMode="auto">
                    <a:xfrm>
                      <a:off x="0" y="0"/>
                      <a:ext cx="3573780" cy="36099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E54449" w:rsidRPr="00B7291E">
        <w:rPr>
          <w:rFonts w:ascii="Arial" w:hAnsi="Arial" w:cs="Arial"/>
        </w:rPr>
        <w:t>Minimum/Maximum Dimensions</w:t>
      </w:r>
    </w:p>
    <w:p w14:paraId="061F420C" w14:textId="20857983" w:rsidR="00E54449" w:rsidRPr="00B7291E" w:rsidRDefault="00E54449" w:rsidP="00E54449">
      <w:pPr>
        <w:pStyle w:val="ListParagraph"/>
        <w:numPr>
          <w:ilvl w:val="2"/>
          <w:numId w:val="3"/>
        </w:numPr>
        <w:rPr>
          <w:rFonts w:ascii="Arial" w:hAnsi="Arial" w:cs="Arial"/>
        </w:rPr>
      </w:pPr>
      <w:r w:rsidRPr="00B7291E">
        <w:rPr>
          <w:rFonts w:ascii="Arial" w:hAnsi="Arial" w:cs="Arial"/>
        </w:rPr>
        <w:t xml:space="preserve">Height = Minimum 18 in above ground level, Maximum 30 in. </w:t>
      </w:r>
    </w:p>
    <w:p w14:paraId="451B7D6A" w14:textId="00E1C6CF" w:rsidR="00E54449" w:rsidRPr="00B7291E" w:rsidRDefault="00E54449" w:rsidP="00E54449">
      <w:pPr>
        <w:pStyle w:val="ListParagraph"/>
        <w:numPr>
          <w:ilvl w:val="2"/>
          <w:numId w:val="3"/>
        </w:numPr>
        <w:rPr>
          <w:rFonts w:ascii="Arial" w:hAnsi="Arial" w:cs="Arial"/>
        </w:rPr>
      </w:pPr>
      <w:r w:rsidRPr="00B7291E">
        <w:rPr>
          <w:rFonts w:ascii="Arial" w:hAnsi="Arial" w:cs="Arial"/>
        </w:rPr>
        <w:t xml:space="preserve">Spacing = 8 feet maximum if fence supported by wire mesh fencing; 6 feet maximum for extra-strength fabric without wire backing. </w:t>
      </w:r>
    </w:p>
    <w:p w14:paraId="7E939318" w14:textId="63248F21" w:rsidR="00E54449" w:rsidRPr="00B7291E" w:rsidRDefault="00E54449" w:rsidP="00E54449">
      <w:pPr>
        <w:pStyle w:val="ListParagraph"/>
        <w:numPr>
          <w:ilvl w:val="2"/>
          <w:numId w:val="3"/>
        </w:numPr>
        <w:rPr>
          <w:rFonts w:ascii="Arial" w:hAnsi="Arial" w:cs="Arial"/>
        </w:rPr>
      </w:pPr>
      <w:r w:rsidRPr="00B7291E">
        <w:rPr>
          <w:rFonts w:ascii="Arial" w:hAnsi="Arial" w:cs="Arial"/>
        </w:rPr>
        <w:t xml:space="preserve">Support Post = 2x2” hardwood posts. </w:t>
      </w:r>
    </w:p>
    <w:p w14:paraId="24529082" w14:textId="0D5D5787" w:rsidR="00E54449" w:rsidRPr="00B7291E" w:rsidRDefault="00E54449" w:rsidP="00E54449">
      <w:pPr>
        <w:pStyle w:val="ListParagraph"/>
        <w:numPr>
          <w:ilvl w:val="2"/>
          <w:numId w:val="3"/>
        </w:numPr>
        <w:rPr>
          <w:rFonts w:ascii="Arial" w:hAnsi="Arial" w:cs="Arial"/>
        </w:rPr>
      </w:pPr>
      <w:r w:rsidRPr="00B7291E">
        <w:rPr>
          <w:rFonts w:ascii="Arial" w:hAnsi="Arial" w:cs="Arial"/>
        </w:rPr>
        <w:t xml:space="preserve">Reinforcement = fabric securely fastened to posts with wood lathe. </w:t>
      </w:r>
    </w:p>
    <w:p w14:paraId="7E54AED0" w14:textId="196143A9" w:rsidR="00E54449" w:rsidRPr="00B7291E" w:rsidRDefault="00E54449" w:rsidP="00E54449">
      <w:pPr>
        <w:pStyle w:val="ListParagraph"/>
        <w:numPr>
          <w:ilvl w:val="1"/>
          <w:numId w:val="3"/>
        </w:numPr>
        <w:rPr>
          <w:rFonts w:ascii="Arial" w:hAnsi="Arial" w:cs="Arial"/>
        </w:rPr>
      </w:pPr>
      <w:r w:rsidRPr="00B7291E">
        <w:rPr>
          <w:rFonts w:ascii="Arial" w:hAnsi="Arial" w:cs="Arial"/>
        </w:rPr>
        <w:t>Installation (prefabricated silt fence)</w:t>
      </w:r>
    </w:p>
    <w:p w14:paraId="5ED6F213" w14:textId="6D6BDB33" w:rsidR="00E54449" w:rsidRPr="00B7291E" w:rsidRDefault="00E54449" w:rsidP="00E54449">
      <w:pPr>
        <w:pStyle w:val="ListParagraph"/>
        <w:numPr>
          <w:ilvl w:val="2"/>
          <w:numId w:val="3"/>
        </w:numPr>
        <w:rPr>
          <w:rFonts w:ascii="Arial" w:hAnsi="Arial" w:cs="Arial"/>
        </w:rPr>
      </w:pPr>
      <w:r w:rsidRPr="00B7291E">
        <w:rPr>
          <w:rFonts w:ascii="Arial" w:hAnsi="Arial" w:cs="Arial"/>
        </w:rPr>
        <w:t xml:space="preserve">Lay out the location of the fence so that it is parallel to the contour of the slope and at least 10 feet beyond the </w:t>
      </w:r>
      <w:proofErr w:type="spellStart"/>
      <w:r w:rsidRPr="00B7291E">
        <w:rPr>
          <w:rFonts w:ascii="Arial" w:hAnsi="Arial" w:cs="Arial"/>
        </w:rPr>
        <w:t>to</w:t>
      </w:r>
      <w:proofErr w:type="spellEnd"/>
      <w:r w:rsidRPr="00B7291E">
        <w:rPr>
          <w:rFonts w:ascii="Arial" w:hAnsi="Arial" w:cs="Arial"/>
        </w:rPr>
        <w:t xml:space="preserve"> of slope to provide a sediment storage area. Turn the ends of the fence up slope such that the point of contact between the ground and the bottom of the fence end terminates at a higher elevation than the top of the fence at its lowest point. </w:t>
      </w:r>
    </w:p>
    <w:p w14:paraId="542B0F19" w14:textId="605F3784" w:rsidR="00E54449" w:rsidRPr="00B7291E" w:rsidRDefault="00E54449" w:rsidP="00E54449">
      <w:pPr>
        <w:pStyle w:val="ListParagraph"/>
        <w:numPr>
          <w:ilvl w:val="2"/>
          <w:numId w:val="3"/>
        </w:numPr>
        <w:rPr>
          <w:rFonts w:ascii="Arial" w:hAnsi="Arial" w:cs="Arial"/>
        </w:rPr>
      </w:pPr>
      <w:r w:rsidRPr="00B7291E">
        <w:rPr>
          <w:rFonts w:ascii="Arial" w:hAnsi="Arial" w:cs="Arial"/>
        </w:rPr>
        <w:t xml:space="preserve">Excavate an 8” deep by 4” wide trench along the entire length of the fence line. Installation by plowing is also acceptable. </w:t>
      </w:r>
    </w:p>
    <w:p w14:paraId="5F28EF76" w14:textId="45EFED6E" w:rsidR="00E54449" w:rsidRPr="00B7291E" w:rsidRDefault="00E54449" w:rsidP="00E54449">
      <w:pPr>
        <w:pStyle w:val="ListParagraph"/>
        <w:numPr>
          <w:ilvl w:val="2"/>
          <w:numId w:val="3"/>
        </w:numPr>
        <w:rPr>
          <w:rFonts w:ascii="Arial" w:hAnsi="Arial" w:cs="Arial"/>
        </w:rPr>
      </w:pPr>
      <w:r w:rsidRPr="00B7291E">
        <w:rPr>
          <w:rFonts w:ascii="Arial" w:hAnsi="Arial" w:cs="Arial"/>
        </w:rPr>
        <w:t xml:space="preserve">Install the silt fence with the filter fabric located on the up-slope side of the excavated trench and the support posts on the down-slope side of the trench. </w:t>
      </w:r>
    </w:p>
    <w:p w14:paraId="7DDF4259" w14:textId="7D7A53FF" w:rsidR="00E54449" w:rsidRPr="00B7291E" w:rsidRDefault="00E54449" w:rsidP="00E54449">
      <w:pPr>
        <w:pStyle w:val="ListParagraph"/>
        <w:numPr>
          <w:ilvl w:val="2"/>
          <w:numId w:val="3"/>
        </w:numPr>
        <w:rPr>
          <w:rFonts w:ascii="Arial" w:hAnsi="Arial" w:cs="Arial"/>
        </w:rPr>
      </w:pPr>
      <w:r w:rsidRPr="00B7291E">
        <w:rPr>
          <w:rFonts w:ascii="Arial" w:hAnsi="Arial" w:cs="Arial"/>
        </w:rPr>
        <w:t xml:space="preserve">Drive the support posts at least 18” into the ground, tightly stretching the fabric between posts as each is driven into the soil. A minimum of 12” of the filter fabric should extend into the trench. Use the wrap-joint method to join the ends of two fences. </w:t>
      </w:r>
    </w:p>
    <w:p w14:paraId="5480932B" w14:textId="1F5C8180" w:rsidR="00E54449" w:rsidRPr="00B7291E" w:rsidRDefault="00E54449" w:rsidP="00E54449">
      <w:pPr>
        <w:pStyle w:val="ListParagraph"/>
        <w:numPr>
          <w:ilvl w:val="2"/>
          <w:numId w:val="3"/>
        </w:numPr>
        <w:rPr>
          <w:rFonts w:ascii="Arial" w:hAnsi="Arial" w:cs="Arial"/>
        </w:rPr>
      </w:pPr>
      <w:r w:rsidRPr="00B7291E">
        <w:rPr>
          <w:rFonts w:ascii="Arial" w:hAnsi="Arial" w:cs="Arial"/>
        </w:rPr>
        <w:t xml:space="preserve">Lay the lower 4” of filter fabric on the bottom of the trench and extend it toward the up-slope side of the trench. </w:t>
      </w:r>
    </w:p>
    <w:p w14:paraId="7842C2DB" w14:textId="54884680" w:rsidR="00E54449" w:rsidRPr="00B7291E" w:rsidRDefault="00E54449" w:rsidP="00E54449">
      <w:pPr>
        <w:pStyle w:val="ListParagraph"/>
        <w:numPr>
          <w:ilvl w:val="2"/>
          <w:numId w:val="3"/>
        </w:numPr>
        <w:rPr>
          <w:rFonts w:ascii="Arial" w:hAnsi="Arial" w:cs="Arial"/>
        </w:rPr>
      </w:pPr>
      <w:r w:rsidRPr="00B7291E">
        <w:rPr>
          <w:rFonts w:ascii="Arial" w:hAnsi="Arial" w:cs="Arial"/>
        </w:rPr>
        <w:t xml:space="preserve">Backfill the trench with soil material and compact it in place. </w:t>
      </w:r>
    </w:p>
    <w:p w14:paraId="579FFAD3" w14:textId="7D0977FC" w:rsidR="00E54449" w:rsidRPr="00B7291E" w:rsidRDefault="00E54449" w:rsidP="00E54449">
      <w:pPr>
        <w:pStyle w:val="ListParagraph"/>
        <w:numPr>
          <w:ilvl w:val="1"/>
          <w:numId w:val="3"/>
        </w:numPr>
        <w:rPr>
          <w:rFonts w:ascii="Arial" w:hAnsi="Arial" w:cs="Arial"/>
        </w:rPr>
      </w:pPr>
      <w:r w:rsidRPr="00B7291E">
        <w:rPr>
          <w:rFonts w:ascii="Arial" w:hAnsi="Arial" w:cs="Arial"/>
        </w:rPr>
        <w:t>Maintenance</w:t>
      </w:r>
    </w:p>
    <w:p w14:paraId="2102BB65" w14:textId="0A4D62CA" w:rsidR="00E54449" w:rsidRPr="00B7291E" w:rsidRDefault="00E54449" w:rsidP="00E54449">
      <w:pPr>
        <w:pStyle w:val="ListParagraph"/>
        <w:numPr>
          <w:ilvl w:val="2"/>
          <w:numId w:val="3"/>
        </w:numPr>
        <w:rPr>
          <w:rFonts w:ascii="Arial" w:hAnsi="Arial" w:cs="Arial"/>
        </w:rPr>
      </w:pPr>
      <w:r w:rsidRPr="00B7291E">
        <w:rPr>
          <w:rFonts w:ascii="Arial" w:hAnsi="Arial" w:cs="Arial"/>
        </w:rPr>
        <w:t xml:space="preserve">Inspect within 24 hours of a rain event and at least once every seven calendar days. </w:t>
      </w:r>
    </w:p>
    <w:p w14:paraId="51897930" w14:textId="09F3D850" w:rsidR="00E54449" w:rsidRPr="00B7291E" w:rsidRDefault="00E54449" w:rsidP="00E54449">
      <w:pPr>
        <w:pStyle w:val="ListParagraph"/>
        <w:numPr>
          <w:ilvl w:val="2"/>
          <w:numId w:val="3"/>
        </w:numPr>
        <w:rPr>
          <w:rFonts w:ascii="Arial" w:hAnsi="Arial" w:cs="Arial"/>
        </w:rPr>
      </w:pPr>
      <w:r w:rsidRPr="00B7291E">
        <w:rPr>
          <w:rFonts w:ascii="Arial" w:hAnsi="Arial" w:cs="Arial"/>
        </w:rPr>
        <w:t xml:space="preserve">If fence fabric tears, starts to decompose, or in any way becomes ineffective, replace the affected portion immediately. </w:t>
      </w:r>
      <w:r w:rsidR="00F36EC3" w:rsidRPr="00B7291E">
        <w:rPr>
          <w:rFonts w:ascii="Arial" w:hAnsi="Arial" w:cs="Arial"/>
        </w:rPr>
        <w:t>Note: All repairs should meet specifications as outlined within this measure.</w:t>
      </w:r>
    </w:p>
    <w:p w14:paraId="6A5EC6B6" w14:textId="1AF4004E" w:rsidR="00F36EC3" w:rsidRPr="00B7291E" w:rsidRDefault="00F36EC3" w:rsidP="00E54449">
      <w:pPr>
        <w:pStyle w:val="ListParagraph"/>
        <w:numPr>
          <w:ilvl w:val="2"/>
          <w:numId w:val="3"/>
        </w:numPr>
        <w:rPr>
          <w:rFonts w:ascii="Arial" w:hAnsi="Arial" w:cs="Arial"/>
        </w:rPr>
      </w:pPr>
      <w:r w:rsidRPr="00B7291E">
        <w:rPr>
          <w:rFonts w:ascii="Arial" w:hAnsi="Arial" w:cs="Arial"/>
        </w:rPr>
        <w:t xml:space="preserve">Remove deposited sediment when it is causing the filter fabric to bulge or when it reached one-half the height of the fence at its lowest point. When contributing drainage area has been stabilized, remove the fence and sediment deposits, grade the site to blend with the surrounding area, and stabilize. </w:t>
      </w:r>
    </w:p>
    <w:p w14:paraId="5D0643E9" w14:textId="77777777" w:rsidR="00C754EB" w:rsidRDefault="00C754EB">
      <w:pPr>
        <w:rPr>
          <w:rFonts w:eastAsiaTheme="minorHAnsi"/>
          <w:b/>
          <w:bCs/>
          <w:lang w:val="en-US"/>
        </w:rPr>
      </w:pPr>
      <w:r>
        <w:rPr>
          <w:b/>
          <w:bCs/>
        </w:rPr>
        <w:br w:type="page"/>
      </w:r>
    </w:p>
    <w:p w14:paraId="3DF77CAB" w14:textId="4D1FEE50" w:rsidR="00F36EC3" w:rsidRPr="00B7291E" w:rsidRDefault="00921CC4" w:rsidP="00F36EC3">
      <w:pPr>
        <w:pStyle w:val="ListParagraph"/>
        <w:numPr>
          <w:ilvl w:val="0"/>
          <w:numId w:val="3"/>
        </w:numPr>
        <w:rPr>
          <w:rFonts w:ascii="Arial" w:hAnsi="Arial" w:cs="Arial"/>
          <w:b/>
          <w:bCs/>
        </w:rPr>
      </w:pPr>
      <w:r w:rsidRPr="00B7291E">
        <w:rPr>
          <w:rFonts w:ascii="Arial" w:hAnsi="Arial" w:cs="Arial"/>
          <w:b/>
          <w:bCs/>
        </w:rPr>
        <w:lastRenderedPageBreak/>
        <w:t>Concrete</w:t>
      </w:r>
      <w:r w:rsidR="00654AF1" w:rsidRPr="00B7291E">
        <w:rPr>
          <w:rFonts w:ascii="Arial" w:hAnsi="Arial" w:cs="Arial"/>
          <w:b/>
          <w:bCs/>
        </w:rPr>
        <w:t>/Cementitious</w:t>
      </w:r>
      <w:r w:rsidRPr="00B7291E">
        <w:rPr>
          <w:rFonts w:ascii="Arial" w:hAnsi="Arial" w:cs="Arial"/>
          <w:b/>
          <w:bCs/>
        </w:rPr>
        <w:t xml:space="preserve"> Washout</w:t>
      </w:r>
    </w:p>
    <w:p w14:paraId="7548EB7A" w14:textId="26F0C0F1" w:rsidR="0080042A" w:rsidRPr="00B7291E" w:rsidRDefault="00654AF1" w:rsidP="0080042A">
      <w:pPr>
        <w:pStyle w:val="ListParagraph"/>
        <w:numPr>
          <w:ilvl w:val="1"/>
          <w:numId w:val="3"/>
        </w:numPr>
        <w:rPr>
          <w:rFonts w:ascii="Arial" w:hAnsi="Arial" w:cs="Arial"/>
        </w:rPr>
      </w:pPr>
      <w:r w:rsidRPr="00B7291E">
        <w:rPr>
          <w:rFonts w:ascii="Arial" w:hAnsi="Arial" w:cs="Arial"/>
        </w:rPr>
        <w:t xml:space="preserve">All concrete washout and wash water containment systems must be above ground, leak-proof containers or leak-proof containment areas which are sized to prevent the discharge and/or overflow of the wash water. </w:t>
      </w:r>
    </w:p>
    <w:p w14:paraId="7748B98A" w14:textId="63F95C13" w:rsidR="00B7291E" w:rsidRPr="00B7291E" w:rsidRDefault="00B7291E" w:rsidP="00921CC4">
      <w:pPr>
        <w:pStyle w:val="ListParagraph"/>
        <w:numPr>
          <w:ilvl w:val="1"/>
          <w:numId w:val="3"/>
        </w:numPr>
        <w:rPr>
          <w:rFonts w:ascii="Arial" w:hAnsi="Arial" w:cs="Arial"/>
        </w:rPr>
      </w:pPr>
      <w:r w:rsidRPr="00B7291E">
        <w:rPr>
          <w:rFonts w:ascii="Arial" w:hAnsi="Arial" w:cs="Arial"/>
        </w:rPr>
        <w:t>Estimating Wash Water Volume</w:t>
      </w:r>
    </w:p>
    <w:p w14:paraId="704E42DB" w14:textId="1E3CD369" w:rsidR="00B7291E" w:rsidRPr="00B7291E" w:rsidRDefault="00B7291E" w:rsidP="00B7291E">
      <w:pPr>
        <w:pStyle w:val="ListParagraph"/>
        <w:numPr>
          <w:ilvl w:val="2"/>
          <w:numId w:val="3"/>
        </w:numPr>
        <w:rPr>
          <w:rFonts w:ascii="Arial" w:hAnsi="Arial" w:cs="Arial"/>
        </w:rPr>
      </w:pPr>
      <w:r w:rsidRPr="00B7291E">
        <w:rPr>
          <w:rFonts w:ascii="Arial" w:hAnsi="Arial" w:cs="Arial"/>
        </w:rPr>
        <w:t xml:space="preserve">Estimations can be highly variable due to many factors, such as weather, air temperature, product slump, temperature of concrete, length of time on truck, and number of chutes used. </w:t>
      </w:r>
    </w:p>
    <w:p w14:paraId="7A109375" w14:textId="11271950" w:rsidR="00B7291E" w:rsidRPr="00B7291E" w:rsidRDefault="00B7291E" w:rsidP="00B7291E">
      <w:pPr>
        <w:pStyle w:val="ListParagraph"/>
        <w:numPr>
          <w:ilvl w:val="2"/>
          <w:numId w:val="3"/>
        </w:numPr>
        <w:rPr>
          <w:rFonts w:ascii="Arial" w:hAnsi="Arial" w:cs="Arial"/>
        </w:rPr>
      </w:pPr>
      <w:r w:rsidRPr="00B7291E">
        <w:rPr>
          <w:rFonts w:ascii="Arial" w:hAnsi="Arial" w:cs="Arial"/>
        </w:rPr>
        <w:t>One method to estimate wash water volume us to use 20 to 40 gallons per ready mixed truckload.</w:t>
      </w:r>
    </w:p>
    <w:p w14:paraId="2402B9B4" w14:textId="5C5249F1" w:rsidR="00B7291E" w:rsidRPr="00B7291E" w:rsidRDefault="00B7291E" w:rsidP="00B7291E">
      <w:pPr>
        <w:pStyle w:val="ListParagraph"/>
        <w:numPr>
          <w:ilvl w:val="3"/>
          <w:numId w:val="3"/>
        </w:numPr>
        <w:rPr>
          <w:rFonts w:ascii="Arial" w:hAnsi="Arial" w:cs="Arial"/>
        </w:rPr>
      </w:pPr>
      <w:r w:rsidRPr="00B7291E">
        <w:rPr>
          <w:rFonts w:ascii="Arial" w:hAnsi="Arial" w:cs="Arial"/>
        </w:rPr>
        <w:t>20 to 40 gallons x total cubic yards/8 cubic yards per truckload = total estimated gallons wash water used</w:t>
      </w:r>
    </w:p>
    <w:p w14:paraId="5BEB77BE" w14:textId="79436194" w:rsidR="00B7291E" w:rsidRPr="00B7291E" w:rsidRDefault="00B7291E" w:rsidP="00B7291E">
      <w:pPr>
        <w:pStyle w:val="ListParagraph"/>
        <w:numPr>
          <w:ilvl w:val="3"/>
          <w:numId w:val="3"/>
        </w:numPr>
        <w:rPr>
          <w:rFonts w:ascii="Arial" w:hAnsi="Arial" w:cs="Arial"/>
        </w:rPr>
      </w:pPr>
      <w:r w:rsidRPr="00B7291E">
        <w:rPr>
          <w:rFonts w:ascii="Arial" w:hAnsi="Arial" w:cs="Arial"/>
        </w:rPr>
        <w:t xml:space="preserve">When concrete pump trucks are used allow for a minimum of 50 gallons of wash water per pump use. </w:t>
      </w:r>
    </w:p>
    <w:p w14:paraId="573B805E" w14:textId="2DE64DF0" w:rsidR="00921CC4" w:rsidRPr="00B7291E" w:rsidRDefault="00921CC4" w:rsidP="00921CC4">
      <w:pPr>
        <w:pStyle w:val="ListParagraph"/>
        <w:numPr>
          <w:ilvl w:val="1"/>
          <w:numId w:val="3"/>
        </w:numPr>
        <w:rPr>
          <w:rFonts w:ascii="Arial" w:hAnsi="Arial" w:cs="Arial"/>
        </w:rPr>
      </w:pPr>
      <w:r w:rsidRPr="00B7291E">
        <w:rPr>
          <w:rFonts w:ascii="Arial" w:hAnsi="Arial" w:cs="Arial"/>
        </w:rPr>
        <w:t>Location</w:t>
      </w:r>
    </w:p>
    <w:p w14:paraId="0B2640E3" w14:textId="5243D421" w:rsidR="00921CC4" w:rsidRPr="00B7291E" w:rsidRDefault="00921CC4" w:rsidP="00921CC4">
      <w:pPr>
        <w:pStyle w:val="ListParagraph"/>
        <w:numPr>
          <w:ilvl w:val="2"/>
          <w:numId w:val="3"/>
        </w:numPr>
        <w:rPr>
          <w:rFonts w:ascii="Arial" w:hAnsi="Arial" w:cs="Arial"/>
        </w:rPr>
      </w:pPr>
      <w:r w:rsidRPr="00B7291E">
        <w:rPr>
          <w:rFonts w:ascii="Arial" w:hAnsi="Arial" w:cs="Arial"/>
        </w:rPr>
        <w:t xml:space="preserve">Locate </w:t>
      </w:r>
      <w:r w:rsidR="00654AF1" w:rsidRPr="00B7291E">
        <w:rPr>
          <w:rFonts w:ascii="Arial" w:hAnsi="Arial" w:cs="Arial"/>
        </w:rPr>
        <w:t>wash water</w:t>
      </w:r>
      <w:r w:rsidRPr="00B7291E">
        <w:rPr>
          <w:rFonts w:ascii="Arial" w:hAnsi="Arial" w:cs="Arial"/>
        </w:rPr>
        <w:t xml:space="preserve"> containment structures at least 50 feet from any creeks, wetlands, ditches, karst features, or storm drains/manmade conveyance systems.</w:t>
      </w:r>
    </w:p>
    <w:p w14:paraId="68A3D326" w14:textId="4A677CA9" w:rsidR="00921CC4" w:rsidRPr="00B7291E" w:rsidRDefault="00921CC4" w:rsidP="00921CC4">
      <w:pPr>
        <w:pStyle w:val="ListParagraph"/>
        <w:numPr>
          <w:ilvl w:val="2"/>
          <w:numId w:val="3"/>
        </w:numPr>
        <w:rPr>
          <w:rFonts w:ascii="Arial" w:hAnsi="Arial" w:cs="Arial"/>
        </w:rPr>
      </w:pPr>
      <w:r w:rsidRPr="00B7291E">
        <w:rPr>
          <w:rFonts w:ascii="Arial" w:hAnsi="Arial" w:cs="Arial"/>
        </w:rPr>
        <w:t xml:space="preserve">To the extent practicable, locate </w:t>
      </w:r>
      <w:r w:rsidR="00654AF1" w:rsidRPr="00B7291E">
        <w:rPr>
          <w:rFonts w:ascii="Arial" w:hAnsi="Arial" w:cs="Arial"/>
        </w:rPr>
        <w:t>wash water</w:t>
      </w:r>
      <w:r w:rsidRPr="00B7291E">
        <w:rPr>
          <w:rFonts w:ascii="Arial" w:hAnsi="Arial" w:cs="Arial"/>
        </w:rPr>
        <w:t xml:space="preserve"> containments in relatively flat areas that have established vegetative cover.</w:t>
      </w:r>
    </w:p>
    <w:p w14:paraId="3CD8B68C" w14:textId="1BBAF1D2" w:rsidR="00921CC4" w:rsidRPr="00B7291E" w:rsidRDefault="00921CC4" w:rsidP="00921CC4">
      <w:pPr>
        <w:pStyle w:val="ListParagraph"/>
        <w:numPr>
          <w:ilvl w:val="2"/>
          <w:numId w:val="3"/>
        </w:numPr>
        <w:rPr>
          <w:rFonts w:ascii="Arial" w:hAnsi="Arial" w:cs="Arial"/>
        </w:rPr>
      </w:pPr>
      <w:r w:rsidRPr="00B7291E">
        <w:rPr>
          <w:rFonts w:ascii="Arial" w:hAnsi="Arial" w:cs="Arial"/>
        </w:rPr>
        <w:t xml:space="preserve">Locate </w:t>
      </w:r>
      <w:r w:rsidR="00654AF1" w:rsidRPr="00B7291E">
        <w:rPr>
          <w:rFonts w:ascii="Arial" w:hAnsi="Arial" w:cs="Arial"/>
        </w:rPr>
        <w:t>wash water</w:t>
      </w:r>
      <w:r w:rsidRPr="00B7291E">
        <w:rPr>
          <w:rFonts w:ascii="Arial" w:hAnsi="Arial" w:cs="Arial"/>
        </w:rPr>
        <w:t xml:space="preserve"> containment structures in a manner not to receive run-off. A diversion may be necessary where run-off cannot be avoided. </w:t>
      </w:r>
    </w:p>
    <w:p w14:paraId="13E07E5B" w14:textId="533CF191" w:rsidR="00921CC4" w:rsidRPr="00B7291E" w:rsidRDefault="00921CC4" w:rsidP="00921CC4">
      <w:pPr>
        <w:pStyle w:val="ListParagraph"/>
        <w:numPr>
          <w:ilvl w:val="2"/>
          <w:numId w:val="3"/>
        </w:numPr>
        <w:rPr>
          <w:rFonts w:ascii="Arial" w:hAnsi="Arial" w:cs="Arial"/>
        </w:rPr>
      </w:pPr>
      <w:r w:rsidRPr="00B7291E">
        <w:rPr>
          <w:rFonts w:ascii="Arial" w:hAnsi="Arial" w:cs="Arial"/>
        </w:rPr>
        <w:t xml:space="preserve">Locate in areas that provide easy access for vehicles and associated equipment that require the use of </w:t>
      </w:r>
      <w:r w:rsidR="00654AF1" w:rsidRPr="00B7291E">
        <w:rPr>
          <w:rFonts w:ascii="Arial" w:hAnsi="Arial" w:cs="Arial"/>
        </w:rPr>
        <w:t>wash water</w:t>
      </w:r>
      <w:r w:rsidRPr="00B7291E">
        <w:rPr>
          <w:rFonts w:ascii="Arial" w:hAnsi="Arial" w:cs="Arial"/>
        </w:rPr>
        <w:t xml:space="preserve"> containment facilities, including providing a ramp to elevate equipment as necessary. </w:t>
      </w:r>
    </w:p>
    <w:p w14:paraId="538FEFB0" w14:textId="0B424969" w:rsidR="00921CC4" w:rsidRPr="00B7291E" w:rsidRDefault="00921CC4" w:rsidP="00921CC4">
      <w:pPr>
        <w:pStyle w:val="ListParagraph"/>
        <w:numPr>
          <w:ilvl w:val="2"/>
          <w:numId w:val="3"/>
        </w:numPr>
        <w:rPr>
          <w:rFonts w:ascii="Arial" w:hAnsi="Arial" w:cs="Arial"/>
        </w:rPr>
      </w:pPr>
      <w:r w:rsidRPr="00B7291E">
        <w:rPr>
          <w:rFonts w:ascii="Arial" w:hAnsi="Arial" w:cs="Arial"/>
        </w:rPr>
        <w:t xml:space="preserve">Locate away from other construction traffic to reduce the potential for damage to the system. </w:t>
      </w:r>
    </w:p>
    <w:p w14:paraId="09070AE1" w14:textId="689B9AC6" w:rsidR="0080042A" w:rsidRPr="00B7291E" w:rsidRDefault="00FC58E1" w:rsidP="00921CC4">
      <w:pPr>
        <w:pStyle w:val="ListParagraph"/>
        <w:numPr>
          <w:ilvl w:val="2"/>
          <w:numId w:val="3"/>
        </w:numPr>
        <w:rPr>
          <w:rFonts w:ascii="Arial" w:hAnsi="Arial" w:cs="Arial"/>
        </w:rPr>
      </w:pPr>
      <w:r w:rsidRPr="00B7291E">
        <w:rPr>
          <w:rFonts w:ascii="Arial" w:hAnsi="Arial" w:cs="Arial"/>
        </w:rPr>
        <w:t xml:space="preserve">Install signage identifying the location or wash water containments/facilities and to discourage the disposal of other non-wash water related materials into wash water facilities. </w:t>
      </w:r>
    </w:p>
    <w:p w14:paraId="57B15D3B" w14:textId="3FEF5DC6" w:rsidR="00921CC4" w:rsidRPr="00B7291E" w:rsidRDefault="009A5A27" w:rsidP="00921CC4">
      <w:pPr>
        <w:pStyle w:val="ListParagraph"/>
        <w:numPr>
          <w:ilvl w:val="1"/>
          <w:numId w:val="3"/>
        </w:numPr>
        <w:rPr>
          <w:rFonts w:ascii="Arial" w:hAnsi="Arial" w:cs="Arial"/>
        </w:rPr>
      </w:pPr>
      <w:r w:rsidRPr="00B7291E">
        <w:rPr>
          <w:rFonts w:ascii="Arial" w:hAnsi="Arial" w:cs="Arial"/>
        </w:rPr>
        <w:t xml:space="preserve">Measures for Manufactured </w:t>
      </w:r>
      <w:r w:rsidR="00654AF1" w:rsidRPr="00B7291E">
        <w:rPr>
          <w:rFonts w:ascii="Arial" w:hAnsi="Arial" w:cs="Arial"/>
        </w:rPr>
        <w:t>Wash Water</w:t>
      </w:r>
      <w:r w:rsidRPr="00B7291E">
        <w:rPr>
          <w:rFonts w:ascii="Arial" w:hAnsi="Arial" w:cs="Arial"/>
        </w:rPr>
        <w:t xml:space="preserve"> Containment Systems</w:t>
      </w:r>
    </w:p>
    <w:p w14:paraId="36F97E00" w14:textId="63ED79F2" w:rsidR="009A5A27" w:rsidRPr="00B7291E" w:rsidRDefault="00654AF1" w:rsidP="009A5A27">
      <w:pPr>
        <w:pStyle w:val="ListParagraph"/>
        <w:numPr>
          <w:ilvl w:val="2"/>
          <w:numId w:val="3"/>
        </w:numPr>
        <w:rPr>
          <w:rFonts w:ascii="Arial" w:hAnsi="Arial" w:cs="Arial"/>
        </w:rPr>
      </w:pPr>
      <w:r w:rsidRPr="00B7291E">
        <w:rPr>
          <w:rFonts w:ascii="Arial" w:hAnsi="Arial" w:cs="Arial"/>
        </w:rPr>
        <w:t xml:space="preserve">Manufacturer or supplier will deliver container to the site. The project site manager maintains the system, or the supplier provides complete service that includes maintenance and disposal of contained fluids and solids. </w:t>
      </w:r>
    </w:p>
    <w:p w14:paraId="286C26E9" w14:textId="05F41A56" w:rsidR="00654AF1" w:rsidRPr="00B7291E" w:rsidRDefault="00654AF1" w:rsidP="009A5A27">
      <w:pPr>
        <w:pStyle w:val="ListParagraph"/>
        <w:numPr>
          <w:ilvl w:val="2"/>
          <w:numId w:val="3"/>
        </w:numPr>
        <w:rPr>
          <w:rFonts w:ascii="Arial" w:hAnsi="Arial" w:cs="Arial"/>
        </w:rPr>
      </w:pPr>
      <w:r w:rsidRPr="00B7291E">
        <w:rPr>
          <w:rFonts w:ascii="Arial" w:hAnsi="Arial" w:cs="Arial"/>
        </w:rPr>
        <w:t>Units are often available with or without ramps. Anticipated construction needs will determine if a ramp is</w:t>
      </w:r>
      <w:r w:rsidR="00BE712C" w:rsidRPr="00B7291E">
        <w:rPr>
          <w:rFonts w:ascii="Arial" w:hAnsi="Arial" w:cs="Arial"/>
        </w:rPr>
        <w:t xml:space="preserve"> beneficial to the project. </w:t>
      </w:r>
    </w:p>
    <w:p w14:paraId="00A2FA09" w14:textId="391526D4" w:rsidR="00BE712C" w:rsidRPr="00B7291E" w:rsidRDefault="00BE712C" w:rsidP="00BE712C">
      <w:pPr>
        <w:pStyle w:val="ListParagraph"/>
        <w:numPr>
          <w:ilvl w:val="1"/>
          <w:numId w:val="3"/>
        </w:numPr>
        <w:rPr>
          <w:rFonts w:ascii="Arial" w:hAnsi="Arial" w:cs="Arial"/>
        </w:rPr>
      </w:pPr>
      <w:r w:rsidRPr="00B7291E">
        <w:rPr>
          <w:rFonts w:ascii="Arial" w:hAnsi="Arial" w:cs="Arial"/>
        </w:rPr>
        <w:t>Measures for Modified Trash Dumpsters for Wash Water Containment Systems</w:t>
      </w:r>
    </w:p>
    <w:p w14:paraId="7B7F5C11" w14:textId="7D5081E4" w:rsidR="00BE712C" w:rsidRPr="00B7291E" w:rsidRDefault="00BE712C" w:rsidP="00BE712C">
      <w:pPr>
        <w:pStyle w:val="ListParagraph"/>
        <w:numPr>
          <w:ilvl w:val="2"/>
          <w:numId w:val="3"/>
        </w:numPr>
        <w:rPr>
          <w:rFonts w:ascii="Arial" w:hAnsi="Arial" w:cs="Arial"/>
        </w:rPr>
      </w:pPr>
      <w:r w:rsidRPr="00B7291E">
        <w:rPr>
          <w:rFonts w:ascii="Arial" w:hAnsi="Arial" w:cs="Arial"/>
        </w:rPr>
        <w:t>Trash dumpsters (roll-off boxes) modified to function as a wash water containment facility must meet the following criteria:</w:t>
      </w:r>
    </w:p>
    <w:p w14:paraId="6263A6CD" w14:textId="70BB3970" w:rsidR="00BE712C" w:rsidRPr="00B7291E" w:rsidRDefault="00BE712C" w:rsidP="00BE712C">
      <w:pPr>
        <w:pStyle w:val="ListParagraph"/>
        <w:numPr>
          <w:ilvl w:val="3"/>
          <w:numId w:val="3"/>
        </w:numPr>
        <w:rPr>
          <w:rFonts w:ascii="Arial" w:hAnsi="Arial" w:cs="Arial"/>
        </w:rPr>
      </w:pPr>
      <w:r w:rsidRPr="00B7291E">
        <w:rPr>
          <w:rFonts w:ascii="Arial" w:hAnsi="Arial" w:cs="Arial"/>
        </w:rPr>
        <w:t xml:space="preserve">Must be in good condition without interior rough edges or defects that will tear the waterproof liner. </w:t>
      </w:r>
    </w:p>
    <w:p w14:paraId="599781C9" w14:textId="261A9C2A" w:rsidR="00BE712C" w:rsidRPr="00B7291E" w:rsidRDefault="00BE712C" w:rsidP="00BE712C">
      <w:pPr>
        <w:pStyle w:val="ListParagraph"/>
        <w:numPr>
          <w:ilvl w:val="3"/>
          <w:numId w:val="3"/>
        </w:numPr>
        <w:rPr>
          <w:rFonts w:ascii="Arial" w:hAnsi="Arial" w:cs="Arial"/>
        </w:rPr>
      </w:pPr>
      <w:r w:rsidRPr="00B7291E">
        <w:rPr>
          <w:rFonts w:ascii="Arial" w:hAnsi="Arial" w:cs="Arial"/>
        </w:rPr>
        <w:t xml:space="preserve">Waterproof lining must be wide enough and long enough to line the container with a single continuous sheet, without joining or seaming together of sheets, with </w:t>
      </w:r>
      <w:proofErr w:type="gramStart"/>
      <w:r w:rsidRPr="00B7291E">
        <w:rPr>
          <w:rFonts w:ascii="Arial" w:hAnsi="Arial" w:cs="Arial"/>
        </w:rPr>
        <w:t>a sufficient amount</w:t>
      </w:r>
      <w:proofErr w:type="gramEnd"/>
      <w:r w:rsidRPr="00B7291E">
        <w:rPr>
          <w:rFonts w:ascii="Arial" w:hAnsi="Arial" w:cs="Arial"/>
        </w:rPr>
        <w:t xml:space="preserve"> to lap/extend over the dumpster walls. Waterproof liner must be </w:t>
      </w:r>
      <w:r w:rsidR="00901F17" w:rsidRPr="00B7291E">
        <w:rPr>
          <w:rFonts w:ascii="Arial" w:hAnsi="Arial" w:cs="Arial"/>
        </w:rPr>
        <w:t>10-mi</w:t>
      </w:r>
      <w:r w:rsidR="00FC58E1" w:rsidRPr="00B7291E">
        <w:rPr>
          <w:rFonts w:ascii="Arial" w:hAnsi="Arial" w:cs="Arial"/>
        </w:rPr>
        <w:t>l</w:t>
      </w:r>
      <w:r w:rsidRPr="00B7291E">
        <w:rPr>
          <w:rFonts w:ascii="Arial" w:hAnsi="Arial" w:cs="Arial"/>
        </w:rPr>
        <w:t xml:space="preserve"> thickness or greater</w:t>
      </w:r>
      <w:r w:rsidR="00FC58E1" w:rsidRPr="00B7291E">
        <w:rPr>
          <w:rFonts w:ascii="Arial" w:hAnsi="Arial" w:cs="Arial"/>
        </w:rPr>
        <w:t xml:space="preserve"> (0.254 mm or 0.01 inch or greater)</w:t>
      </w:r>
      <w:r w:rsidRPr="00B7291E">
        <w:rPr>
          <w:rFonts w:ascii="Arial" w:hAnsi="Arial" w:cs="Arial"/>
        </w:rPr>
        <w:t xml:space="preserve">. </w:t>
      </w:r>
    </w:p>
    <w:p w14:paraId="050BF5BC" w14:textId="574FD7AF" w:rsidR="00BE712C" w:rsidRPr="00B7291E" w:rsidRDefault="00BE712C" w:rsidP="00BE712C">
      <w:pPr>
        <w:pStyle w:val="ListParagraph"/>
        <w:numPr>
          <w:ilvl w:val="3"/>
          <w:numId w:val="3"/>
        </w:numPr>
        <w:rPr>
          <w:rFonts w:ascii="Arial" w:hAnsi="Arial" w:cs="Arial"/>
        </w:rPr>
      </w:pPr>
      <w:r w:rsidRPr="00B7291E">
        <w:rPr>
          <w:rFonts w:ascii="Arial" w:hAnsi="Arial" w:cs="Arial"/>
        </w:rPr>
        <w:t xml:space="preserve">Waterproof lining must be secured around the edge of the dumpster to prevent liner slippage into or below the containment pooling area. </w:t>
      </w:r>
    </w:p>
    <w:p w14:paraId="2D1240EC" w14:textId="366821CD" w:rsidR="00BE712C" w:rsidRPr="00B7291E" w:rsidRDefault="00BE712C" w:rsidP="00BE712C">
      <w:pPr>
        <w:pStyle w:val="ListParagraph"/>
        <w:numPr>
          <w:ilvl w:val="3"/>
          <w:numId w:val="3"/>
        </w:numPr>
        <w:rPr>
          <w:rFonts w:ascii="Arial" w:hAnsi="Arial" w:cs="Arial"/>
        </w:rPr>
      </w:pPr>
      <w:r w:rsidRPr="00B7291E">
        <w:rPr>
          <w:rFonts w:ascii="Arial" w:hAnsi="Arial" w:cs="Arial"/>
        </w:rPr>
        <w:t xml:space="preserve">Height of the dumpster sides must be compatible with the plastic state cement containing work activities and equipment being used at the site. </w:t>
      </w:r>
    </w:p>
    <w:p w14:paraId="53E598E7" w14:textId="1E75F71E" w:rsidR="00BE712C" w:rsidRPr="00B7291E" w:rsidRDefault="00BE712C" w:rsidP="00BE712C">
      <w:pPr>
        <w:pStyle w:val="ListParagraph"/>
        <w:numPr>
          <w:ilvl w:val="2"/>
          <w:numId w:val="3"/>
        </w:numPr>
        <w:rPr>
          <w:rFonts w:ascii="Arial" w:hAnsi="Arial" w:cs="Arial"/>
        </w:rPr>
      </w:pPr>
      <w:r w:rsidRPr="00B7291E">
        <w:rPr>
          <w:rFonts w:ascii="Arial" w:hAnsi="Arial" w:cs="Arial"/>
        </w:rPr>
        <w:t xml:space="preserve">Measures for Disposable Wash Water Containers </w:t>
      </w:r>
    </w:p>
    <w:p w14:paraId="70EBBB1B" w14:textId="214C7078" w:rsidR="00BE712C" w:rsidRPr="00B7291E" w:rsidRDefault="00BE712C" w:rsidP="00BE712C">
      <w:pPr>
        <w:pStyle w:val="ListParagraph"/>
        <w:numPr>
          <w:ilvl w:val="3"/>
          <w:numId w:val="3"/>
        </w:numPr>
        <w:rPr>
          <w:rFonts w:ascii="Arial" w:hAnsi="Arial" w:cs="Arial"/>
        </w:rPr>
      </w:pPr>
      <w:r w:rsidRPr="00B7291E">
        <w:rPr>
          <w:rFonts w:ascii="Arial" w:hAnsi="Arial" w:cs="Arial"/>
        </w:rPr>
        <w:lastRenderedPageBreak/>
        <w:t xml:space="preserve">Disposable containments are one-time use units typically made of cardboard with plastic liners or waterproof geotextile bags or containers. Disposable containments are typically light, </w:t>
      </w:r>
      <w:proofErr w:type="gramStart"/>
      <w:r w:rsidRPr="00B7291E">
        <w:rPr>
          <w:rFonts w:ascii="Arial" w:hAnsi="Arial" w:cs="Arial"/>
        </w:rPr>
        <w:t>easy</w:t>
      </w:r>
      <w:proofErr w:type="gramEnd"/>
      <w:r w:rsidRPr="00B7291E">
        <w:rPr>
          <w:rFonts w:ascii="Arial" w:hAnsi="Arial" w:cs="Arial"/>
        </w:rPr>
        <w:t xml:space="preserve"> and fast to set up, and ideal for small volume wash water activities. </w:t>
      </w:r>
    </w:p>
    <w:p w14:paraId="0C8380F1" w14:textId="66417D02" w:rsidR="00BE712C" w:rsidRPr="00B7291E" w:rsidRDefault="00BE712C" w:rsidP="00BE712C">
      <w:pPr>
        <w:pStyle w:val="ListParagraph"/>
        <w:numPr>
          <w:ilvl w:val="3"/>
          <w:numId w:val="3"/>
        </w:numPr>
        <w:rPr>
          <w:rFonts w:ascii="Arial" w:hAnsi="Arial" w:cs="Arial"/>
        </w:rPr>
      </w:pPr>
      <w:r w:rsidRPr="00B7291E">
        <w:rPr>
          <w:rFonts w:ascii="Arial" w:hAnsi="Arial" w:cs="Arial"/>
        </w:rPr>
        <w:t>Disposable containments must be leakproof and sufficiently weather resistant to contain wash water fluids for the duration of the construction activity and/</w:t>
      </w:r>
      <w:proofErr w:type="spellStart"/>
      <w:r w:rsidRPr="00B7291E">
        <w:rPr>
          <w:rFonts w:ascii="Arial" w:hAnsi="Arial" w:cs="Arial"/>
        </w:rPr>
        <w:t>ore</w:t>
      </w:r>
      <w:proofErr w:type="spellEnd"/>
      <w:r w:rsidRPr="00B7291E">
        <w:rPr>
          <w:rFonts w:ascii="Arial" w:hAnsi="Arial" w:cs="Arial"/>
        </w:rPr>
        <w:t xml:space="preserve"> until fluids can be removed for off-site disposal or until fluids can evaporate. </w:t>
      </w:r>
    </w:p>
    <w:p w14:paraId="7965B391" w14:textId="647991A8" w:rsidR="00BE712C" w:rsidRPr="00B7291E" w:rsidRDefault="00BE712C" w:rsidP="00BE712C">
      <w:pPr>
        <w:pStyle w:val="ListParagraph"/>
        <w:numPr>
          <w:ilvl w:val="3"/>
          <w:numId w:val="3"/>
        </w:numPr>
        <w:rPr>
          <w:rFonts w:ascii="Arial" w:hAnsi="Arial" w:cs="Arial"/>
        </w:rPr>
      </w:pPr>
      <w:r w:rsidRPr="00B7291E">
        <w:rPr>
          <w:rFonts w:ascii="Arial" w:hAnsi="Arial" w:cs="Arial"/>
        </w:rPr>
        <w:t xml:space="preserve">When disposable containments are used site management must monitor and require timely removal of any accumulated fluids prior to overflow from use or precipitation. </w:t>
      </w:r>
    </w:p>
    <w:p w14:paraId="26D5C435" w14:textId="348D966A" w:rsidR="00BE712C" w:rsidRPr="00B7291E" w:rsidRDefault="00580638" w:rsidP="00BE712C">
      <w:pPr>
        <w:pStyle w:val="ListParagraph"/>
        <w:numPr>
          <w:ilvl w:val="3"/>
          <w:numId w:val="3"/>
        </w:numPr>
        <w:rPr>
          <w:rFonts w:ascii="Arial" w:hAnsi="Arial" w:cs="Arial"/>
        </w:rPr>
      </w:pPr>
      <w:r w:rsidRPr="00B7291E">
        <w:rPr>
          <w:rFonts w:ascii="Arial" w:hAnsi="Arial" w:cs="Arial"/>
        </w:rPr>
        <w:t xml:space="preserve">The component materials of the disposable container are not classified as clean fill and therefore require appropriate disposal. The dried contents (solids) can be separate from the container and lining and then used as clean fill. </w:t>
      </w:r>
    </w:p>
    <w:p w14:paraId="36D03D58" w14:textId="27986C80" w:rsidR="00FC58E1" w:rsidRPr="00B7291E" w:rsidRDefault="00FC58E1" w:rsidP="00FC58E1">
      <w:pPr>
        <w:pStyle w:val="ListParagraph"/>
        <w:numPr>
          <w:ilvl w:val="2"/>
          <w:numId w:val="3"/>
        </w:numPr>
        <w:rPr>
          <w:rFonts w:ascii="Arial" w:hAnsi="Arial" w:cs="Arial"/>
        </w:rPr>
      </w:pPr>
      <w:r w:rsidRPr="00B7291E">
        <w:rPr>
          <w:rFonts w:ascii="Arial" w:hAnsi="Arial" w:cs="Arial"/>
        </w:rPr>
        <w:t>Measures for Below Grade Systems</w:t>
      </w:r>
    </w:p>
    <w:p w14:paraId="1D87379B" w14:textId="3C508CC7" w:rsidR="00FC58E1" w:rsidRPr="00B7291E" w:rsidRDefault="00FC58E1" w:rsidP="00FC58E1">
      <w:pPr>
        <w:pStyle w:val="ListParagraph"/>
        <w:numPr>
          <w:ilvl w:val="3"/>
          <w:numId w:val="3"/>
        </w:numPr>
        <w:rPr>
          <w:rFonts w:ascii="Arial" w:hAnsi="Arial" w:cs="Arial"/>
        </w:rPr>
      </w:pPr>
      <w:r w:rsidRPr="00B7291E">
        <w:rPr>
          <w:rFonts w:ascii="Arial" w:hAnsi="Arial" w:cs="Arial"/>
        </w:rPr>
        <w:t xml:space="preserve">Below grade wash water containment systems are only to be used when there is no other feasible way to implement above grade containments. </w:t>
      </w:r>
    </w:p>
    <w:p w14:paraId="7935740C" w14:textId="5B1E7651" w:rsidR="00FC58E1" w:rsidRPr="00B7291E" w:rsidRDefault="00FC58E1" w:rsidP="00FC58E1">
      <w:pPr>
        <w:pStyle w:val="ListParagraph"/>
        <w:numPr>
          <w:ilvl w:val="3"/>
          <w:numId w:val="3"/>
        </w:numPr>
        <w:rPr>
          <w:rFonts w:ascii="Arial" w:hAnsi="Arial" w:cs="Arial"/>
        </w:rPr>
      </w:pPr>
      <w:r w:rsidRPr="00B7291E">
        <w:rPr>
          <w:rFonts w:ascii="Arial" w:hAnsi="Arial" w:cs="Arial"/>
        </w:rPr>
        <w:t xml:space="preserve">The waterproof lining should extend over the top of the excavation for anchoring. Use an anchoring system that uniformly holds the lining in place without tearing. </w:t>
      </w:r>
    </w:p>
    <w:p w14:paraId="3AADF651" w14:textId="2CF743DB" w:rsidR="00FC58E1" w:rsidRPr="00B7291E" w:rsidRDefault="00FC58E1" w:rsidP="00FC58E1">
      <w:pPr>
        <w:pStyle w:val="ListParagraph"/>
        <w:numPr>
          <w:ilvl w:val="3"/>
          <w:numId w:val="3"/>
        </w:numPr>
        <w:rPr>
          <w:rFonts w:ascii="Arial" w:hAnsi="Arial" w:cs="Arial"/>
        </w:rPr>
      </w:pPr>
      <w:r w:rsidRPr="00B7291E">
        <w:rPr>
          <w:rFonts w:ascii="Arial" w:hAnsi="Arial" w:cs="Arial"/>
        </w:rPr>
        <w:t>No run-ff shall be allowed to enter the containment pit. Divert run-off away from wash water containment area.</w:t>
      </w:r>
    </w:p>
    <w:p w14:paraId="24F2EF11" w14:textId="424039B5" w:rsidR="00FC58E1" w:rsidRPr="00B7291E" w:rsidRDefault="00FC58E1" w:rsidP="00FC58E1">
      <w:pPr>
        <w:pStyle w:val="ListParagraph"/>
        <w:numPr>
          <w:ilvl w:val="3"/>
          <w:numId w:val="3"/>
        </w:numPr>
        <w:rPr>
          <w:rFonts w:ascii="Arial" w:hAnsi="Arial" w:cs="Arial"/>
        </w:rPr>
      </w:pPr>
      <w:r w:rsidRPr="00B7291E">
        <w:rPr>
          <w:rFonts w:ascii="Arial" w:hAnsi="Arial" w:cs="Arial"/>
        </w:rPr>
        <w:t xml:space="preserve">Place flags, safety fencing, or equivalent to provide a barrier to construction equipment and other traffic. </w:t>
      </w:r>
    </w:p>
    <w:p w14:paraId="1E13CA55" w14:textId="6A001E33" w:rsidR="00580638" w:rsidRPr="00B7291E" w:rsidRDefault="00580638" w:rsidP="00580638">
      <w:pPr>
        <w:pStyle w:val="ListParagraph"/>
        <w:numPr>
          <w:ilvl w:val="2"/>
          <w:numId w:val="3"/>
        </w:numPr>
        <w:rPr>
          <w:rFonts w:ascii="Arial" w:hAnsi="Arial" w:cs="Arial"/>
        </w:rPr>
      </w:pPr>
      <w:r w:rsidRPr="00B7291E">
        <w:rPr>
          <w:rFonts w:ascii="Arial" w:hAnsi="Arial" w:cs="Arial"/>
        </w:rPr>
        <w:t>Maintenance</w:t>
      </w:r>
    </w:p>
    <w:p w14:paraId="21937035" w14:textId="01C0F82E" w:rsidR="00580638" w:rsidRPr="00B7291E" w:rsidRDefault="00260929" w:rsidP="00580638">
      <w:pPr>
        <w:pStyle w:val="ListParagraph"/>
        <w:numPr>
          <w:ilvl w:val="3"/>
          <w:numId w:val="3"/>
        </w:numPr>
        <w:rPr>
          <w:rFonts w:ascii="Arial" w:hAnsi="Arial" w:cs="Arial"/>
        </w:rPr>
      </w:pPr>
      <w:r w:rsidRPr="00B7291E">
        <w:rPr>
          <w:rFonts w:ascii="Arial" w:hAnsi="Arial" w:cs="Arial"/>
        </w:rPr>
        <w:t>Inspect daily as washout containments are being used and after each storm event</w:t>
      </w:r>
      <w:r w:rsidR="001942A4" w:rsidRPr="00B7291E">
        <w:rPr>
          <w:rFonts w:ascii="Arial" w:hAnsi="Arial" w:cs="Arial"/>
        </w:rPr>
        <w:t>.</w:t>
      </w:r>
    </w:p>
    <w:p w14:paraId="62FDC11E" w14:textId="1266B000" w:rsidR="001942A4" w:rsidRPr="00B7291E" w:rsidRDefault="0080042A" w:rsidP="00580638">
      <w:pPr>
        <w:pStyle w:val="ListParagraph"/>
        <w:numPr>
          <w:ilvl w:val="3"/>
          <w:numId w:val="3"/>
        </w:numPr>
        <w:rPr>
          <w:rFonts w:ascii="Arial" w:hAnsi="Arial" w:cs="Arial"/>
        </w:rPr>
      </w:pPr>
      <w:r w:rsidRPr="00B7291E">
        <w:rPr>
          <w:rFonts w:ascii="Arial" w:hAnsi="Arial" w:cs="Arial"/>
        </w:rPr>
        <w:t xml:space="preserve">Inspect the system for leaks or spills. Discontinue use if units are overflowing or leaking. Immediately install “Closed” sign, cover and pump fluids to additional containments or remove from the site for proper disposal for treatment or reuse at the concrete plant. </w:t>
      </w:r>
    </w:p>
    <w:p w14:paraId="087AAD5F" w14:textId="40DEED95" w:rsidR="0080042A" w:rsidRPr="00B7291E" w:rsidRDefault="0080042A" w:rsidP="00580638">
      <w:pPr>
        <w:pStyle w:val="ListParagraph"/>
        <w:numPr>
          <w:ilvl w:val="3"/>
          <w:numId w:val="3"/>
        </w:numPr>
        <w:rPr>
          <w:rFonts w:ascii="Arial" w:hAnsi="Arial" w:cs="Arial"/>
        </w:rPr>
      </w:pPr>
      <w:r w:rsidRPr="00B7291E">
        <w:rPr>
          <w:rFonts w:ascii="Arial" w:hAnsi="Arial" w:cs="Arial"/>
        </w:rPr>
        <w:t>Maintain all weather access to the containment facility to minimize tracking.</w:t>
      </w:r>
    </w:p>
    <w:p w14:paraId="434D3DAD" w14:textId="7D79DF46" w:rsidR="0080042A" w:rsidRPr="00B7291E" w:rsidRDefault="0080042A" w:rsidP="00580638">
      <w:pPr>
        <w:pStyle w:val="ListParagraph"/>
        <w:numPr>
          <w:ilvl w:val="3"/>
          <w:numId w:val="3"/>
        </w:numPr>
        <w:rPr>
          <w:rFonts w:ascii="Arial" w:hAnsi="Arial" w:cs="Arial"/>
        </w:rPr>
      </w:pPr>
      <w:r w:rsidRPr="00B7291E">
        <w:rPr>
          <w:rFonts w:ascii="Arial" w:hAnsi="Arial" w:cs="Arial"/>
        </w:rPr>
        <w:t xml:space="preserve">Inspect the waterproof lining for failure, including tears and punctures or slide down from the containment structure walls. </w:t>
      </w:r>
    </w:p>
    <w:p w14:paraId="47778E6B" w14:textId="47D88F65" w:rsidR="0080042A" w:rsidRPr="00B7291E" w:rsidRDefault="0080042A" w:rsidP="00580638">
      <w:pPr>
        <w:pStyle w:val="ListParagraph"/>
        <w:numPr>
          <w:ilvl w:val="3"/>
          <w:numId w:val="3"/>
        </w:numPr>
        <w:rPr>
          <w:rFonts w:ascii="Arial" w:hAnsi="Arial" w:cs="Arial"/>
        </w:rPr>
      </w:pPr>
      <w:r w:rsidRPr="00B7291E">
        <w:rPr>
          <w:rFonts w:ascii="Arial" w:hAnsi="Arial" w:cs="Arial"/>
        </w:rPr>
        <w:t xml:space="preserve">When containments reach 75% of capacity or according to containment fill level requirements, discontinue use with signage identifying “Closed”, and install or bring in additional containments prior to creating additional cementitious wash water. </w:t>
      </w:r>
    </w:p>
    <w:p w14:paraId="5A01F8BF" w14:textId="00BB044C" w:rsidR="0080042A" w:rsidRPr="00B7291E" w:rsidRDefault="0080042A" w:rsidP="00580638">
      <w:pPr>
        <w:pStyle w:val="ListParagraph"/>
        <w:numPr>
          <w:ilvl w:val="3"/>
          <w:numId w:val="3"/>
        </w:numPr>
        <w:rPr>
          <w:rFonts w:ascii="Arial" w:hAnsi="Arial" w:cs="Arial"/>
        </w:rPr>
      </w:pPr>
      <w:r w:rsidRPr="00B7291E">
        <w:rPr>
          <w:rFonts w:ascii="Arial" w:hAnsi="Arial" w:cs="Arial"/>
        </w:rPr>
        <w:t xml:space="preserve">Recycling of material is encouraged. Reuse the material on site as clean fill, recycle, or haul the material to an approved construction/demolition landfill site. </w:t>
      </w:r>
    </w:p>
    <w:p w14:paraId="21A08565" w14:textId="69BDEF58" w:rsidR="0080042A" w:rsidRPr="00B7291E" w:rsidRDefault="0080042A" w:rsidP="00580638">
      <w:pPr>
        <w:pStyle w:val="ListParagraph"/>
        <w:numPr>
          <w:ilvl w:val="3"/>
          <w:numId w:val="3"/>
        </w:numPr>
        <w:rPr>
          <w:rFonts w:ascii="Arial" w:hAnsi="Arial" w:cs="Arial"/>
        </w:rPr>
      </w:pPr>
      <w:r w:rsidRPr="00B7291E">
        <w:rPr>
          <w:rFonts w:ascii="Arial" w:hAnsi="Arial" w:cs="Arial"/>
        </w:rPr>
        <w:t xml:space="preserve">The waterproof liner typically cannot be reused and must be replaced after containment cleanout. </w:t>
      </w:r>
    </w:p>
    <w:p w14:paraId="3693F217" w14:textId="07ACC15F" w:rsidR="0080042A" w:rsidRPr="00B7291E" w:rsidRDefault="0080042A" w:rsidP="00580638">
      <w:pPr>
        <w:pStyle w:val="ListParagraph"/>
        <w:numPr>
          <w:ilvl w:val="3"/>
          <w:numId w:val="3"/>
        </w:numPr>
        <w:rPr>
          <w:rFonts w:ascii="Arial" w:hAnsi="Arial" w:cs="Arial"/>
        </w:rPr>
      </w:pPr>
      <w:r w:rsidRPr="00B7291E">
        <w:rPr>
          <w:rFonts w:ascii="Arial" w:hAnsi="Arial" w:cs="Arial"/>
        </w:rPr>
        <w:t xml:space="preserve">Concrete washout systems are designed to promote evaporation. However, if the liquids do not evaporate and the system is near capacity it may be necessary to vacuum or remove the liquids and dispose of them in an acceptable method. </w:t>
      </w:r>
    </w:p>
    <w:p w14:paraId="09831263" w14:textId="7853253F" w:rsidR="0080042A" w:rsidRPr="00B7291E" w:rsidRDefault="0080042A" w:rsidP="00580638">
      <w:pPr>
        <w:pStyle w:val="ListParagraph"/>
        <w:numPr>
          <w:ilvl w:val="3"/>
          <w:numId w:val="3"/>
        </w:numPr>
        <w:rPr>
          <w:rFonts w:ascii="Arial" w:hAnsi="Arial" w:cs="Arial"/>
        </w:rPr>
      </w:pPr>
      <w:r w:rsidRPr="00B7291E">
        <w:rPr>
          <w:rFonts w:ascii="Arial" w:hAnsi="Arial" w:cs="Arial"/>
        </w:rPr>
        <w:t xml:space="preserve">When spillage or uncontained discharges are identified through site management, perform an investigation to identify the responsible party and require corrective action. </w:t>
      </w:r>
    </w:p>
    <w:p w14:paraId="28C8EB9B" w14:textId="137CB670" w:rsidR="0080042A" w:rsidRPr="00B7291E" w:rsidRDefault="0080042A" w:rsidP="00580638">
      <w:pPr>
        <w:pStyle w:val="ListParagraph"/>
        <w:numPr>
          <w:ilvl w:val="3"/>
          <w:numId w:val="3"/>
        </w:numPr>
        <w:rPr>
          <w:rFonts w:ascii="Arial" w:hAnsi="Arial" w:cs="Arial"/>
        </w:rPr>
      </w:pPr>
      <w:r w:rsidRPr="00B7291E">
        <w:rPr>
          <w:rFonts w:ascii="Arial" w:hAnsi="Arial" w:cs="Arial"/>
        </w:rPr>
        <w:t xml:space="preserve">When cementitious wash water systems are no longer required, the concrete washout systems shall be closed. Properly dispose of all hardened concrete, containers, and other materials used to construct the </w:t>
      </w:r>
      <w:proofErr w:type="gramStart"/>
      <w:r w:rsidRPr="00B7291E">
        <w:rPr>
          <w:rFonts w:ascii="Arial" w:hAnsi="Arial" w:cs="Arial"/>
        </w:rPr>
        <w:t>system</w:t>
      </w:r>
      <w:proofErr w:type="gramEnd"/>
    </w:p>
    <w:p w14:paraId="326FA208" w14:textId="0419A2AE" w:rsidR="0080042A" w:rsidRPr="00B7291E" w:rsidRDefault="0080042A" w:rsidP="00580638">
      <w:pPr>
        <w:pStyle w:val="ListParagraph"/>
        <w:numPr>
          <w:ilvl w:val="3"/>
          <w:numId w:val="3"/>
        </w:numPr>
        <w:rPr>
          <w:rFonts w:ascii="Arial" w:hAnsi="Arial" w:cs="Arial"/>
        </w:rPr>
      </w:pPr>
      <w:r w:rsidRPr="00B7291E">
        <w:rPr>
          <w:rFonts w:ascii="Arial" w:hAnsi="Arial" w:cs="Arial"/>
        </w:rPr>
        <w:lastRenderedPageBreak/>
        <w:t xml:space="preserve">Holes, depressions, and other land disturbances associated with the system should be backfilled, graded, and stabilized. Where soil has been impacted by wash water deposits, removal and replacement with topsoil may be required where landscaping is planned. </w:t>
      </w:r>
    </w:p>
    <w:p w14:paraId="5F2760FD" w14:textId="36E2E45F" w:rsidR="00FC58E1" w:rsidRPr="00B7291E" w:rsidRDefault="00C754EB" w:rsidP="00FC58E1">
      <w:r w:rsidRPr="00B7291E">
        <w:rPr>
          <w:noProof/>
        </w:rPr>
        <w:drawing>
          <wp:anchor distT="0" distB="0" distL="114300" distR="114300" simplePos="0" relativeHeight="251660288" behindDoc="0" locked="0" layoutInCell="1" allowOverlap="1" wp14:anchorId="272D573E" wp14:editId="13D82EAF">
            <wp:simplePos x="0" y="0"/>
            <wp:positionH relativeFrom="column">
              <wp:posOffset>-47625</wp:posOffset>
            </wp:positionH>
            <wp:positionV relativeFrom="paragraph">
              <wp:posOffset>-4445</wp:posOffset>
            </wp:positionV>
            <wp:extent cx="5517515" cy="3286125"/>
            <wp:effectExtent l="0" t="0" r="6985" b="9525"/>
            <wp:wrapSquare wrapText="bothSides"/>
            <wp:docPr id="3" name="Picture 3" descr="A picture containing text, outdoo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 outdoor&#10;&#10;Description automatically generated"/>
                    <pic:cNvPicPr/>
                  </pic:nvPicPr>
                  <pic:blipFill rotWithShape="1">
                    <a:blip r:embed="rId15">
                      <a:extLst>
                        <a:ext uri="{28A0092B-C50C-407E-A947-70E740481C1C}">
                          <a14:useLocalDpi xmlns:a14="http://schemas.microsoft.com/office/drawing/2010/main" val="0"/>
                        </a:ext>
                      </a:extLst>
                    </a:blip>
                    <a:srcRect l="4613"/>
                    <a:stretch/>
                  </pic:blipFill>
                  <pic:spPr bwMode="auto">
                    <a:xfrm>
                      <a:off x="0" y="0"/>
                      <a:ext cx="5517515" cy="32861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175BEF5" w14:textId="447595B5" w:rsidR="00FC58E1" w:rsidRPr="00B7291E" w:rsidRDefault="00FC58E1" w:rsidP="00FC58E1"/>
    <w:p w14:paraId="1F8568C5" w14:textId="15608E9C" w:rsidR="00FC58E1" w:rsidRPr="00B7291E" w:rsidRDefault="00FC58E1" w:rsidP="00FC58E1"/>
    <w:p w14:paraId="130E786C" w14:textId="10D778D0" w:rsidR="00FC58E1" w:rsidRPr="00B7291E" w:rsidRDefault="00FC58E1" w:rsidP="00FC58E1"/>
    <w:p w14:paraId="6BBEC2EF" w14:textId="02920553" w:rsidR="00FC58E1" w:rsidRPr="00B7291E" w:rsidRDefault="00FC58E1" w:rsidP="00FC58E1"/>
    <w:p w14:paraId="62C26C0D" w14:textId="797BB41B" w:rsidR="00FC58E1" w:rsidRPr="00B7291E" w:rsidRDefault="00FC58E1" w:rsidP="00FC58E1"/>
    <w:p w14:paraId="4AEDE552" w14:textId="77777777" w:rsidR="00FC58E1" w:rsidRPr="00B7291E" w:rsidRDefault="00FC58E1" w:rsidP="00FC58E1"/>
    <w:p w14:paraId="7F1EE3FF" w14:textId="36DDBB6E" w:rsidR="00FC58E1" w:rsidRPr="00B7291E" w:rsidRDefault="00FC58E1" w:rsidP="00FC58E1"/>
    <w:p w14:paraId="624E5464" w14:textId="655D4DF0" w:rsidR="00FC58E1" w:rsidRPr="003211C6" w:rsidRDefault="00FC58E1" w:rsidP="00FC58E1"/>
    <w:sectPr w:rsidR="00FC58E1" w:rsidRPr="003211C6" w:rsidSect="00D37671">
      <w:type w:val="continuous"/>
      <w:pgSz w:w="12240" w:h="15840"/>
      <w:pgMar w:top="1440" w:right="1080" w:bottom="1440" w:left="108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D2CA35" w14:textId="77777777" w:rsidR="00C41561" w:rsidRDefault="00C41561" w:rsidP="00C41561">
      <w:pPr>
        <w:spacing w:line="240" w:lineRule="auto"/>
      </w:pPr>
      <w:r>
        <w:separator/>
      </w:r>
    </w:p>
  </w:endnote>
  <w:endnote w:type="continuationSeparator" w:id="0">
    <w:p w14:paraId="39333714" w14:textId="77777777" w:rsidR="00C41561" w:rsidRDefault="00C41561" w:rsidP="00C4156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67900525"/>
      <w:docPartObj>
        <w:docPartGallery w:val="Page Numbers (Bottom of Page)"/>
        <w:docPartUnique/>
      </w:docPartObj>
    </w:sdtPr>
    <w:sdtEndPr>
      <w:rPr>
        <w:noProof/>
      </w:rPr>
    </w:sdtEndPr>
    <w:sdtContent>
      <w:p w14:paraId="336FE476" w14:textId="67F99967" w:rsidR="00C41561" w:rsidRDefault="00C4156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92BA503" w14:textId="77777777" w:rsidR="00C41561" w:rsidRDefault="00C415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F46966" w14:textId="77777777" w:rsidR="00C41561" w:rsidRDefault="00C41561" w:rsidP="00C41561">
      <w:pPr>
        <w:spacing w:line="240" w:lineRule="auto"/>
      </w:pPr>
      <w:r>
        <w:separator/>
      </w:r>
    </w:p>
  </w:footnote>
  <w:footnote w:type="continuationSeparator" w:id="0">
    <w:p w14:paraId="16E6561A" w14:textId="77777777" w:rsidR="00C41561" w:rsidRDefault="00C41561" w:rsidP="00C4156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AEB52D" w14:textId="17E5A9DF" w:rsidR="00C41561" w:rsidRDefault="00C41561">
    <w:pPr>
      <w:pStyle w:val="Header"/>
    </w:pPr>
    <w:r>
      <w:t>Single-family Residential Stormwater Pollution Prevention Plan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C2EA5"/>
    <w:multiLevelType w:val="hybridMultilevel"/>
    <w:tmpl w:val="842E5F70"/>
    <w:lvl w:ilvl="0" w:tplc="0409000F">
      <w:start w:val="1"/>
      <w:numFmt w:val="decimal"/>
      <w:lvlText w:val="%1."/>
      <w:lvlJc w:val="left"/>
      <w:pPr>
        <w:ind w:left="360" w:hanging="360"/>
      </w:pPr>
      <w:rPr>
        <w:rFonts w:hint="default"/>
      </w:rPr>
    </w:lvl>
    <w:lvl w:ilvl="1" w:tplc="04090019">
      <w:start w:val="1"/>
      <w:numFmt w:val="lowerLetter"/>
      <w:lvlText w:val="%2."/>
      <w:lvlJc w:val="left"/>
      <w:pPr>
        <w:ind w:left="810" w:hanging="360"/>
      </w:pPr>
    </w:lvl>
    <w:lvl w:ilvl="2" w:tplc="0409001B">
      <w:start w:val="1"/>
      <w:numFmt w:val="lowerRoman"/>
      <w:lvlText w:val="%3."/>
      <w:lvlJc w:val="right"/>
      <w:pPr>
        <w:ind w:left="1080" w:hanging="180"/>
      </w:pPr>
    </w:lvl>
    <w:lvl w:ilvl="3" w:tplc="0409000F">
      <w:start w:val="1"/>
      <w:numFmt w:val="decimal"/>
      <w:lvlText w:val="%4."/>
      <w:lvlJc w:val="left"/>
      <w:pPr>
        <w:ind w:left="180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22BC3B0C"/>
    <w:multiLevelType w:val="hybridMultilevel"/>
    <w:tmpl w:val="978431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1285BCA"/>
    <w:multiLevelType w:val="multilevel"/>
    <w:tmpl w:val="47B202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648556199">
    <w:abstractNumId w:val="2"/>
  </w:num>
  <w:num w:numId="2" w16cid:durableId="1608734234">
    <w:abstractNumId w:val="1"/>
  </w:num>
  <w:num w:numId="3" w16cid:durableId="11423873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4032"/>
    <w:rsid w:val="000437CE"/>
    <w:rsid w:val="000D25D2"/>
    <w:rsid w:val="000F3CF7"/>
    <w:rsid w:val="000F659D"/>
    <w:rsid w:val="00177A17"/>
    <w:rsid w:val="001942A4"/>
    <w:rsid w:val="001A776C"/>
    <w:rsid w:val="001B349C"/>
    <w:rsid w:val="001C2373"/>
    <w:rsid w:val="001C64A3"/>
    <w:rsid w:val="001D595E"/>
    <w:rsid w:val="001E13AA"/>
    <w:rsid w:val="00260929"/>
    <w:rsid w:val="00274B21"/>
    <w:rsid w:val="003211C6"/>
    <w:rsid w:val="00341E17"/>
    <w:rsid w:val="003708B0"/>
    <w:rsid w:val="003960A5"/>
    <w:rsid w:val="003A4032"/>
    <w:rsid w:val="0045695C"/>
    <w:rsid w:val="00470F5C"/>
    <w:rsid w:val="004A49E3"/>
    <w:rsid w:val="004A65EB"/>
    <w:rsid w:val="004B1B34"/>
    <w:rsid w:val="00501D14"/>
    <w:rsid w:val="00521316"/>
    <w:rsid w:val="00580638"/>
    <w:rsid w:val="005C6C5D"/>
    <w:rsid w:val="006322D8"/>
    <w:rsid w:val="006505B4"/>
    <w:rsid w:val="00654AF1"/>
    <w:rsid w:val="006626A9"/>
    <w:rsid w:val="00665629"/>
    <w:rsid w:val="00696B4D"/>
    <w:rsid w:val="006C0165"/>
    <w:rsid w:val="00700EF5"/>
    <w:rsid w:val="00724642"/>
    <w:rsid w:val="007A3462"/>
    <w:rsid w:val="007A4C4C"/>
    <w:rsid w:val="007D2EC8"/>
    <w:rsid w:val="0080042A"/>
    <w:rsid w:val="008421C0"/>
    <w:rsid w:val="00883B3E"/>
    <w:rsid w:val="008A2695"/>
    <w:rsid w:val="008B063F"/>
    <w:rsid w:val="008C43D3"/>
    <w:rsid w:val="00901F17"/>
    <w:rsid w:val="00921CC4"/>
    <w:rsid w:val="00983E24"/>
    <w:rsid w:val="009A5A27"/>
    <w:rsid w:val="00A66B98"/>
    <w:rsid w:val="00AB11BC"/>
    <w:rsid w:val="00AE7C6E"/>
    <w:rsid w:val="00AF09AE"/>
    <w:rsid w:val="00B35A2B"/>
    <w:rsid w:val="00B7291E"/>
    <w:rsid w:val="00BC0E15"/>
    <w:rsid w:val="00BE712C"/>
    <w:rsid w:val="00C41561"/>
    <w:rsid w:val="00C754EB"/>
    <w:rsid w:val="00CB2EFE"/>
    <w:rsid w:val="00CC43EB"/>
    <w:rsid w:val="00CD6D44"/>
    <w:rsid w:val="00CE16A6"/>
    <w:rsid w:val="00D02B8E"/>
    <w:rsid w:val="00D37671"/>
    <w:rsid w:val="00D42993"/>
    <w:rsid w:val="00DC4FB0"/>
    <w:rsid w:val="00DE2943"/>
    <w:rsid w:val="00E07665"/>
    <w:rsid w:val="00E36869"/>
    <w:rsid w:val="00E54449"/>
    <w:rsid w:val="00EA5A2B"/>
    <w:rsid w:val="00EB2647"/>
    <w:rsid w:val="00ED002B"/>
    <w:rsid w:val="00F36EC3"/>
    <w:rsid w:val="00FC58E1"/>
    <w:rsid w:val="00FE6C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820EC3"/>
  <w15:docId w15:val="{000C4920-27E6-4EA3-B88E-A0581240E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501D14"/>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1D14"/>
    <w:rPr>
      <w:rFonts w:ascii="Segoe UI" w:hAnsi="Segoe UI" w:cs="Segoe UI"/>
      <w:sz w:val="18"/>
      <w:szCs w:val="18"/>
    </w:rPr>
  </w:style>
  <w:style w:type="table" w:styleId="TableGrid">
    <w:name w:val="Table Grid"/>
    <w:basedOn w:val="TableNormal"/>
    <w:uiPriority w:val="39"/>
    <w:rsid w:val="00DC4FB0"/>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D2EC8"/>
    <w:rPr>
      <w:color w:val="0000FF" w:themeColor="hyperlink"/>
      <w:u w:val="single"/>
    </w:rPr>
  </w:style>
  <w:style w:type="paragraph" w:styleId="ListParagraph">
    <w:name w:val="List Paragraph"/>
    <w:basedOn w:val="Normal"/>
    <w:uiPriority w:val="34"/>
    <w:qFormat/>
    <w:rsid w:val="0045695C"/>
    <w:pPr>
      <w:spacing w:after="160" w:line="259" w:lineRule="auto"/>
      <w:ind w:left="720"/>
      <w:contextualSpacing/>
    </w:pPr>
    <w:rPr>
      <w:rFonts w:asciiTheme="minorHAnsi" w:eastAsiaTheme="minorHAnsi" w:hAnsiTheme="minorHAnsi" w:cstheme="minorBidi"/>
      <w:lang w:val="en-US"/>
    </w:rPr>
  </w:style>
  <w:style w:type="character" w:styleId="FollowedHyperlink">
    <w:name w:val="FollowedHyperlink"/>
    <w:basedOn w:val="DefaultParagraphFont"/>
    <w:uiPriority w:val="99"/>
    <w:semiHidden/>
    <w:unhideWhenUsed/>
    <w:rsid w:val="00CE16A6"/>
    <w:rPr>
      <w:color w:val="800080" w:themeColor="followedHyperlink"/>
      <w:u w:val="single"/>
    </w:rPr>
  </w:style>
  <w:style w:type="paragraph" w:styleId="Header">
    <w:name w:val="header"/>
    <w:basedOn w:val="Normal"/>
    <w:link w:val="HeaderChar"/>
    <w:uiPriority w:val="99"/>
    <w:unhideWhenUsed/>
    <w:rsid w:val="00C41561"/>
    <w:pPr>
      <w:tabs>
        <w:tab w:val="center" w:pos="4680"/>
        <w:tab w:val="right" w:pos="9360"/>
      </w:tabs>
      <w:spacing w:line="240" w:lineRule="auto"/>
    </w:pPr>
  </w:style>
  <w:style w:type="character" w:customStyle="1" w:styleId="HeaderChar">
    <w:name w:val="Header Char"/>
    <w:basedOn w:val="DefaultParagraphFont"/>
    <w:link w:val="Header"/>
    <w:uiPriority w:val="99"/>
    <w:rsid w:val="00C41561"/>
  </w:style>
  <w:style w:type="paragraph" w:styleId="Footer">
    <w:name w:val="footer"/>
    <w:basedOn w:val="Normal"/>
    <w:link w:val="FooterChar"/>
    <w:uiPriority w:val="99"/>
    <w:unhideWhenUsed/>
    <w:rsid w:val="00C41561"/>
    <w:pPr>
      <w:tabs>
        <w:tab w:val="center" w:pos="4680"/>
        <w:tab w:val="right" w:pos="9360"/>
      </w:tabs>
      <w:spacing w:line="240" w:lineRule="auto"/>
    </w:pPr>
  </w:style>
  <w:style w:type="character" w:customStyle="1" w:styleId="FooterChar">
    <w:name w:val="Footer Char"/>
    <w:basedOn w:val="DefaultParagraphFont"/>
    <w:link w:val="Footer"/>
    <w:uiPriority w:val="99"/>
    <w:rsid w:val="00C415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s://websoilsurvey.sc.egov.usda.gov/App/WebSoilSurvey.aspx"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ndianadem.maps.arcgis.com/apps/webappviewer/index.html?id=bc47efd179324774adb7136ca95b3352" TargetMode="External"/><Relationship Id="rId5" Type="http://schemas.openxmlformats.org/officeDocument/2006/relationships/footnotes" Target="footnotes.xml"/><Relationship Id="rId15" Type="http://schemas.openxmlformats.org/officeDocument/2006/relationships/image" Target="media/image3.png"/><Relationship Id="rId10" Type="http://schemas.openxmlformats.org/officeDocument/2006/relationships/hyperlink" Target="https://monroein.elevatemaps.io/" TargetMode="External"/><Relationship Id="rId4" Type="http://schemas.openxmlformats.org/officeDocument/2006/relationships/webSettings" Target="webSettings.xml"/><Relationship Id="rId9" Type="http://schemas.openxmlformats.org/officeDocument/2006/relationships/hyperlink" Target="https://moco-gis.maps.arcgis.com/apps/webappviewer/index.html?id=9af91a17dc024026aeecd643a213e308" TargetMode="Externa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1335</TotalTime>
  <Pages>16</Pages>
  <Words>5935</Words>
  <Characters>33830</Characters>
  <Application>Microsoft Office Word</Application>
  <DocSecurity>0</DocSecurity>
  <Lines>281</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Erica Penna</dc:creator>
  <cp:lastModifiedBy>Erica Penna</cp:lastModifiedBy>
  <cp:revision>11</cp:revision>
  <dcterms:created xsi:type="dcterms:W3CDTF">2023-03-13T19:55:00Z</dcterms:created>
  <dcterms:modified xsi:type="dcterms:W3CDTF">2023-03-14T18:09:00Z</dcterms:modified>
</cp:coreProperties>
</file>