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0E06" w14:textId="54E2B06C" w:rsidR="00003FE3" w:rsidRPr="0037641C" w:rsidRDefault="0037641C" w:rsidP="004A332C">
      <w:pPr>
        <w:spacing w:after="0"/>
        <w:jc w:val="center"/>
        <w:rPr>
          <w:b/>
          <w:bCs/>
          <w:sz w:val="52"/>
          <w:szCs w:val="52"/>
        </w:rPr>
      </w:pPr>
      <w:r w:rsidRPr="0037641C">
        <w:rPr>
          <w:b/>
          <w:bCs/>
          <w:sz w:val="52"/>
          <w:szCs w:val="52"/>
        </w:rPr>
        <w:t>Martin County Health Department</w:t>
      </w:r>
    </w:p>
    <w:p w14:paraId="179EB7CF" w14:textId="585C61AA" w:rsidR="0037641C" w:rsidRPr="004A332C" w:rsidRDefault="0037641C" w:rsidP="004A332C">
      <w:pPr>
        <w:spacing w:after="0"/>
        <w:jc w:val="center"/>
      </w:pPr>
      <w:r w:rsidRPr="004A332C">
        <w:t>127 Water Street</w:t>
      </w:r>
      <w:r w:rsidR="00711C03">
        <w:t>/</w:t>
      </w:r>
      <w:r w:rsidRPr="004A332C">
        <w:t>P.O. Box368</w:t>
      </w:r>
    </w:p>
    <w:p w14:paraId="0F27BE58" w14:textId="001D9191" w:rsidR="0037641C" w:rsidRPr="004A332C" w:rsidRDefault="0037641C" w:rsidP="004A332C">
      <w:pPr>
        <w:spacing w:after="0"/>
        <w:jc w:val="center"/>
      </w:pPr>
      <w:r w:rsidRPr="004A332C">
        <w:t>Shoals, In 47581</w:t>
      </w:r>
    </w:p>
    <w:p w14:paraId="2AA895D0" w14:textId="67C7141A" w:rsidR="0037641C" w:rsidRPr="004A332C" w:rsidRDefault="0037641C" w:rsidP="004A332C">
      <w:pPr>
        <w:spacing w:after="0"/>
        <w:jc w:val="center"/>
      </w:pPr>
      <w:r w:rsidRPr="004A332C">
        <w:t>(812) 247-3303</w:t>
      </w:r>
    </w:p>
    <w:p w14:paraId="75476591" w14:textId="413ABF7D" w:rsidR="0037641C" w:rsidRPr="004A332C" w:rsidRDefault="0037641C" w:rsidP="004A332C">
      <w:pPr>
        <w:spacing w:after="0"/>
        <w:jc w:val="center"/>
      </w:pPr>
      <w:r w:rsidRPr="004A332C">
        <w:t>Fax: (812) 247-2009</w:t>
      </w:r>
    </w:p>
    <w:p w14:paraId="5DFE3C5C" w14:textId="77777777" w:rsidR="004A332C" w:rsidRDefault="004A332C"/>
    <w:p w14:paraId="51930ABE" w14:textId="1B814F84" w:rsidR="00ED0AB9" w:rsidRPr="004A332C" w:rsidRDefault="00ED0AB9" w:rsidP="004A332C">
      <w:pPr>
        <w:spacing w:after="0"/>
      </w:pPr>
      <w:r w:rsidRPr="004A332C">
        <w:t xml:space="preserve">Information </w:t>
      </w:r>
      <w:r w:rsidR="00711C03">
        <w:t>p</w:t>
      </w:r>
      <w:r w:rsidRPr="004A332C">
        <w:t xml:space="preserve">ertaining to Food Establishment Inspections by the Martin County Health Department.  Restaurants, grocery stores, convenience stores, taverns, schools and other establishments that serve food to the public in Martin County are permitted and inspected by the Environmental Health Services staff of the Martin County Health Department. Inspections occur approximately twice per year by trained inspectors based on standards established by the Indiana Food Code and the Martin County Retail Food Establishment Ordinance. These inspections are generally unannounced. The frequency of inspections is based on the type of food served, the menu, and the volume of customers serviced (For example: restaurants preparing food from raw ingredients are inspected more often than convenience stores that serve only non-potentially hazardous foods, such as prepackaged items, popcorn and drinks). The Health Department will also conduct inspections in response to a consumer complaint or as part of a foodborne illness investigation. Inspections conducted are a small “snapshot” in time of how the establishment is meeting minimum sanitation requirements. State law requires that inspection reports are not available for public review until ten days after the inspection date. Violations found during an inspection fall into the </w:t>
      </w:r>
      <w:r w:rsidR="00711C03">
        <w:t>following categories: Priority, Priority Foundation or Core</w:t>
      </w:r>
      <w:r w:rsidRPr="004A332C">
        <w:t xml:space="preserve">. </w:t>
      </w:r>
      <w:r w:rsidR="00711C03">
        <w:t>Priority</w:t>
      </w:r>
      <w:r w:rsidRPr="004A332C">
        <w:t xml:space="preserve"> items can have a direct impact on the safety of </w:t>
      </w:r>
      <w:r w:rsidR="0037641C" w:rsidRPr="004A332C">
        <w:t>food</w:t>
      </w:r>
      <w:r w:rsidRPr="004A332C">
        <w:t xml:space="preserve"> and the potential for foodborne illnesses. </w:t>
      </w:r>
      <w:r w:rsidR="00711C03">
        <w:t>Priority foundation</w:t>
      </w:r>
      <w:r w:rsidRPr="004A332C">
        <w:t xml:space="preserve"> items play a role in the overall performance of the facility but alone do not directly affect food safety. These are usually sanitation or maintenance issues and are the items most often observed by the public while dining. </w:t>
      </w:r>
      <w:r w:rsidR="00711C03">
        <w:t xml:space="preserve">Core violations involve the physical condition of the facility. </w:t>
      </w:r>
      <w:r w:rsidRPr="004A332C">
        <w:t xml:space="preserve">Examples of </w:t>
      </w:r>
      <w:r w:rsidR="00711C03">
        <w:t>priority</w:t>
      </w:r>
      <w:r w:rsidRPr="004A332C">
        <w:t xml:space="preserve"> violations include storing food at improper temperatures; touching ready-to-eat foods without gloves; food purchased from an unapproved source; or poor personal hygiene and employee health. Examples of </w:t>
      </w:r>
      <w:r w:rsidR="00711C03">
        <w:t>priority foundation</w:t>
      </w:r>
      <w:r w:rsidRPr="004A332C">
        <w:t xml:space="preserve"> violations include dirty floors; equipment in poor repair; workers not wearing hair restraints such as hair nets or caps; or outside trash receptacles left uncovered. There are varying degrees of violations that may be recorded at the time of inspection. Just because an establishment has a violation cited does not mean that they are not meeting minimum health standards. Most violations can be corrected at the time of inspection or within a very short period after its conclusion. But, if necessary, a follow-up inspection will occur to ensure the problem is corrected. Only in cases where there is an imminent threat to public health will a facility be ordered to be closed until the problem is corrected. The inspection reports that are kept on file indicate if the violation was corrected immediately or if the operator needed more time. The public has the right to review the documents on file in the Martin County Health Department at any reasonable time during normal business hours ten days after an inspection is completed. The inspection summary reports posted on our website are for informational use only and are provided so you, as a consumer, can make an educated choice </w:t>
      </w:r>
      <w:r w:rsidR="0037641C" w:rsidRPr="004A332C">
        <w:t>of</w:t>
      </w:r>
      <w:r w:rsidRPr="004A332C">
        <w:t xml:space="preserve"> what establishments you wish to visit. For more information on inspections or general food safety, contact the Martin County Department of Health. 127 Water Street Shoals, In 47581 or call 812-247-3303</w:t>
      </w:r>
    </w:p>
    <w:sectPr w:rsidR="00ED0AB9" w:rsidRPr="004A332C" w:rsidSect="004A33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B9"/>
    <w:rsid w:val="00003FE3"/>
    <w:rsid w:val="00215632"/>
    <w:rsid w:val="0037641C"/>
    <w:rsid w:val="0046770F"/>
    <w:rsid w:val="004A332C"/>
    <w:rsid w:val="00711C03"/>
    <w:rsid w:val="00ED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7E63"/>
  <w15:chartTrackingRefBased/>
  <w15:docId w15:val="{3D336388-3F83-4E10-96B7-A3B02A31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A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A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A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A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A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A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AB9"/>
    <w:rPr>
      <w:rFonts w:eastAsiaTheme="majorEastAsia" w:cstheme="majorBidi"/>
      <w:color w:val="272727" w:themeColor="text1" w:themeTint="D8"/>
    </w:rPr>
  </w:style>
  <w:style w:type="paragraph" w:styleId="Title">
    <w:name w:val="Title"/>
    <w:basedOn w:val="Normal"/>
    <w:next w:val="Normal"/>
    <w:link w:val="TitleChar"/>
    <w:uiPriority w:val="10"/>
    <w:qFormat/>
    <w:rsid w:val="00ED0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AB9"/>
    <w:pPr>
      <w:spacing w:before="160"/>
      <w:jc w:val="center"/>
    </w:pPr>
    <w:rPr>
      <w:i/>
      <w:iCs/>
      <w:color w:val="404040" w:themeColor="text1" w:themeTint="BF"/>
    </w:rPr>
  </w:style>
  <w:style w:type="character" w:customStyle="1" w:styleId="QuoteChar">
    <w:name w:val="Quote Char"/>
    <w:basedOn w:val="DefaultParagraphFont"/>
    <w:link w:val="Quote"/>
    <w:uiPriority w:val="29"/>
    <w:rsid w:val="00ED0AB9"/>
    <w:rPr>
      <w:i/>
      <w:iCs/>
      <w:color w:val="404040" w:themeColor="text1" w:themeTint="BF"/>
    </w:rPr>
  </w:style>
  <w:style w:type="paragraph" w:styleId="ListParagraph">
    <w:name w:val="List Paragraph"/>
    <w:basedOn w:val="Normal"/>
    <w:uiPriority w:val="34"/>
    <w:qFormat/>
    <w:rsid w:val="00ED0AB9"/>
    <w:pPr>
      <w:ind w:left="720"/>
      <w:contextualSpacing/>
    </w:pPr>
  </w:style>
  <w:style w:type="character" w:styleId="IntenseEmphasis">
    <w:name w:val="Intense Emphasis"/>
    <w:basedOn w:val="DefaultParagraphFont"/>
    <w:uiPriority w:val="21"/>
    <w:qFormat/>
    <w:rsid w:val="00ED0AB9"/>
    <w:rPr>
      <w:i/>
      <w:iCs/>
      <w:color w:val="0F4761" w:themeColor="accent1" w:themeShade="BF"/>
    </w:rPr>
  </w:style>
  <w:style w:type="paragraph" w:styleId="IntenseQuote">
    <w:name w:val="Intense Quote"/>
    <w:basedOn w:val="Normal"/>
    <w:next w:val="Normal"/>
    <w:link w:val="IntenseQuoteChar"/>
    <w:uiPriority w:val="30"/>
    <w:qFormat/>
    <w:rsid w:val="00ED0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AB9"/>
    <w:rPr>
      <w:i/>
      <w:iCs/>
      <w:color w:val="0F4761" w:themeColor="accent1" w:themeShade="BF"/>
    </w:rPr>
  </w:style>
  <w:style w:type="character" w:styleId="IntenseReference">
    <w:name w:val="Intense Reference"/>
    <w:basedOn w:val="DefaultParagraphFont"/>
    <w:uiPriority w:val="32"/>
    <w:qFormat/>
    <w:rsid w:val="00ED0A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Lisha Young</dc:creator>
  <cp:keywords/>
  <dc:description/>
  <cp:lastModifiedBy>Julia Albright</cp:lastModifiedBy>
  <cp:revision>2</cp:revision>
  <cp:lastPrinted>2025-05-12T14:41:00Z</cp:lastPrinted>
  <dcterms:created xsi:type="dcterms:W3CDTF">2025-09-09T18:07:00Z</dcterms:created>
  <dcterms:modified xsi:type="dcterms:W3CDTF">2025-09-09T18:07:00Z</dcterms:modified>
</cp:coreProperties>
</file>