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3466" w14:textId="522819BD" w:rsidR="00BF1DCC" w:rsidRPr="00BA416A" w:rsidRDefault="00BF1DCC" w:rsidP="00BF1DCC">
      <w:pPr>
        <w:jc w:val="center"/>
        <w:rPr>
          <w:b/>
        </w:rPr>
      </w:pPr>
      <w:r w:rsidRPr="00BA416A">
        <w:rPr>
          <w:b/>
        </w:rPr>
        <w:t xml:space="preserve">STATE OF INDIANA – COUNTY OF </w:t>
      </w:r>
      <w:r w:rsidR="00FA50A1">
        <w:rPr>
          <w:b/>
        </w:rPr>
        <w:t>GIBSON</w:t>
      </w:r>
    </w:p>
    <w:p w14:paraId="7991F296" w14:textId="7BCE25EF" w:rsidR="00BF1DCC" w:rsidRPr="00BA416A" w:rsidRDefault="00BF1DCC" w:rsidP="00BF1DCC">
      <w:pPr>
        <w:jc w:val="center"/>
        <w:rPr>
          <w:b/>
        </w:rPr>
      </w:pPr>
      <w:r w:rsidRPr="00BA416A">
        <w:rPr>
          <w:b/>
        </w:rPr>
        <w:t xml:space="preserve">IN THE </w:t>
      </w:r>
      <w:r w:rsidR="00FA50A1">
        <w:rPr>
          <w:b/>
        </w:rPr>
        <w:t>GIBSON</w:t>
      </w:r>
      <w:r w:rsidRPr="00BA416A">
        <w:rPr>
          <w:b/>
        </w:rPr>
        <w:t xml:space="preserve"> CIRCUIT AND SUPERIOR COURTS</w:t>
      </w:r>
    </w:p>
    <w:p w14:paraId="6F145F69" w14:textId="77777777" w:rsidR="00BF1DCC" w:rsidRDefault="00BF1DCC" w:rsidP="00BF1DCC">
      <w:pPr>
        <w:jc w:val="center"/>
      </w:pPr>
    </w:p>
    <w:p w14:paraId="7B9D2B90" w14:textId="77777777" w:rsidR="00BF1DCC" w:rsidRDefault="005A6A1B" w:rsidP="00BF1DCC">
      <w:pPr>
        <w:jc w:val="center"/>
      </w:pPr>
      <w:r>
        <w:pict w14:anchorId="7E12F65A">
          <v:rect id="_x0000_i1025" style="width:0;height:1.5pt" o:hralign="center" o:hrstd="t" o:hr="t" fillcolor="#aaa" stroked="f"/>
        </w:pict>
      </w:r>
    </w:p>
    <w:p w14:paraId="579D2D38" w14:textId="77777777" w:rsidR="004B3E41" w:rsidRDefault="00BF1DCC" w:rsidP="00BF1DCC">
      <w:pPr>
        <w:jc w:val="center"/>
        <w:rPr>
          <w:b/>
          <w:sz w:val="28"/>
        </w:rPr>
      </w:pPr>
      <w:r>
        <w:rPr>
          <w:b/>
          <w:sz w:val="28"/>
        </w:rPr>
        <w:t xml:space="preserve">Notice of Proposed </w:t>
      </w:r>
      <w:r w:rsidR="00454D12">
        <w:rPr>
          <w:b/>
          <w:sz w:val="28"/>
        </w:rPr>
        <w:t xml:space="preserve">New Rule or </w:t>
      </w:r>
      <w:r>
        <w:rPr>
          <w:b/>
          <w:sz w:val="28"/>
        </w:rPr>
        <w:t>Amendment</w:t>
      </w:r>
      <w:r w:rsidR="00797839">
        <w:rPr>
          <w:b/>
          <w:sz w:val="28"/>
        </w:rPr>
        <w:t>(s)</w:t>
      </w:r>
      <w:r>
        <w:rPr>
          <w:b/>
          <w:sz w:val="28"/>
        </w:rPr>
        <w:t xml:space="preserve"> </w:t>
      </w:r>
      <w:r w:rsidR="00BA416A">
        <w:rPr>
          <w:b/>
          <w:sz w:val="28"/>
        </w:rPr>
        <w:t>to</w:t>
      </w:r>
      <w:r>
        <w:rPr>
          <w:b/>
          <w:sz w:val="28"/>
        </w:rPr>
        <w:t xml:space="preserve"> Local </w:t>
      </w:r>
      <w:r w:rsidR="004850BA">
        <w:rPr>
          <w:b/>
          <w:sz w:val="28"/>
        </w:rPr>
        <w:t xml:space="preserve">Court </w:t>
      </w:r>
      <w:r>
        <w:rPr>
          <w:b/>
          <w:sz w:val="28"/>
        </w:rPr>
        <w:t>Rule</w:t>
      </w:r>
      <w:r w:rsidR="005070F5">
        <w:rPr>
          <w:b/>
          <w:sz w:val="28"/>
        </w:rPr>
        <w:t>(s)</w:t>
      </w:r>
    </w:p>
    <w:p w14:paraId="43DCAB90" w14:textId="1294F4DD" w:rsidR="00BF1DCC" w:rsidRDefault="00BF1DCC" w:rsidP="00BF1DC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41EE6">
        <w:rPr>
          <w:b/>
          <w:sz w:val="28"/>
        </w:rPr>
        <w:t>[</w:t>
      </w:r>
      <w:r w:rsidR="00FA50A1">
        <w:rPr>
          <w:b/>
          <w:sz w:val="28"/>
        </w:rPr>
        <w:t>June 1, 2026</w:t>
      </w:r>
      <w:r w:rsidR="00A41EE6">
        <w:rPr>
          <w:b/>
          <w:sz w:val="28"/>
        </w:rPr>
        <w:t>]</w:t>
      </w:r>
    </w:p>
    <w:p w14:paraId="03AE9493" w14:textId="77777777" w:rsidR="00BF1DCC" w:rsidRDefault="005A6A1B" w:rsidP="00BF1DCC">
      <w:pPr>
        <w:jc w:val="center"/>
        <w:rPr>
          <w:b/>
          <w:sz w:val="28"/>
        </w:rPr>
      </w:pPr>
      <w:r>
        <w:rPr>
          <w:b/>
          <w:sz w:val="28"/>
        </w:rPr>
        <w:pict w14:anchorId="3881C7F1">
          <v:rect id="_x0000_i1026" style="width:0;height:1.5pt" o:hralign="center" o:hrstd="t" o:hr="t" fillcolor="#aaa" stroked="f"/>
        </w:pict>
      </w:r>
    </w:p>
    <w:p w14:paraId="5B867609" w14:textId="77777777" w:rsidR="00BF1DCC" w:rsidRDefault="00BF1DCC" w:rsidP="00BF1DCC">
      <w:pPr>
        <w:jc w:val="center"/>
        <w:rPr>
          <w:b/>
          <w:sz w:val="28"/>
        </w:rPr>
      </w:pPr>
    </w:p>
    <w:p w14:paraId="506B1EAB" w14:textId="20DAD388" w:rsidR="00CE43C7" w:rsidRDefault="00BF1DCC" w:rsidP="008A645B">
      <w:pPr>
        <w:spacing w:line="276" w:lineRule="auto"/>
      </w:pPr>
      <w:r>
        <w:t xml:space="preserve">In accordance with </w:t>
      </w:r>
      <w:r w:rsidR="004B3E41">
        <w:t xml:space="preserve">Trial Rule 81 </w:t>
      </w:r>
      <w:r>
        <w:t xml:space="preserve">of the Indiana Court Rules, the </w:t>
      </w:r>
      <w:r w:rsidR="00FA50A1">
        <w:t>Gibson</w:t>
      </w:r>
      <w:r w:rsidR="004B3E41">
        <w:t xml:space="preserve"> </w:t>
      </w:r>
      <w:r>
        <w:t xml:space="preserve">Circuit and Superior Courts hereby give notice to the bar and the public that the Courts </w:t>
      </w:r>
      <w:r w:rsidR="004B3E41">
        <w:t xml:space="preserve">propose to amend the Local Rule(s) on </w:t>
      </w:r>
      <w:r w:rsidR="00FA50A1">
        <w:t>Case Allocation Plan</w:t>
      </w:r>
      <w:r>
        <w:t xml:space="preserve"> for the courts of record of </w:t>
      </w:r>
      <w:r w:rsidR="00FA50A1">
        <w:t>Gibson</w:t>
      </w:r>
      <w:r>
        <w:t xml:space="preserve"> County, effective January 1, 20</w:t>
      </w:r>
      <w:r w:rsidR="00FA50A1">
        <w:t>27</w:t>
      </w:r>
      <w:r>
        <w:t xml:space="preserve">.  </w:t>
      </w:r>
    </w:p>
    <w:p w14:paraId="38847970" w14:textId="77777777" w:rsidR="00CE43C7" w:rsidRDefault="00CE43C7" w:rsidP="008A645B">
      <w:pPr>
        <w:spacing w:line="276" w:lineRule="auto"/>
      </w:pPr>
    </w:p>
    <w:p w14:paraId="4D338611" w14:textId="24FABB3F" w:rsidR="00BF1DCC" w:rsidRDefault="00BF1DCC" w:rsidP="008A645B">
      <w:pPr>
        <w:spacing w:line="276" w:lineRule="auto"/>
      </w:pPr>
      <w:r>
        <w:t xml:space="preserve">All new text is shown by </w:t>
      </w:r>
      <w:r>
        <w:rPr>
          <w:u w:val="single"/>
        </w:rPr>
        <w:t>underlining</w:t>
      </w:r>
      <w:r>
        <w:t xml:space="preserve"> and deleted text is shown by </w:t>
      </w:r>
      <w:r>
        <w:rPr>
          <w:strike/>
        </w:rPr>
        <w:t>strikethrough</w:t>
      </w:r>
      <w:r>
        <w:t xml:space="preserve">.  </w:t>
      </w:r>
      <w:r w:rsidR="004B3E41">
        <w:t xml:space="preserve">Supreme Court approval is required for </w:t>
      </w:r>
      <w:r>
        <w:t xml:space="preserve">Local Rules </w:t>
      </w:r>
      <w:r w:rsidR="004B3E41">
        <w:t xml:space="preserve">concerning </w:t>
      </w:r>
      <w:r w:rsidR="00FA50A1">
        <w:t xml:space="preserve">Case Allocation Plan </w:t>
      </w:r>
      <w:r>
        <w:t xml:space="preserve">and </w:t>
      </w:r>
      <w:r w:rsidR="007F654A">
        <w:t>will</w:t>
      </w:r>
      <w:r>
        <w:t xml:space="preserve"> not take effect until approved by the Supreme Court.</w:t>
      </w:r>
      <w:r w:rsidR="005070F5">
        <w:t xml:space="preserve"> (</w:t>
      </w:r>
      <w:r w:rsidR="005070F5" w:rsidRPr="005070F5">
        <w:rPr>
          <w:i/>
        </w:rPr>
        <w:t>if necessary</w:t>
      </w:r>
      <w:r w:rsidR="005070F5">
        <w:rPr>
          <w:i/>
        </w:rPr>
        <w:t>)</w:t>
      </w:r>
    </w:p>
    <w:p w14:paraId="4CAB25D9" w14:textId="77777777" w:rsidR="00BF1DCC" w:rsidRDefault="00BF1DCC" w:rsidP="008A645B">
      <w:pPr>
        <w:spacing w:line="276" w:lineRule="auto"/>
      </w:pPr>
    </w:p>
    <w:p w14:paraId="5CD7D058" w14:textId="2906E34E" w:rsidR="00CE43C7" w:rsidRDefault="00CE43C7" w:rsidP="00CE43C7">
      <w:pPr>
        <w:spacing w:line="276" w:lineRule="auto"/>
      </w:pPr>
      <w:r>
        <w:t xml:space="preserve">Notice has been given to the public by posting on the </w:t>
      </w:r>
      <w:bookmarkStart w:id="0" w:name="_Hlk72245962"/>
      <w:r>
        <w:t xml:space="preserve">website of the </w:t>
      </w:r>
      <w:r w:rsidR="00FA50A1">
        <w:t>Gibson</w:t>
      </w:r>
      <w:r>
        <w:t xml:space="preserve"> County Clerk</w:t>
      </w:r>
      <w:bookmarkEnd w:id="0"/>
      <w:r>
        <w:t xml:space="preserve"> and </w:t>
      </w:r>
      <w:r w:rsidRPr="00DA4964">
        <w:t>at the Indiana Judiciary webpage for Local Rules</w:t>
      </w:r>
      <w:r>
        <w:t xml:space="preserve"> (</w:t>
      </w:r>
      <w:hyperlink r:id="rId9" w:history="1">
        <w:r w:rsidRPr="004F3FE5">
          <w:rPr>
            <w:rStyle w:val="Hyperlink"/>
          </w:rPr>
          <w:t>https://www.in.gov/courts/publications/local-rules/</w:t>
        </w:r>
      </w:hyperlink>
      <w:r>
        <w:t xml:space="preserve">), and by furnishing a copy to the officers of the </w:t>
      </w:r>
      <w:r w:rsidR="00FA50A1">
        <w:t>Gibson</w:t>
      </w:r>
      <w:r>
        <w:t xml:space="preserve"> County Bar Association.  A paper copy of the proposed amended local rule(s) will be made available for viewing in the office of the Clerk of </w:t>
      </w:r>
      <w:r w:rsidR="00FA50A1">
        <w:t>Gibson</w:t>
      </w:r>
      <w:r>
        <w:t xml:space="preserve"> County, </w:t>
      </w:r>
      <w:r w:rsidR="00FA50A1">
        <w:t>101 N. Main Street, Princeton, IN  47670</w:t>
      </w:r>
      <w:r>
        <w:t xml:space="preserve"> during normal business hours. </w:t>
      </w:r>
    </w:p>
    <w:p w14:paraId="5E60A9FE" w14:textId="77777777" w:rsidR="00CE43C7" w:rsidRDefault="00CE43C7" w:rsidP="008A645B">
      <w:pPr>
        <w:spacing w:line="276" w:lineRule="auto"/>
      </w:pPr>
    </w:p>
    <w:p w14:paraId="3D664FF0" w14:textId="0E784625" w:rsidR="00BF1DCC" w:rsidRDefault="00BA416A" w:rsidP="008A645B">
      <w:pPr>
        <w:spacing w:line="276" w:lineRule="auto"/>
      </w:pPr>
      <w:bookmarkStart w:id="1" w:name="_Hlk72245707"/>
      <w:r>
        <w:t>T</w:t>
      </w:r>
      <w:r w:rsidR="00BF1DCC">
        <w:t xml:space="preserve">he </w:t>
      </w:r>
      <w:proofErr w:type="gramStart"/>
      <w:r w:rsidR="00BF1DCC">
        <w:t>time period</w:t>
      </w:r>
      <w:proofErr w:type="gramEnd"/>
      <w:r w:rsidR="00BF1DCC">
        <w:t xml:space="preserve"> for the bar and the public to comment shall begin on June 1, 20</w:t>
      </w:r>
      <w:r w:rsidR="00FA50A1">
        <w:t>26</w:t>
      </w:r>
      <w:r w:rsidR="00BF1DCC">
        <w:t>, and shall close on June 30, 20</w:t>
      </w:r>
      <w:r w:rsidR="00FA50A1">
        <w:t>26</w:t>
      </w:r>
      <w:r w:rsidR="00BF1DCC">
        <w:t xml:space="preserve">.  </w:t>
      </w:r>
      <w:bookmarkEnd w:id="1"/>
      <w:r w:rsidR="00BF1DCC">
        <w:t>The proposed amendments to the rule will be adopted, modified or rejected before July 31, 20</w:t>
      </w:r>
      <w:r w:rsidR="00FA50A1">
        <w:t>26</w:t>
      </w:r>
      <w:r w:rsidR="00BF1DCC">
        <w:t>, and</w:t>
      </w:r>
      <w:r w:rsidR="004B3E41">
        <w:t>, if required,</w:t>
      </w:r>
      <w:r w:rsidR="00BF1DCC">
        <w:t xml:space="preserve"> the final </w:t>
      </w:r>
      <w:r w:rsidR="004B3E41">
        <w:t>version of</w:t>
      </w:r>
      <w:r w:rsidR="00BF1DCC">
        <w:t xml:space="preserve"> the rule will be submitted to the Indiana Supreme Court for review and approval not later than August 1, 20</w:t>
      </w:r>
      <w:r w:rsidR="00FA50A1">
        <w:t>26</w:t>
      </w:r>
      <w:r w:rsidR="00BF1DCC">
        <w:t>.</w:t>
      </w:r>
    </w:p>
    <w:p w14:paraId="19157BCA" w14:textId="77777777" w:rsidR="00BF1DCC" w:rsidRDefault="00BF1DCC" w:rsidP="008A645B">
      <w:pPr>
        <w:spacing w:line="276" w:lineRule="auto"/>
        <w:rPr>
          <w:b/>
          <w:sz w:val="28"/>
        </w:rPr>
      </w:pPr>
    </w:p>
    <w:p w14:paraId="683AA070" w14:textId="77777777" w:rsidR="00BF1DCC" w:rsidRDefault="00BF1DCC" w:rsidP="008A645B">
      <w:pPr>
        <w:spacing w:line="276" w:lineRule="auto"/>
      </w:pPr>
      <w:r>
        <w:t>Comments by the bar and the public should be made in writing to:</w:t>
      </w:r>
    </w:p>
    <w:p w14:paraId="2C29E166" w14:textId="77777777" w:rsidR="00BF1DCC" w:rsidRDefault="00BF1DCC" w:rsidP="008A645B">
      <w:pPr>
        <w:spacing w:line="276" w:lineRule="auto"/>
      </w:pPr>
    </w:p>
    <w:p w14:paraId="5DB8D16E" w14:textId="175B4441" w:rsidR="00BF1DCC" w:rsidRDefault="00BF1DCC" w:rsidP="008A645B">
      <w:pPr>
        <w:spacing w:line="276" w:lineRule="auto"/>
      </w:pPr>
      <w:bookmarkStart w:id="2" w:name="_Hlk72245828"/>
      <w:r>
        <w:t xml:space="preserve">Hon. </w:t>
      </w:r>
      <w:r w:rsidR="00FA50A1">
        <w:t>Robert Krieg</w:t>
      </w:r>
      <w:r>
        <w:t xml:space="preserve">, Judge of the </w:t>
      </w:r>
      <w:r w:rsidR="00FA50A1">
        <w:t>Gibson</w:t>
      </w:r>
      <w:r>
        <w:t xml:space="preserve"> </w:t>
      </w:r>
      <w:r w:rsidR="00FA50A1">
        <w:t>Superior</w:t>
      </w:r>
      <w:r>
        <w:t xml:space="preserve"> Court, Attn: Public Comment on Local Rules, </w:t>
      </w:r>
      <w:r w:rsidR="00FA50A1">
        <w:t xml:space="preserve">Gibson </w:t>
      </w:r>
      <w:r>
        <w:t xml:space="preserve">County Courthouse, </w:t>
      </w:r>
      <w:r w:rsidR="00FA50A1">
        <w:t>101 N. Main Street, Princeton, IN  47670</w:t>
      </w:r>
      <w:r w:rsidR="00FD6B01">
        <w:t>,</w:t>
      </w:r>
      <w:r w:rsidR="00FA50A1">
        <w:t xml:space="preserve"> wmatsel@gibsoncounty-in.gov</w:t>
      </w:r>
      <w:r w:rsidRPr="00FD6B01">
        <w:t>.</w:t>
      </w:r>
    </w:p>
    <w:bookmarkEnd w:id="2"/>
    <w:p w14:paraId="16475ED3" w14:textId="77777777" w:rsidR="00BF1DCC" w:rsidRDefault="00BF1DCC" w:rsidP="008A645B">
      <w:pPr>
        <w:spacing w:line="276" w:lineRule="auto"/>
      </w:pPr>
    </w:p>
    <w:p w14:paraId="4B0D93C7" w14:textId="7A06D88C" w:rsidR="00CE43C7" w:rsidRDefault="00CE43C7" w:rsidP="00CE43C7">
      <w:pPr>
        <w:spacing w:line="480" w:lineRule="auto"/>
      </w:pPr>
      <w:r>
        <w:t xml:space="preserve">DATED this </w:t>
      </w:r>
      <w:r w:rsidR="00FA50A1">
        <w:t>29</w:t>
      </w:r>
      <w:r w:rsidR="00FA50A1" w:rsidRPr="00FA50A1">
        <w:rPr>
          <w:vertAlign w:val="superscript"/>
        </w:rPr>
        <w:t>th</w:t>
      </w:r>
      <w:r>
        <w:t xml:space="preserve"> day of </w:t>
      </w:r>
      <w:proofErr w:type="gramStart"/>
      <w:r w:rsidR="00FA50A1">
        <w:t>May</w:t>
      </w:r>
      <w:r>
        <w:t>,</w:t>
      </w:r>
      <w:proofErr w:type="gramEnd"/>
      <w:r>
        <w:t xml:space="preserve"> 20</w:t>
      </w:r>
      <w:r w:rsidR="00FA50A1">
        <w:t>26</w:t>
      </w:r>
      <w:r>
        <w:t xml:space="preserve"> on behalf of the Judges of </w:t>
      </w:r>
      <w:r w:rsidR="00FA50A1">
        <w:t>Gibson</w:t>
      </w:r>
      <w:r>
        <w:t xml:space="preserve"> County.</w:t>
      </w:r>
    </w:p>
    <w:p w14:paraId="62EB0BF0" w14:textId="77777777" w:rsidR="00BF1DCC" w:rsidRDefault="00BF1DCC" w:rsidP="00BF1DCC"/>
    <w:p w14:paraId="6E35DD70" w14:textId="77777777" w:rsidR="004B3E41" w:rsidRDefault="00BF1DCC" w:rsidP="00BF1DCC">
      <w:r>
        <w:t>______</w:t>
      </w:r>
      <w:r w:rsidR="00CE43C7">
        <w:t>/S/</w:t>
      </w:r>
      <w:r>
        <w:t>___________________</w:t>
      </w:r>
      <w:r>
        <w:tab/>
      </w:r>
      <w:r>
        <w:tab/>
      </w:r>
    </w:p>
    <w:p w14:paraId="237CF711" w14:textId="48B965C4" w:rsidR="004B3E41" w:rsidRDefault="00FA50A1" w:rsidP="00BF1DCC">
      <w:r>
        <w:t>Robert Krieg</w:t>
      </w:r>
      <w:r w:rsidR="00BF1DCC">
        <w:t>, Judge</w:t>
      </w:r>
      <w:r w:rsidR="00BF1DCC">
        <w:tab/>
      </w:r>
      <w:r w:rsidR="00BF1DCC">
        <w:tab/>
      </w:r>
      <w:r w:rsidR="00BF1DCC">
        <w:tab/>
      </w:r>
    </w:p>
    <w:p w14:paraId="0C1F17E1" w14:textId="6235CD79" w:rsidR="00BF1DCC" w:rsidRDefault="00FA50A1" w:rsidP="00BF1DCC">
      <w:r>
        <w:t>Gibson Superior</w:t>
      </w:r>
      <w:r w:rsidR="00BF1DCC">
        <w:t xml:space="preserve"> Court</w:t>
      </w:r>
      <w:r w:rsidR="00BF1DCC">
        <w:tab/>
      </w:r>
      <w:r w:rsidR="00BF1DCC">
        <w:tab/>
      </w:r>
      <w:r w:rsidR="00BF1DCC">
        <w:tab/>
      </w:r>
      <w:r w:rsidR="00BF1DCC">
        <w:tab/>
      </w:r>
    </w:p>
    <w:p w14:paraId="1FE3B7E8" w14:textId="77777777" w:rsidR="00925110" w:rsidRDefault="00925110"/>
    <w:sectPr w:rsidR="00925110" w:rsidSect="007D7D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301B" w14:textId="77777777" w:rsidR="005A6A1B" w:rsidRDefault="005A6A1B" w:rsidP="00272032">
      <w:r>
        <w:separator/>
      </w:r>
    </w:p>
  </w:endnote>
  <w:endnote w:type="continuationSeparator" w:id="0">
    <w:p w14:paraId="57CED0FF" w14:textId="77777777" w:rsidR="005A6A1B" w:rsidRDefault="005A6A1B" w:rsidP="0027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DFB6" w14:textId="77777777" w:rsidR="00272032" w:rsidRDefault="00272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8C86" w14:textId="77777777" w:rsidR="00272032" w:rsidRDefault="00272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023F" w14:textId="77777777" w:rsidR="00272032" w:rsidRDefault="0027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89F4" w14:textId="77777777" w:rsidR="005A6A1B" w:rsidRDefault="005A6A1B" w:rsidP="00272032">
      <w:r>
        <w:separator/>
      </w:r>
    </w:p>
  </w:footnote>
  <w:footnote w:type="continuationSeparator" w:id="0">
    <w:p w14:paraId="570476B3" w14:textId="77777777" w:rsidR="005A6A1B" w:rsidRDefault="005A6A1B" w:rsidP="0027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345D" w14:textId="77777777" w:rsidR="00272032" w:rsidRDefault="00272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8F04" w14:textId="77777777" w:rsidR="00272032" w:rsidRDefault="00272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6E9C" w14:textId="77777777" w:rsidR="00272032" w:rsidRDefault="00272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C"/>
    <w:rsid w:val="00077710"/>
    <w:rsid w:val="0011650D"/>
    <w:rsid w:val="00204706"/>
    <w:rsid w:val="00272032"/>
    <w:rsid w:val="002770CD"/>
    <w:rsid w:val="00365BC0"/>
    <w:rsid w:val="003C2E41"/>
    <w:rsid w:val="00454D12"/>
    <w:rsid w:val="00475B80"/>
    <w:rsid w:val="004850BA"/>
    <w:rsid w:val="004B3E41"/>
    <w:rsid w:val="004E7076"/>
    <w:rsid w:val="004F3FE5"/>
    <w:rsid w:val="005070F5"/>
    <w:rsid w:val="0055010A"/>
    <w:rsid w:val="005A6A1B"/>
    <w:rsid w:val="00773731"/>
    <w:rsid w:val="00776965"/>
    <w:rsid w:val="00797839"/>
    <w:rsid w:val="007D7DDB"/>
    <w:rsid w:val="007F654A"/>
    <w:rsid w:val="008A645B"/>
    <w:rsid w:val="00925110"/>
    <w:rsid w:val="00A41EE6"/>
    <w:rsid w:val="00AB3AC7"/>
    <w:rsid w:val="00AD001D"/>
    <w:rsid w:val="00BA416A"/>
    <w:rsid w:val="00BF1DCC"/>
    <w:rsid w:val="00C81F77"/>
    <w:rsid w:val="00C82D1A"/>
    <w:rsid w:val="00CE43C7"/>
    <w:rsid w:val="00DA4964"/>
    <w:rsid w:val="00DF7FA1"/>
    <w:rsid w:val="00E10095"/>
    <w:rsid w:val="00EF6F9C"/>
    <w:rsid w:val="00F16E64"/>
    <w:rsid w:val="00FA50A1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DC293"/>
  <w14:defaultImageDpi w14:val="0"/>
  <w15:docId w15:val="{8D9F1E54-3433-4300-92C5-B13A9137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CC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6B01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B01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272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3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272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03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.gov/courts/publications/local-rul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1d8d14-bb41-4b54-aa66-bc2a201c3242">
      <Terms xmlns="http://schemas.microsoft.com/office/infopath/2007/PartnerControls"/>
    </lcf76f155ced4ddcb4097134ff3c332f>
    <TaxCatchAll xmlns="7cfa9745-a47d-450f-915d-20ff864fd3a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86BEB863E3340B974BDD17B28BB19" ma:contentTypeVersion="12" ma:contentTypeDescription="Create a new document." ma:contentTypeScope="" ma:versionID="36401726fe038d92a66dc1f5a9a3dd6b">
  <xsd:schema xmlns:xsd="http://www.w3.org/2001/XMLSchema" xmlns:xs="http://www.w3.org/2001/XMLSchema" xmlns:p="http://schemas.microsoft.com/office/2006/metadata/properties" xmlns:ns2="191d8d14-bb41-4b54-aa66-bc2a201c3242" xmlns:ns3="7cfa9745-a47d-450f-915d-20ff864fd3a6" targetNamespace="http://schemas.microsoft.com/office/2006/metadata/properties" ma:root="true" ma:fieldsID="713ddb038a2987c0336a5581102f82e7" ns2:_="" ns3:_="">
    <xsd:import namespace="191d8d14-bb41-4b54-aa66-bc2a201c3242"/>
    <xsd:import namespace="7cfa9745-a47d-450f-915d-20ff864f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8d14-bb41-4b54-aa66-bc2a201c3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16b3d9-ef5e-4468-b7d7-66c00c36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9745-a47d-450f-915d-20ff864fd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5086cc-6a8f-4f6d-bc7e-920a063b9095}" ma:internalName="TaxCatchAll" ma:showField="CatchAllData" ma:web="7cfa9745-a47d-450f-915d-20ff864fd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D7758-F5F3-47AA-B54C-A83FC8F5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CAEE4-1AAC-4D13-B569-FDBC308FE1B8}">
  <ds:schemaRefs>
    <ds:schemaRef ds:uri="http://schemas.microsoft.com/office/2006/metadata/properties"/>
    <ds:schemaRef ds:uri="http://schemas.microsoft.com/office/infopath/2007/PartnerControls"/>
    <ds:schemaRef ds:uri="191d8d14-bb41-4b54-aa66-bc2a201c3242"/>
    <ds:schemaRef ds:uri="7cfa9745-a47d-450f-915d-20ff864fd3a6"/>
  </ds:schemaRefs>
</ds:datastoreItem>
</file>

<file path=customXml/itemProps3.xml><?xml version="1.0" encoding="utf-8"?>
<ds:datastoreItem xmlns:ds="http://schemas.openxmlformats.org/officeDocument/2006/customXml" ds:itemID="{660DD0E4-9145-437B-A58B-469909AB6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8d14-bb41-4b54-aa66-bc2a201c3242"/>
    <ds:schemaRef ds:uri="7cfa9745-a47d-450f-915d-20ff864f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4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omnilocal</dc:creator>
  <cp:keywords/>
  <dc:description/>
  <cp:lastModifiedBy>Robert Krieg</cp:lastModifiedBy>
  <cp:revision>2</cp:revision>
  <dcterms:created xsi:type="dcterms:W3CDTF">2026-05-29T18:36:00Z</dcterms:created>
  <dcterms:modified xsi:type="dcterms:W3CDTF">2026-05-29T18:36:00Z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49a3287bf409a820ed63ea616f0fcc231c6236b228aa727813922ddb06ad961e</vt:lpwstr>
  </property>
</Properties>
</file>