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0EB72" w14:textId="5F253042" w:rsidR="00F45393" w:rsidRPr="002E5924" w:rsidRDefault="002E5924" w:rsidP="008F20CF">
      <w:pPr>
        <w:pStyle w:val="BodyText"/>
        <w:jc w:val="center"/>
        <w:rPr>
          <w:b/>
          <w:w w:val="95"/>
          <w:sz w:val="36"/>
          <w:szCs w:val="36"/>
        </w:rPr>
      </w:pPr>
      <w:r w:rsidRPr="002E5924">
        <w:rPr>
          <w:b/>
          <w:w w:val="95"/>
          <w:sz w:val="44"/>
          <w:szCs w:val="44"/>
        </w:rPr>
        <w:t xml:space="preserve"> </w:t>
      </w:r>
      <w:r w:rsidR="008F20CF" w:rsidRPr="002E5924">
        <w:rPr>
          <w:b/>
          <w:w w:val="95"/>
          <w:sz w:val="36"/>
          <w:szCs w:val="36"/>
        </w:rPr>
        <w:t>FCO-2021-2</w:t>
      </w:r>
      <w:r w:rsidR="00AE0959">
        <w:rPr>
          <w:b/>
          <w:w w:val="95"/>
          <w:sz w:val="36"/>
          <w:szCs w:val="36"/>
        </w:rPr>
        <w:t>8</w:t>
      </w:r>
    </w:p>
    <w:p w14:paraId="13532605" w14:textId="77777777" w:rsidR="002E5924" w:rsidRPr="008F20CF" w:rsidRDefault="002E5924" w:rsidP="008F20CF">
      <w:pPr>
        <w:pStyle w:val="BodyText"/>
        <w:jc w:val="center"/>
        <w:rPr>
          <w:b/>
          <w:sz w:val="44"/>
          <w:szCs w:val="44"/>
        </w:rPr>
      </w:pPr>
    </w:p>
    <w:p w14:paraId="6CE52BED" w14:textId="77777777" w:rsidR="00AE0959" w:rsidRDefault="002E5924" w:rsidP="008F20CF">
      <w:pPr>
        <w:jc w:val="center"/>
        <w:rPr>
          <w:rFonts w:asciiTheme="minorHAnsi" w:hAnsiTheme="minorHAnsi" w:cstheme="minorHAnsi"/>
          <w:b/>
          <w:i/>
          <w:w w:val="105"/>
          <w:sz w:val="24"/>
          <w:szCs w:val="24"/>
        </w:rPr>
      </w:pP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AN</w:t>
      </w:r>
      <w:r w:rsidRPr="002E5924">
        <w:rPr>
          <w:rFonts w:asciiTheme="minorHAnsi" w:hAnsiTheme="minorHAnsi" w:cstheme="minorHAnsi"/>
          <w:b/>
          <w:i/>
          <w:spacing w:val="-34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ORDINANCE</w:t>
      </w:r>
      <w:r w:rsidRPr="002E5924">
        <w:rPr>
          <w:rFonts w:asciiTheme="minorHAnsi" w:hAnsiTheme="minorHAnsi" w:cstheme="minorHAnsi"/>
          <w:b/>
          <w:i/>
          <w:spacing w:val="-21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TO</w:t>
      </w:r>
      <w:r w:rsidRPr="002E5924">
        <w:rPr>
          <w:rFonts w:asciiTheme="minorHAnsi" w:hAnsiTheme="minorHAnsi" w:cstheme="minorHAnsi"/>
          <w:b/>
          <w:i/>
          <w:spacing w:val="-33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ESTABLISH</w:t>
      </w:r>
      <w:r w:rsidRPr="002E5924">
        <w:rPr>
          <w:rFonts w:asciiTheme="minorHAnsi" w:hAnsiTheme="minorHAnsi" w:cstheme="minorHAnsi"/>
          <w:b/>
          <w:i/>
          <w:spacing w:val="-18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A</w:t>
      </w:r>
      <w:r w:rsidRPr="002E5924">
        <w:rPr>
          <w:rFonts w:asciiTheme="minorHAnsi" w:hAnsiTheme="minorHAnsi" w:cstheme="minorHAnsi"/>
          <w:b/>
          <w:i/>
          <w:spacing w:val="-30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NON-REVERTING</w:t>
      </w:r>
      <w:r w:rsidRPr="002E5924">
        <w:rPr>
          <w:rFonts w:asciiTheme="minorHAnsi" w:hAnsiTheme="minorHAnsi" w:cstheme="minorHAnsi"/>
          <w:b/>
          <w:i/>
          <w:spacing w:val="-3"/>
          <w:w w:val="105"/>
          <w:sz w:val="24"/>
          <w:szCs w:val="24"/>
        </w:rPr>
        <w:t xml:space="preserve"> </w:t>
      </w:r>
      <w:r w:rsidR="008F20CF" w:rsidRPr="002E5924">
        <w:rPr>
          <w:rFonts w:asciiTheme="minorHAnsi" w:hAnsiTheme="minorHAnsi" w:cstheme="minorHAnsi"/>
          <w:b/>
          <w:i/>
          <w:w w:val="105"/>
          <w:sz w:val="24"/>
          <w:szCs w:val="24"/>
        </w:rPr>
        <w:t>FUND</w:t>
      </w:r>
    </w:p>
    <w:p w14:paraId="1B20EB73" w14:textId="7520912A" w:rsidR="00F45393" w:rsidRPr="002E5924" w:rsidRDefault="002E5924" w:rsidP="008F20CF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2E5924">
        <w:rPr>
          <w:rFonts w:asciiTheme="minorHAnsi" w:hAnsiTheme="minorHAnsi" w:cstheme="minorHAnsi"/>
          <w:b/>
          <w:i/>
          <w:spacing w:val="-28"/>
          <w:w w:val="105"/>
          <w:sz w:val="24"/>
          <w:szCs w:val="24"/>
        </w:rPr>
        <w:t xml:space="preserve"> </w:t>
      </w:r>
      <w:bookmarkStart w:id="0" w:name="_Hlk89849707"/>
      <w:r w:rsidR="00AE0959">
        <w:rPr>
          <w:rFonts w:asciiTheme="minorHAnsi" w:hAnsiTheme="minorHAnsi" w:cstheme="minorHAnsi"/>
          <w:b/>
          <w:i/>
          <w:w w:val="105"/>
          <w:sz w:val="24"/>
          <w:szCs w:val="24"/>
        </w:rPr>
        <w:t>COVID-19 Crisis Co Ag Workforce</w:t>
      </w:r>
    </w:p>
    <w:p w14:paraId="1B20EB74" w14:textId="77777777" w:rsidR="00F45393" w:rsidRPr="002E5924" w:rsidRDefault="00F45393" w:rsidP="008F20CF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bookmarkEnd w:id="0"/>
    <w:p w14:paraId="1B20EB77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20EB78" w14:textId="4A641DBB" w:rsidR="00F45393" w:rsidRPr="002E5924" w:rsidRDefault="002E5924" w:rsidP="00AE0959">
      <w:pPr>
        <w:rPr>
          <w:rFonts w:asciiTheme="minorHAnsi" w:hAnsiTheme="minorHAnsi" w:cstheme="minorHAnsi"/>
          <w:sz w:val="24"/>
          <w:szCs w:val="24"/>
        </w:rPr>
      </w:pPr>
      <w:r w:rsidRPr="002E5924">
        <w:rPr>
          <w:rFonts w:asciiTheme="minorHAnsi" w:hAnsiTheme="minorHAnsi" w:cstheme="minorHAnsi"/>
          <w:w w:val="105"/>
          <w:sz w:val="24"/>
          <w:szCs w:val="24"/>
        </w:rPr>
        <w:t>WHEREAS,</w:t>
      </w:r>
      <w:r w:rsidRPr="002E5924">
        <w:rPr>
          <w:rFonts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</w:t>
      </w:r>
      <w:r w:rsidRPr="002E5924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new</w:t>
      </w:r>
      <w:r w:rsidRPr="002E5924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fund</w:t>
      </w:r>
      <w:r w:rsidRPr="002E592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must</w:t>
      </w:r>
      <w:r w:rsidRPr="002E5924">
        <w:rPr>
          <w:rFonts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be</w:t>
      </w:r>
      <w:r w:rsidRPr="002E5924">
        <w:rPr>
          <w:rFonts w:asciiTheme="minorHAnsi" w:hAnsiTheme="minorHAnsi" w:cstheme="minorHAnsi"/>
          <w:spacing w:val="-26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established</w:t>
      </w:r>
      <w:r w:rsidRPr="002E5924">
        <w:rPr>
          <w:rFonts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E5924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properly</w:t>
      </w:r>
      <w:r w:rsidRPr="002E5924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account</w:t>
      </w:r>
      <w:r w:rsidRPr="002E5924">
        <w:rPr>
          <w:rFonts w:asciiTheme="minorHAnsi" w:hAnsiTheme="minorHAnsi" w:cstheme="minorHAnsi"/>
          <w:spacing w:val="-14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for</w:t>
      </w:r>
      <w:r w:rsidRPr="002E5924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and</w:t>
      </w:r>
      <w:r w:rsidRPr="002E5924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 xml:space="preserve">budget </w:t>
      </w:r>
      <w:r w:rsidR="00AE0959" w:rsidRPr="00AE0959">
        <w:rPr>
          <w:rFonts w:asciiTheme="minorHAnsi" w:hAnsiTheme="minorHAnsi" w:cstheme="minorHAnsi"/>
          <w:w w:val="105"/>
          <w:sz w:val="24"/>
          <w:szCs w:val="24"/>
        </w:rPr>
        <w:t>COVID-19 Crisis Co Ag Workforce</w:t>
      </w:r>
      <w:r w:rsidR="00AE0959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8F20CF" w:rsidRPr="002E5924">
        <w:rPr>
          <w:rFonts w:asciiTheme="minorHAnsi" w:hAnsiTheme="minorHAnsi" w:cstheme="minorHAnsi"/>
          <w:w w:val="105"/>
          <w:sz w:val="24"/>
          <w:szCs w:val="24"/>
        </w:rPr>
        <w:t>Grant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 xml:space="preserve"> funds;</w:t>
      </w:r>
      <w:r w:rsidRPr="002E5924">
        <w:rPr>
          <w:rFonts w:asciiTheme="minorHAnsi" w:hAnsiTheme="minorHAnsi" w:cstheme="minorHAnsi"/>
          <w:spacing w:val="-30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and</w:t>
      </w:r>
    </w:p>
    <w:p w14:paraId="1B20EB79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20EB7A" w14:textId="77777777" w:rsidR="00F45393" w:rsidRPr="002E5924" w:rsidRDefault="002E5924" w:rsidP="008F20CF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2E5924">
        <w:rPr>
          <w:rFonts w:asciiTheme="minorHAnsi" w:hAnsiTheme="minorHAnsi" w:cstheme="minorHAnsi"/>
          <w:w w:val="105"/>
          <w:sz w:val="24"/>
          <w:szCs w:val="24"/>
        </w:rPr>
        <w:t>WHEREAS,</w:t>
      </w:r>
      <w:r w:rsidRPr="002E5924">
        <w:rPr>
          <w:rFonts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the</w:t>
      </w:r>
      <w:r w:rsidRPr="002E5924">
        <w:rPr>
          <w:rFonts w:asciiTheme="minorHAnsi" w:hAnsiTheme="minorHAnsi" w:cstheme="minorHAnsi"/>
          <w:spacing w:val="-21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Floyd</w:t>
      </w:r>
      <w:r w:rsidRPr="002E5924">
        <w:rPr>
          <w:rFonts w:asciiTheme="minorHAnsi" w:hAnsiTheme="minorHAnsi" w:cstheme="minorHAnsi"/>
          <w:spacing w:val="-17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County</w:t>
      </w:r>
      <w:r w:rsidRPr="002E5924">
        <w:rPr>
          <w:rFonts w:asciiTheme="minorHAnsi" w:hAnsiTheme="minorHAnsi" w:cstheme="minorHAnsi"/>
          <w:spacing w:val="-15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Commissioners</w:t>
      </w:r>
      <w:r w:rsidRPr="002E5924">
        <w:rPr>
          <w:rFonts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have</w:t>
      </w:r>
      <w:r w:rsidRPr="002E5924">
        <w:rPr>
          <w:rFonts w:asciiTheme="minorHAnsi" w:hAnsiTheme="minorHAnsi" w:cstheme="minorHAnsi"/>
          <w:spacing w:val="-22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determined</w:t>
      </w:r>
      <w:r w:rsidRPr="002E592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that</w:t>
      </w:r>
      <w:r w:rsidRPr="002E5924">
        <w:rPr>
          <w:rFonts w:asciiTheme="minorHAnsi" w:hAnsiTheme="minorHAnsi" w:cstheme="minorHAnsi"/>
          <w:spacing w:val="-25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it</w:t>
      </w:r>
      <w:r w:rsidRPr="002E5924">
        <w:rPr>
          <w:rFonts w:asciiTheme="minorHAnsi" w:hAnsiTheme="minorHAnsi" w:cstheme="minorHAnsi"/>
          <w:spacing w:val="-27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is proper</w:t>
      </w:r>
      <w:r w:rsidRPr="002E5924">
        <w:rPr>
          <w:rFonts w:asciiTheme="minorHAnsi" w:hAnsiTheme="minorHAnsi" w:cstheme="minorHAnsi"/>
          <w:spacing w:val="-16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to</w:t>
      </w:r>
      <w:r w:rsidRPr="002E5924">
        <w:rPr>
          <w:rFonts w:asciiTheme="minorHAnsi" w:hAnsiTheme="minorHAnsi" w:cstheme="minorHAnsi"/>
          <w:spacing w:val="-20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establish</w:t>
      </w:r>
      <w:r w:rsidRPr="002E5924">
        <w:rPr>
          <w:rFonts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said</w:t>
      </w:r>
      <w:r w:rsidRPr="002E5924">
        <w:rPr>
          <w:rFonts w:asciiTheme="minorHAnsi" w:hAnsiTheme="minorHAnsi" w:cstheme="minorHAnsi"/>
          <w:spacing w:val="-19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account;</w:t>
      </w:r>
      <w:r w:rsidRPr="002E5924">
        <w:rPr>
          <w:rFonts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and</w:t>
      </w:r>
    </w:p>
    <w:p w14:paraId="1B20EB7B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20EB7C" w14:textId="7F22ACE6" w:rsidR="00F45393" w:rsidRPr="002E5924" w:rsidRDefault="008F20CF" w:rsidP="008F20CF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2E5924">
        <w:rPr>
          <w:rFonts w:asciiTheme="minorHAnsi" w:hAnsiTheme="minorHAnsi" w:cstheme="minorHAnsi"/>
          <w:w w:val="105"/>
          <w:sz w:val="24"/>
          <w:szCs w:val="24"/>
        </w:rPr>
        <w:t>THEREFORE,</w:t>
      </w:r>
      <w:r w:rsidR="002E5924" w:rsidRPr="002E5924">
        <w:rPr>
          <w:rFonts w:asciiTheme="minorHAnsi" w:hAnsiTheme="minorHAnsi" w:cstheme="minorHAnsi"/>
          <w:w w:val="105"/>
          <w:sz w:val="24"/>
          <w:szCs w:val="24"/>
        </w:rPr>
        <w:t xml:space="preserve"> BE IT ORDAINED by the Floyd County Commissioners that:</w:t>
      </w:r>
    </w:p>
    <w:p w14:paraId="1B20EB7D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37CAF88" w14:textId="77777777" w:rsidR="00AE0959" w:rsidRPr="00AE0959" w:rsidRDefault="002E5924" w:rsidP="00AE0959">
      <w:pPr>
        <w:ind w:firstLine="720"/>
        <w:rPr>
          <w:rFonts w:asciiTheme="minorHAnsi" w:hAnsiTheme="minorHAnsi" w:cstheme="minorHAnsi"/>
          <w:w w:val="105"/>
          <w:sz w:val="24"/>
          <w:szCs w:val="24"/>
        </w:rPr>
      </w:pPr>
      <w:r w:rsidRPr="00AE0959">
        <w:rPr>
          <w:rFonts w:asciiTheme="minorHAnsi" w:hAnsiTheme="minorHAnsi" w:cstheme="minorHAnsi"/>
          <w:w w:val="105"/>
          <w:sz w:val="24"/>
          <w:szCs w:val="24"/>
          <w:u w:val="single"/>
        </w:rPr>
        <w:t>Section 1.</w:t>
      </w:r>
      <w:r w:rsidRPr="002E5924">
        <w:rPr>
          <w:rFonts w:asciiTheme="minorHAnsi" w:hAnsiTheme="minorHAnsi" w:cstheme="minorHAnsi"/>
          <w:w w:val="105"/>
          <w:sz w:val="24"/>
          <w:szCs w:val="24"/>
          <w:u w:val="thick"/>
        </w:rPr>
        <w:t xml:space="preserve">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The Floyd County Com</w:t>
      </w:r>
      <w:r w:rsidR="008F20CF" w:rsidRPr="002E5924">
        <w:rPr>
          <w:rFonts w:asciiTheme="minorHAnsi" w:hAnsiTheme="minorHAnsi" w:cstheme="minorHAnsi"/>
          <w:w w:val="105"/>
          <w:sz w:val="24"/>
          <w:szCs w:val="24"/>
        </w:rPr>
        <w:t>m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issioners determined that it is proper to establish a new non-reve</w:t>
      </w:r>
      <w:r w:rsidR="008F20CF" w:rsidRPr="002E5924">
        <w:rPr>
          <w:rFonts w:asciiTheme="minorHAnsi" w:hAnsiTheme="minorHAnsi" w:cstheme="minorHAnsi"/>
          <w:w w:val="105"/>
          <w:sz w:val="24"/>
          <w:szCs w:val="24"/>
        </w:rPr>
        <w:t>rting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 xml:space="preserve"> fund called the </w:t>
      </w:r>
      <w:r w:rsidR="00AE0959" w:rsidRPr="00AE0959">
        <w:rPr>
          <w:rFonts w:asciiTheme="minorHAnsi" w:hAnsiTheme="minorHAnsi" w:cstheme="minorHAnsi"/>
          <w:w w:val="105"/>
          <w:sz w:val="24"/>
          <w:szCs w:val="24"/>
        </w:rPr>
        <w:t>COVID-19 Crisis Co Ag Workforce</w:t>
      </w:r>
    </w:p>
    <w:p w14:paraId="1B20EB7F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20EB80" w14:textId="37007E61" w:rsidR="00F45393" w:rsidRPr="002E5924" w:rsidRDefault="002E5924" w:rsidP="008F20CF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2E5924">
        <w:rPr>
          <w:rFonts w:asciiTheme="minorHAnsi" w:hAnsiTheme="minorHAnsi" w:cstheme="minorHAnsi"/>
          <w:sz w:val="24"/>
          <w:szCs w:val="24"/>
          <w:u w:val="single"/>
        </w:rPr>
        <w:t xml:space="preserve">Section 2. </w:t>
      </w:r>
      <w:r w:rsidRPr="002E5924">
        <w:rPr>
          <w:rFonts w:asciiTheme="minorHAnsi" w:hAnsiTheme="minorHAnsi" w:cstheme="minorHAnsi"/>
          <w:sz w:val="24"/>
          <w:szCs w:val="24"/>
        </w:rPr>
        <w:t xml:space="preserve">The Floyd County Auditor </w:t>
      </w:r>
      <w:r w:rsidR="008F20CF" w:rsidRPr="002E5924">
        <w:rPr>
          <w:rFonts w:asciiTheme="minorHAnsi" w:hAnsiTheme="minorHAnsi" w:cstheme="minorHAnsi"/>
          <w:sz w:val="24"/>
          <w:szCs w:val="24"/>
        </w:rPr>
        <w:t xml:space="preserve">has </w:t>
      </w:r>
      <w:r w:rsidRPr="002E5924">
        <w:rPr>
          <w:rFonts w:asciiTheme="minorHAnsi" w:hAnsiTheme="minorHAnsi" w:cstheme="minorHAnsi"/>
          <w:sz w:val="24"/>
          <w:szCs w:val="24"/>
        </w:rPr>
        <w:t>establish</w:t>
      </w:r>
      <w:r w:rsidR="008F20CF" w:rsidRPr="002E5924">
        <w:rPr>
          <w:rFonts w:asciiTheme="minorHAnsi" w:hAnsiTheme="minorHAnsi" w:cstheme="minorHAnsi"/>
          <w:sz w:val="24"/>
          <w:szCs w:val="24"/>
        </w:rPr>
        <w:t>ed</w:t>
      </w:r>
      <w:r w:rsidRPr="002E5924">
        <w:rPr>
          <w:rFonts w:asciiTheme="minorHAnsi" w:hAnsiTheme="minorHAnsi" w:cstheme="minorHAnsi"/>
          <w:sz w:val="24"/>
          <w:szCs w:val="24"/>
        </w:rPr>
        <w:t xml:space="preserve"> the proper fund </w:t>
      </w:r>
      <w:r w:rsidR="008F20CF" w:rsidRPr="002E5924">
        <w:rPr>
          <w:rFonts w:asciiTheme="minorHAnsi" w:hAnsiTheme="minorHAnsi" w:cstheme="minorHAnsi"/>
          <w:sz w:val="24"/>
          <w:szCs w:val="24"/>
        </w:rPr>
        <w:t>number #</w:t>
      </w:r>
      <w:r w:rsidR="00AE0959">
        <w:rPr>
          <w:rFonts w:asciiTheme="minorHAnsi" w:hAnsiTheme="minorHAnsi" w:cstheme="minorHAnsi"/>
          <w:sz w:val="24"/>
          <w:szCs w:val="24"/>
        </w:rPr>
        <w:t>9150</w:t>
      </w:r>
      <w:r w:rsidR="008F20CF" w:rsidRPr="002E5924">
        <w:rPr>
          <w:rFonts w:asciiTheme="minorHAnsi" w:hAnsiTheme="minorHAnsi" w:cstheme="minorHAnsi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sz w:val="24"/>
          <w:szCs w:val="24"/>
        </w:rPr>
        <w:t xml:space="preserve">for County records and compliance with </w:t>
      </w:r>
      <w:r w:rsidR="008F20CF" w:rsidRPr="002E5924">
        <w:rPr>
          <w:rFonts w:asciiTheme="minorHAnsi" w:hAnsiTheme="minorHAnsi" w:cstheme="minorHAnsi"/>
          <w:sz w:val="24"/>
          <w:szCs w:val="24"/>
        </w:rPr>
        <w:t>SBOA requirements</w:t>
      </w:r>
      <w:r w:rsidRPr="002E5924">
        <w:rPr>
          <w:rFonts w:asciiTheme="minorHAnsi" w:hAnsiTheme="minorHAnsi" w:cstheme="minorHAnsi"/>
          <w:sz w:val="24"/>
          <w:szCs w:val="24"/>
        </w:rPr>
        <w:t>.</w:t>
      </w:r>
    </w:p>
    <w:p w14:paraId="1B20EB81" w14:textId="77777777" w:rsidR="00F45393" w:rsidRPr="002E5924" w:rsidRDefault="00F45393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20EB82" w14:textId="77777777" w:rsidR="00F45393" w:rsidRPr="002E5924" w:rsidRDefault="002E5924" w:rsidP="008F20CF">
      <w:pPr>
        <w:pStyle w:val="BodyText"/>
        <w:ind w:firstLine="720"/>
        <w:rPr>
          <w:rFonts w:asciiTheme="minorHAnsi" w:hAnsiTheme="minorHAnsi" w:cstheme="minorHAnsi"/>
          <w:sz w:val="24"/>
          <w:szCs w:val="24"/>
        </w:rPr>
      </w:pPr>
      <w:r w:rsidRPr="002E5924">
        <w:rPr>
          <w:rFonts w:asciiTheme="minorHAnsi" w:hAnsiTheme="minorHAnsi" w:cstheme="minorHAnsi"/>
          <w:w w:val="105"/>
          <w:sz w:val="24"/>
          <w:szCs w:val="24"/>
          <w:u w:val="single"/>
        </w:rPr>
        <w:t xml:space="preserve">Section 3. </w:t>
      </w:r>
      <w:r w:rsidRPr="002E5924">
        <w:rPr>
          <w:rFonts w:asciiTheme="minorHAnsi" w:hAnsiTheme="minorHAnsi" w:cstheme="minorHAnsi"/>
          <w:w w:val="105"/>
          <w:sz w:val="24"/>
          <w:szCs w:val="24"/>
        </w:rPr>
        <w:t>This Ordinance takes effect upon passage.</w:t>
      </w:r>
    </w:p>
    <w:p w14:paraId="1B20EB84" w14:textId="24815811" w:rsidR="00F45393" w:rsidRPr="002E5924" w:rsidRDefault="002E5924" w:rsidP="008F20CF">
      <w:pPr>
        <w:pStyle w:val="BodyText"/>
        <w:rPr>
          <w:rFonts w:asciiTheme="minorHAnsi" w:hAnsiTheme="minorHAnsi" w:cstheme="minorHAnsi"/>
          <w:b/>
          <w:position w:val="1"/>
          <w:sz w:val="24"/>
          <w:szCs w:val="24"/>
        </w:rPr>
      </w:pPr>
      <w:r w:rsidRPr="002E5924">
        <w:rPr>
          <w:rFonts w:asciiTheme="minorHAnsi" w:hAnsiTheme="minorHAnsi" w:cstheme="minorHAnsi"/>
          <w:position w:val="1"/>
          <w:sz w:val="24"/>
          <w:szCs w:val="24"/>
        </w:rPr>
        <w:t>Adopted and passed</w:t>
      </w:r>
      <w:r w:rsidRPr="002E5924">
        <w:rPr>
          <w:rFonts w:asciiTheme="minorHAnsi" w:hAnsiTheme="minorHAnsi" w:cstheme="minorHAnsi"/>
          <w:spacing w:val="16"/>
          <w:position w:val="1"/>
          <w:sz w:val="24"/>
          <w:szCs w:val="24"/>
        </w:rPr>
        <w:t xml:space="preserve"> </w:t>
      </w:r>
      <w:r w:rsidRPr="002E5924">
        <w:rPr>
          <w:rFonts w:asciiTheme="minorHAnsi" w:hAnsiTheme="minorHAnsi" w:cstheme="minorHAnsi"/>
          <w:position w:val="1"/>
          <w:sz w:val="24"/>
          <w:szCs w:val="24"/>
        </w:rPr>
        <w:t>this</w:t>
      </w:r>
      <w:r w:rsidRPr="002E5924">
        <w:rPr>
          <w:rFonts w:asciiTheme="minorHAnsi" w:hAnsiTheme="minorHAnsi" w:cstheme="minorHAnsi"/>
          <w:spacing w:val="53"/>
          <w:position w:val="1"/>
          <w:sz w:val="24"/>
          <w:szCs w:val="24"/>
        </w:rPr>
        <w:t xml:space="preserve"> 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  <w:u w:val="single"/>
        </w:rPr>
        <w:t>7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  <w:u w:val="single"/>
          <w:vertAlign w:val="superscript"/>
        </w:rPr>
        <w:t>th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</w:rPr>
        <w:t xml:space="preserve"> day of 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  <w:u w:val="single"/>
        </w:rPr>
        <w:t>December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</w:rPr>
        <w:t xml:space="preserve">, </w:t>
      </w:r>
      <w:r w:rsidR="008F20CF" w:rsidRPr="002E5924">
        <w:rPr>
          <w:rFonts w:asciiTheme="minorHAnsi" w:hAnsiTheme="minorHAnsi" w:cstheme="minorHAnsi"/>
          <w:b/>
          <w:position w:val="1"/>
          <w:sz w:val="24"/>
          <w:szCs w:val="24"/>
          <w:u w:val="single"/>
        </w:rPr>
        <w:t>2021</w:t>
      </w:r>
    </w:p>
    <w:p w14:paraId="111C4F2F" w14:textId="77777777" w:rsidR="008F20CF" w:rsidRPr="002E5924" w:rsidRDefault="008F20CF" w:rsidP="008F20C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9D9D6BE" w14:textId="77777777" w:rsidR="002E5924" w:rsidRPr="002E5924" w:rsidRDefault="002E5924" w:rsidP="008F20CF">
      <w:pPr>
        <w:pStyle w:val="BodyText"/>
        <w:spacing w:line="249" w:lineRule="auto"/>
        <w:ind w:right="994"/>
        <w:rPr>
          <w:rFonts w:asciiTheme="minorHAnsi" w:hAnsiTheme="minorHAnsi" w:cstheme="minorHAnsi"/>
          <w:w w:val="105"/>
          <w:sz w:val="24"/>
          <w:szCs w:val="24"/>
        </w:rPr>
      </w:pPr>
    </w:p>
    <w:p w14:paraId="6F931828" w14:textId="078C86D3" w:rsidR="008F20CF" w:rsidRDefault="00AE0959" w:rsidP="00AE0959">
      <w:pPr>
        <w:tabs>
          <w:tab w:val="left" w:pos="7260"/>
        </w:tabs>
        <w:rPr>
          <w:sz w:val="24"/>
          <w:szCs w:val="24"/>
        </w:rPr>
      </w:pPr>
      <w:r>
        <w:rPr>
          <w:noProof/>
        </w:rPr>
        <w:drawing>
          <wp:inline distT="0" distB="0" distL="0" distR="0" wp14:anchorId="351CFEB5" wp14:editId="3464261E">
            <wp:extent cx="2676525" cy="1971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8D810" w14:textId="6322EA8C" w:rsidR="00AE0959" w:rsidRDefault="00AE0959" w:rsidP="008F20CF">
      <w:pPr>
        <w:tabs>
          <w:tab w:val="left" w:pos="7260"/>
        </w:tabs>
        <w:jc w:val="right"/>
        <w:rPr>
          <w:sz w:val="24"/>
          <w:szCs w:val="24"/>
        </w:rPr>
      </w:pPr>
      <w:r>
        <w:rPr>
          <w:noProof/>
        </w:rPr>
        <w:drawing>
          <wp:inline distT="0" distB="0" distL="0" distR="0" wp14:anchorId="4D8CDDE4" wp14:editId="30295649">
            <wp:extent cx="2705100" cy="1419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E0959">
      <w:pgSz w:w="12240" w:h="15840"/>
      <w:pgMar w:top="1260" w:right="17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93"/>
    <w:rsid w:val="00013F9B"/>
    <w:rsid w:val="002E5924"/>
    <w:rsid w:val="008F20CF"/>
    <w:rsid w:val="00AE0959"/>
    <w:rsid w:val="00F4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0EB72"/>
  <w15:docId w15:val="{9D934625-6FD1-4D58-8343-FECB8195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C47DDE40D254790896F6C6FEA6040" ma:contentTypeVersion="12" ma:contentTypeDescription="Create a new document." ma:contentTypeScope="" ma:versionID="765c9c4dbdba2a928ccaf4f8285d831e">
  <xsd:schema xmlns:xsd="http://www.w3.org/2001/XMLSchema" xmlns:xs="http://www.w3.org/2001/XMLSchema" xmlns:p="http://schemas.microsoft.com/office/2006/metadata/properties" xmlns:ns3="7eedb427-bb6f-4c3f-b30d-f903a3f763a2" xmlns:ns4="2eec3199-ca51-4af7-8060-90dc7278f126" targetNamespace="http://schemas.microsoft.com/office/2006/metadata/properties" ma:root="true" ma:fieldsID="13c60d8be55fec03414e36d772e30a20" ns3:_="" ns4:_="">
    <xsd:import namespace="7eedb427-bb6f-4c3f-b30d-f903a3f763a2"/>
    <xsd:import namespace="2eec3199-ca51-4af7-8060-90dc7278f1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db427-bb6f-4c3f-b30d-f903a3f763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c3199-ca51-4af7-8060-90dc7278f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8AF4-50D6-4FF2-80BC-66DFA89731A3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2eec3199-ca51-4af7-8060-90dc7278f126"/>
    <ds:schemaRef ds:uri="7eedb427-bb6f-4c3f-b30d-f903a3f763a2"/>
  </ds:schemaRefs>
</ds:datastoreItem>
</file>

<file path=customXml/itemProps2.xml><?xml version="1.0" encoding="utf-8"?>
<ds:datastoreItem xmlns:ds="http://schemas.openxmlformats.org/officeDocument/2006/customXml" ds:itemID="{9D1D8912-1ACC-47AF-AC67-BB123A019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db427-bb6f-4c3f-b30d-f903a3f763a2"/>
    <ds:schemaRef ds:uri="2eec3199-ca51-4af7-8060-90dc7278f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926DAD-ED0A-46D2-A6D8-8FA00D151C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Suzanna Worrall</dc:creator>
  <cp:lastModifiedBy>Suzanna Worrall</cp:lastModifiedBy>
  <cp:revision>2</cp:revision>
  <cp:lastPrinted>2021-12-08T14:57:00Z</cp:lastPrinted>
  <dcterms:created xsi:type="dcterms:W3CDTF">2021-12-08T14:58:00Z</dcterms:created>
  <dcterms:modified xsi:type="dcterms:W3CDTF">2021-12-08T14:58:00Z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LastSaved">
    <vt:filetime>2021-11-18T00:00:00Z</vt:filetime>
  </property>
  <property fmtid="{D5CDD505-2E9C-101B-9397-08002B2CF9AE}" pid="4" name="ContentTypeId">
    <vt:lpwstr>0x0101008EDC47DDE40D254790896F6C6FEA6040</vt:lpwstr>
  </property>
</Properties>
</file>