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A9" w:rsidRPr="00993415" w:rsidRDefault="00C44991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proofErr w:type="gramStart"/>
      <w:r w:rsidRPr="00993415">
        <w:rPr>
          <w:rFonts w:ascii="Calibri" w:hAnsi="Calibri" w:cs="Calibri"/>
          <w:b/>
          <w:i/>
          <w:sz w:val="36"/>
          <w:szCs w:val="36"/>
        </w:rPr>
        <w:t>Commissioners  &amp;</w:t>
      </w:r>
      <w:proofErr w:type="gramEnd"/>
      <w:r w:rsidR="00AB71A9" w:rsidRPr="00993415">
        <w:rPr>
          <w:rFonts w:ascii="Calibri" w:hAnsi="Calibri" w:cs="Calibri"/>
          <w:b/>
          <w:i/>
          <w:sz w:val="36"/>
          <w:szCs w:val="36"/>
        </w:rPr>
        <w:t xml:space="preserve"> County Council</w:t>
      </w:r>
    </w:p>
    <w:p w:rsidR="00AB71A9" w:rsidRPr="00FA22BA" w:rsidRDefault="00AB71A9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Joint Meeting</w:t>
      </w:r>
      <w:r w:rsidR="003935FC">
        <w:rPr>
          <w:rFonts w:ascii="Calibri" w:hAnsi="Calibri" w:cs="Calibri"/>
          <w:b/>
          <w:i/>
          <w:sz w:val="36"/>
          <w:szCs w:val="36"/>
        </w:rPr>
        <w:t xml:space="preserve"> Agenda</w:t>
      </w:r>
    </w:p>
    <w:p w:rsidR="00AB71A9" w:rsidRPr="00FA22BA" w:rsidRDefault="00AB71A9" w:rsidP="00AB71A9">
      <w:pPr>
        <w:jc w:val="center"/>
        <w:rPr>
          <w:rFonts w:ascii="Calibri" w:hAnsi="Calibri" w:cs="Calibri"/>
        </w:rPr>
      </w:pPr>
    </w:p>
    <w:p w:rsidR="00AB71A9" w:rsidRDefault="004368E1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18</w:t>
      </w:r>
      <w:r w:rsidR="0087611F">
        <w:rPr>
          <w:rFonts w:ascii="Calibri" w:hAnsi="Calibri" w:cs="Calibri"/>
        </w:rPr>
        <w:t>, 2024</w:t>
      </w:r>
    </w:p>
    <w:p w:rsidR="00AB71A9" w:rsidRPr="00FA22BA" w:rsidRDefault="00881F5F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4:</w:t>
      </w:r>
      <w:r w:rsidR="004368E1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p.m.</w:t>
      </w:r>
    </w:p>
    <w:p w:rsidR="00AB71A9" w:rsidRPr="00FA22BA" w:rsidRDefault="00993415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Pineview Government Center</w:t>
      </w:r>
    </w:p>
    <w:p w:rsidR="00AB71A9" w:rsidRPr="00FA22BA" w:rsidRDefault="00EC722D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Commissioner Meeting Room, </w:t>
      </w:r>
      <w:r w:rsidR="00AB71A9" w:rsidRPr="00FA22BA">
        <w:rPr>
          <w:rFonts w:ascii="Calibri" w:hAnsi="Calibri" w:cs="Calibri"/>
        </w:rPr>
        <w:t xml:space="preserve">Suite </w:t>
      </w:r>
      <w:r w:rsidR="00AB71A9">
        <w:rPr>
          <w:rFonts w:ascii="Calibri" w:hAnsi="Calibri" w:cs="Calibri"/>
        </w:rPr>
        <w:t>1</w:t>
      </w:r>
      <w:r w:rsidR="00AB71A9" w:rsidRPr="00FA22BA">
        <w:rPr>
          <w:rFonts w:ascii="Calibri" w:hAnsi="Calibri" w:cs="Calibri"/>
        </w:rPr>
        <w:t>04</w:t>
      </w:r>
    </w:p>
    <w:p w:rsidR="00AB71A9" w:rsidRDefault="00AB71A9" w:rsidP="00AB71A9">
      <w:pPr>
        <w:jc w:val="center"/>
        <w:rPr>
          <w:rFonts w:ascii="Calibri" w:hAnsi="Calibri" w:cs="Calibri"/>
        </w:rPr>
      </w:pPr>
      <w:r w:rsidRPr="00FA22BA">
        <w:rPr>
          <w:rFonts w:ascii="Calibri" w:hAnsi="Calibri" w:cs="Calibri"/>
        </w:rPr>
        <w:t>2524 Corydon Pike</w:t>
      </w:r>
    </w:p>
    <w:p w:rsidR="005151AF" w:rsidRDefault="005151AF" w:rsidP="00AB71A9">
      <w:pPr>
        <w:jc w:val="center"/>
        <w:rPr>
          <w:rFonts w:ascii="Calibri" w:hAnsi="Calibri" w:cs="Calibri"/>
        </w:rPr>
      </w:pPr>
    </w:p>
    <w:p w:rsidR="005151AF" w:rsidRDefault="005151AF" w:rsidP="005151AF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4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5151AF" w:rsidRDefault="005151AF" w:rsidP="005151AF">
      <w:pPr>
        <w:rPr>
          <w:rStyle w:val="Hyperlink"/>
          <w:rFonts w:ascii="Calibri" w:hAnsi="Calibri" w:cs="Calibri"/>
        </w:rPr>
      </w:pPr>
    </w:p>
    <w:p w:rsidR="00AB71A9" w:rsidRDefault="009B196D" w:rsidP="00881F5F">
      <w:pPr>
        <w:rPr>
          <w:rFonts w:ascii="Calibri" w:hAnsi="Calibri" w:cs="Calibri"/>
          <w:b/>
          <w:i/>
          <w:u w:val="single"/>
        </w:rPr>
      </w:pPr>
      <w:r>
        <w:rPr>
          <w:rStyle w:val="Hyperlink"/>
          <w:rFonts w:ascii="Calibri" w:hAnsi="Calibri" w:cs="Calibri"/>
        </w:rPr>
        <w:t xml:space="preserve"> </w:t>
      </w:r>
      <w:r>
        <w:rPr>
          <w:rStyle w:val="Hyperlink"/>
          <w:rFonts w:ascii="Calibri" w:hAnsi="Calibri" w:cs="Calibri"/>
          <w:u w:val="none"/>
        </w:rPr>
        <w:tab/>
      </w:r>
      <w:r w:rsidR="004368E1">
        <w:rPr>
          <w:rStyle w:val="Hyperlink"/>
          <w:rFonts w:ascii="Calibri" w:hAnsi="Calibri" w:cs="Calibri"/>
          <w:u w:val="none"/>
        </w:rPr>
        <w:tab/>
      </w:r>
      <w:r w:rsidR="004368E1">
        <w:rPr>
          <w:rFonts w:ascii="Calibri" w:hAnsi="Calibri" w:cs="Calibri"/>
          <w:b/>
          <w:i/>
          <w:u w:val="single"/>
        </w:rPr>
        <w:t>Topic:</w:t>
      </w:r>
    </w:p>
    <w:p w:rsidR="00593CF7" w:rsidRDefault="00593CF7" w:rsidP="00AB71A9">
      <w:pPr>
        <w:ind w:firstLine="720"/>
        <w:rPr>
          <w:rFonts w:ascii="Calibri" w:hAnsi="Calibri" w:cs="Calibri"/>
          <w:b/>
          <w:i/>
          <w:u w:val="single"/>
        </w:rPr>
      </w:pPr>
    </w:p>
    <w:p w:rsidR="00AB71A9" w:rsidRPr="00593CF7" w:rsidRDefault="00593CF7" w:rsidP="00AB71A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93CF7">
        <w:rPr>
          <w:rFonts w:ascii="Calibri" w:hAnsi="Calibri" w:cs="Calibri"/>
        </w:rPr>
        <w:t xml:space="preserve">1.) </w:t>
      </w:r>
      <w:r w:rsidR="00881F5F">
        <w:rPr>
          <w:rFonts w:ascii="Calibri" w:hAnsi="Calibri" w:cs="Calibri"/>
        </w:rPr>
        <w:t>EMS</w:t>
      </w:r>
    </w:p>
    <w:p w:rsidR="007F1F0C" w:rsidRDefault="00593CF7" w:rsidP="00881F5F">
      <w:pPr>
        <w:ind w:firstLine="720"/>
        <w:rPr>
          <w:rFonts w:ascii="Calibri" w:hAnsi="Calibri" w:cs="Calibri"/>
        </w:rPr>
      </w:pPr>
      <w:r w:rsidRPr="00593CF7">
        <w:rPr>
          <w:rFonts w:ascii="Calibri" w:hAnsi="Calibri" w:cs="Calibri"/>
        </w:rPr>
        <w:tab/>
      </w: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</w:p>
    <w:p w:rsidR="00022ECC" w:rsidRDefault="00022ECC" w:rsidP="00AB71A9">
      <w:pPr>
        <w:ind w:firstLine="720"/>
        <w:rPr>
          <w:rFonts w:ascii="Calibri" w:hAnsi="Calibri" w:cs="Calibri"/>
        </w:rPr>
      </w:pPr>
      <w:bookmarkStart w:id="0" w:name="_GoBack"/>
      <w:bookmarkEnd w:id="0"/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Pr="00593CF7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D124B5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D124B5" w:rsidRPr="006408DC" w:rsidRDefault="00D124B5" w:rsidP="00D124B5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D124B5" w:rsidRPr="006408DC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D124B5" w:rsidRPr="006408DC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D124B5" w:rsidRPr="000C7437" w:rsidRDefault="00D124B5" w:rsidP="00D124B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meeting, contact the Commissioners Administrative Assistant Suzanna Worrall at 812-948-5466 or </w:t>
      </w:r>
      <w:hyperlink r:id="rId5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72440" w:rsidRDefault="00022ECC"/>
    <w:sectPr w:rsidR="00172440" w:rsidSect="00AB71A9"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9"/>
    <w:rsid w:val="00022ECC"/>
    <w:rsid w:val="00314080"/>
    <w:rsid w:val="003935FC"/>
    <w:rsid w:val="004368E1"/>
    <w:rsid w:val="004638AB"/>
    <w:rsid w:val="004E5868"/>
    <w:rsid w:val="005151AF"/>
    <w:rsid w:val="00593CF7"/>
    <w:rsid w:val="007B3114"/>
    <w:rsid w:val="007B3E4B"/>
    <w:rsid w:val="007F1F0C"/>
    <w:rsid w:val="0084518C"/>
    <w:rsid w:val="0086544F"/>
    <w:rsid w:val="0087611F"/>
    <w:rsid w:val="00881F5F"/>
    <w:rsid w:val="00993415"/>
    <w:rsid w:val="009B196D"/>
    <w:rsid w:val="00A31D41"/>
    <w:rsid w:val="00AB71A9"/>
    <w:rsid w:val="00B9278B"/>
    <w:rsid w:val="00BD7D0E"/>
    <w:rsid w:val="00C14471"/>
    <w:rsid w:val="00C44991"/>
    <w:rsid w:val="00D02340"/>
    <w:rsid w:val="00D124B5"/>
    <w:rsid w:val="00D806E0"/>
    <w:rsid w:val="00EC722D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9DC9"/>
  <w15:chartTrackingRefBased/>
  <w15:docId w15:val="{0EF1F6C8-4A54-4A2F-B0AC-17A2C8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orrall@floydcounty.in.gov" TargetMode="External"/><Relationship Id="rId4" Type="http://schemas.openxmlformats.org/officeDocument/2006/relationships/hyperlink" Target="http://live.floyd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dcterms:created xsi:type="dcterms:W3CDTF">2024-04-10T13:06:00Z</dcterms:created>
  <dcterms:modified xsi:type="dcterms:W3CDTF">2024-04-16T12:28:00Z</dcterms:modified>
</cp:coreProperties>
</file>