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1A9" w:rsidRPr="00993415" w:rsidRDefault="00853B32" w:rsidP="00AB71A9">
      <w:pPr>
        <w:jc w:val="center"/>
        <w:rPr>
          <w:rFonts w:ascii="Calibri" w:hAnsi="Calibri" w:cs="Calibri"/>
          <w:b/>
          <w:i/>
          <w:sz w:val="36"/>
          <w:szCs w:val="36"/>
        </w:rPr>
      </w:pPr>
      <w:r w:rsidRPr="00993415">
        <w:rPr>
          <w:rFonts w:ascii="Calibri" w:hAnsi="Calibri" w:cs="Calibri"/>
          <w:b/>
          <w:i/>
          <w:sz w:val="36"/>
          <w:szCs w:val="36"/>
        </w:rPr>
        <w:t>Commissioners   &amp;</w:t>
      </w:r>
      <w:r w:rsidR="00AB71A9" w:rsidRPr="00993415">
        <w:rPr>
          <w:rFonts w:ascii="Calibri" w:hAnsi="Calibri" w:cs="Calibri"/>
          <w:b/>
          <w:i/>
          <w:sz w:val="36"/>
          <w:szCs w:val="36"/>
        </w:rPr>
        <w:t xml:space="preserve"> County Council</w:t>
      </w:r>
    </w:p>
    <w:p w:rsidR="00AB71A9" w:rsidRPr="00FA22BA" w:rsidRDefault="00AB71A9" w:rsidP="00AB71A9">
      <w:pPr>
        <w:jc w:val="center"/>
        <w:rPr>
          <w:rFonts w:ascii="Calibri" w:hAnsi="Calibri" w:cs="Calibri"/>
          <w:b/>
          <w:i/>
          <w:sz w:val="36"/>
          <w:szCs w:val="36"/>
        </w:rPr>
      </w:pPr>
      <w:r>
        <w:rPr>
          <w:rFonts w:ascii="Calibri" w:hAnsi="Calibri" w:cs="Calibri"/>
          <w:b/>
          <w:i/>
          <w:sz w:val="36"/>
          <w:szCs w:val="36"/>
        </w:rPr>
        <w:t>Joint Meeting</w:t>
      </w:r>
      <w:r w:rsidR="003935FC">
        <w:rPr>
          <w:rFonts w:ascii="Calibri" w:hAnsi="Calibri" w:cs="Calibri"/>
          <w:b/>
          <w:i/>
          <w:sz w:val="36"/>
          <w:szCs w:val="36"/>
        </w:rPr>
        <w:t xml:space="preserve"> Agenda</w:t>
      </w:r>
    </w:p>
    <w:p w:rsidR="00AB71A9" w:rsidRDefault="009E25D8" w:rsidP="00AB71A9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Friday, November 15</w:t>
      </w:r>
      <w:r w:rsidR="00853B32">
        <w:rPr>
          <w:rFonts w:ascii="Calibri" w:hAnsi="Calibri" w:cs="Calibri"/>
        </w:rPr>
        <w:t>, 2024</w:t>
      </w:r>
    </w:p>
    <w:p w:rsidR="00AB71A9" w:rsidRPr="00FA22BA" w:rsidRDefault="009E25D8" w:rsidP="00AB71A9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10:00 a</w:t>
      </w:r>
      <w:r w:rsidR="000405D3">
        <w:rPr>
          <w:rFonts w:ascii="Calibri" w:hAnsi="Calibri" w:cs="Calibri"/>
        </w:rPr>
        <w:t>.m.</w:t>
      </w:r>
    </w:p>
    <w:p w:rsidR="00AB71A9" w:rsidRPr="00FA22BA" w:rsidRDefault="00993415" w:rsidP="00AB71A9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Pineview Government Center</w:t>
      </w:r>
    </w:p>
    <w:p w:rsidR="00AB71A9" w:rsidRPr="00FA22BA" w:rsidRDefault="00EC722D" w:rsidP="00AB71A9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Commissioner Meeting Room, </w:t>
      </w:r>
      <w:r w:rsidR="00AB71A9" w:rsidRPr="00FA22BA">
        <w:rPr>
          <w:rFonts w:ascii="Calibri" w:hAnsi="Calibri" w:cs="Calibri"/>
        </w:rPr>
        <w:t xml:space="preserve">Suite </w:t>
      </w:r>
      <w:r w:rsidR="00AB71A9">
        <w:rPr>
          <w:rFonts w:ascii="Calibri" w:hAnsi="Calibri" w:cs="Calibri"/>
        </w:rPr>
        <w:t>1</w:t>
      </w:r>
      <w:r w:rsidR="00AB71A9" w:rsidRPr="00FA22BA">
        <w:rPr>
          <w:rFonts w:ascii="Calibri" w:hAnsi="Calibri" w:cs="Calibri"/>
        </w:rPr>
        <w:t>04</w:t>
      </w:r>
    </w:p>
    <w:p w:rsidR="00AB71A9" w:rsidRDefault="00AB71A9" w:rsidP="00AB71A9">
      <w:pPr>
        <w:jc w:val="center"/>
        <w:rPr>
          <w:rFonts w:ascii="Calibri" w:hAnsi="Calibri" w:cs="Calibri"/>
        </w:rPr>
      </w:pPr>
      <w:r w:rsidRPr="00FA22BA">
        <w:rPr>
          <w:rFonts w:ascii="Calibri" w:hAnsi="Calibri" w:cs="Calibri"/>
        </w:rPr>
        <w:t>2524 Corydon Pike</w:t>
      </w:r>
    </w:p>
    <w:p w:rsidR="00D124B5" w:rsidRDefault="00D124B5" w:rsidP="00AB71A9">
      <w:pPr>
        <w:ind w:firstLine="720"/>
        <w:rPr>
          <w:rFonts w:ascii="Calibri" w:hAnsi="Calibri" w:cs="Calibri"/>
        </w:rPr>
      </w:pPr>
    </w:p>
    <w:p w:rsidR="00A14EFD" w:rsidRDefault="00A14EFD" w:rsidP="00A14EFD">
      <w:pPr>
        <w:pStyle w:val="NoSpacing"/>
        <w:jc w:val="center"/>
        <w:rPr>
          <w:rStyle w:val="Hyperlink"/>
          <w:rFonts w:ascii="Calibri" w:hAnsi="Calibri" w:cs="Calibri"/>
        </w:rPr>
      </w:pPr>
      <w:r w:rsidRPr="003039A4">
        <w:rPr>
          <w:rFonts w:ascii="Calibri" w:hAnsi="Calibri" w:cs="Calibri"/>
          <w:b/>
        </w:rPr>
        <w:t xml:space="preserve">This scheduled meeting is also taking place </w:t>
      </w:r>
      <w:r w:rsidRPr="003039A4">
        <w:rPr>
          <w:rFonts w:ascii="Calibri" w:hAnsi="Calibri" w:cs="Calibri"/>
          <w:b/>
          <w:i/>
        </w:rPr>
        <w:t>in-person</w:t>
      </w:r>
      <w:r w:rsidRPr="003039A4">
        <w:rPr>
          <w:rFonts w:ascii="Calibri" w:hAnsi="Calibri" w:cs="Calibri"/>
          <w:b/>
        </w:rPr>
        <w:t xml:space="preserve"> </w:t>
      </w:r>
      <w:r w:rsidRPr="003039A4">
        <w:rPr>
          <w:rFonts w:ascii="Calibri" w:hAnsi="Calibri" w:cs="Calibri"/>
          <w:b/>
          <w:i/>
        </w:rPr>
        <w:t xml:space="preserve">and also streamed live at </w:t>
      </w:r>
      <w:hyperlink r:id="rId5" w:history="1">
        <w:r w:rsidRPr="003039A4">
          <w:rPr>
            <w:rStyle w:val="Hyperlink"/>
            <w:rFonts w:ascii="Calibri" w:hAnsi="Calibri" w:cs="Calibri"/>
          </w:rPr>
          <w:t>http://live.floydin.com/</w:t>
        </w:r>
      </w:hyperlink>
    </w:p>
    <w:p w:rsidR="00A14EFD" w:rsidRDefault="00A14EFD" w:rsidP="00A14EFD">
      <w:pPr>
        <w:rPr>
          <w:rStyle w:val="Hyperlink"/>
          <w:rFonts w:ascii="Calibri" w:hAnsi="Calibri" w:cs="Calibri"/>
        </w:rPr>
      </w:pPr>
    </w:p>
    <w:p w:rsidR="00A14EFD" w:rsidRPr="00D4776A" w:rsidRDefault="00A14EFD" w:rsidP="00D4776A">
      <w:pPr>
        <w:rPr>
          <w:rStyle w:val="Hyperlink"/>
          <w:rFonts w:ascii="Calibri" w:hAnsi="Calibri" w:cs="Calibri"/>
          <w:b/>
          <w:i/>
          <w:color w:val="auto"/>
          <w:sz w:val="28"/>
          <w:szCs w:val="28"/>
          <w:u w:val="none"/>
        </w:rPr>
      </w:pPr>
      <w:r>
        <w:rPr>
          <w:rStyle w:val="Hyperlink"/>
          <w:rFonts w:ascii="Calibri" w:hAnsi="Calibri" w:cs="Calibri"/>
        </w:rPr>
        <w:t xml:space="preserve"> </w:t>
      </w:r>
      <w:r>
        <w:rPr>
          <w:rStyle w:val="Hyperlink"/>
          <w:rFonts w:ascii="Calibri" w:hAnsi="Calibri" w:cs="Calibri"/>
          <w:u w:val="none"/>
        </w:rPr>
        <w:tab/>
      </w:r>
      <w:r w:rsidRPr="00D4776A">
        <w:rPr>
          <w:rStyle w:val="Hyperlink"/>
          <w:rFonts w:ascii="Calibri" w:hAnsi="Calibri" w:cs="Calibri"/>
          <w:b/>
          <w:i/>
          <w:color w:val="auto"/>
          <w:sz w:val="28"/>
          <w:szCs w:val="28"/>
          <w:u w:val="none"/>
        </w:rPr>
        <w:t xml:space="preserve">Approval of </w:t>
      </w:r>
      <w:r w:rsidR="009E25D8">
        <w:rPr>
          <w:rStyle w:val="Hyperlink"/>
          <w:rFonts w:ascii="Calibri" w:hAnsi="Calibri" w:cs="Calibri"/>
          <w:b/>
          <w:i/>
          <w:color w:val="auto"/>
          <w:sz w:val="28"/>
          <w:szCs w:val="28"/>
          <w:u w:val="none"/>
        </w:rPr>
        <w:t>10-22</w:t>
      </w:r>
      <w:r w:rsidR="0001009C">
        <w:rPr>
          <w:rStyle w:val="Hyperlink"/>
          <w:rFonts w:ascii="Calibri" w:hAnsi="Calibri" w:cs="Calibri"/>
          <w:b/>
          <w:i/>
          <w:color w:val="auto"/>
          <w:sz w:val="28"/>
          <w:szCs w:val="28"/>
          <w:u w:val="none"/>
        </w:rPr>
        <w:t>-2024</w:t>
      </w:r>
      <w:r w:rsidRPr="00D4776A">
        <w:rPr>
          <w:rStyle w:val="Hyperlink"/>
          <w:rFonts w:ascii="Calibri" w:hAnsi="Calibri" w:cs="Calibri"/>
          <w:b/>
          <w:i/>
          <w:color w:val="auto"/>
          <w:sz w:val="28"/>
          <w:szCs w:val="28"/>
          <w:u w:val="none"/>
        </w:rPr>
        <w:t xml:space="preserve"> Joint Meeting Minutes</w:t>
      </w:r>
    </w:p>
    <w:p w:rsidR="00602B87" w:rsidRPr="00D4776A" w:rsidRDefault="00602B87" w:rsidP="00A14EFD">
      <w:pPr>
        <w:rPr>
          <w:rStyle w:val="Hyperlink"/>
          <w:rFonts w:ascii="Calibri" w:hAnsi="Calibri" w:cs="Calibri"/>
          <w:b/>
          <w:i/>
          <w:color w:val="auto"/>
          <w:sz w:val="28"/>
          <w:szCs w:val="28"/>
          <w:u w:val="none"/>
        </w:rPr>
      </w:pPr>
    </w:p>
    <w:p w:rsidR="00424806" w:rsidRPr="0069018B" w:rsidRDefault="00FC0D8B" w:rsidP="00FC0D8B">
      <w:pPr>
        <w:rPr>
          <w:rStyle w:val="Hyperlink"/>
          <w:rFonts w:ascii="Calibri" w:hAnsi="Calibri" w:cs="Calibri"/>
          <w:b/>
          <w:i/>
          <w:color w:val="000000" w:themeColor="text1"/>
          <w:sz w:val="28"/>
          <w:szCs w:val="28"/>
          <w:u w:val="none"/>
        </w:rPr>
      </w:pPr>
      <w:r w:rsidRPr="0069018B">
        <w:rPr>
          <w:rStyle w:val="Hyperlink"/>
          <w:rFonts w:ascii="Calibri" w:hAnsi="Calibri" w:cs="Calibri"/>
          <w:b/>
          <w:i/>
          <w:color w:val="000000" w:themeColor="text1"/>
          <w:sz w:val="28"/>
          <w:szCs w:val="28"/>
          <w:u w:val="none"/>
        </w:rPr>
        <w:tab/>
      </w:r>
      <w:r w:rsidR="0069018B" w:rsidRPr="0069018B">
        <w:rPr>
          <w:rStyle w:val="Hyperlink"/>
          <w:rFonts w:ascii="Calibri" w:hAnsi="Calibri" w:cs="Calibri"/>
          <w:b/>
          <w:i/>
          <w:color w:val="000000" w:themeColor="text1"/>
          <w:sz w:val="28"/>
          <w:szCs w:val="28"/>
          <w:u w:val="none"/>
        </w:rPr>
        <w:t>1</w:t>
      </w:r>
      <w:r w:rsidR="00164D3D" w:rsidRPr="0069018B">
        <w:rPr>
          <w:rStyle w:val="Hyperlink"/>
          <w:rFonts w:ascii="Calibri" w:hAnsi="Calibri" w:cs="Calibri"/>
          <w:i/>
          <w:color w:val="000000" w:themeColor="text1"/>
          <w:sz w:val="28"/>
          <w:szCs w:val="28"/>
          <w:u w:val="none"/>
        </w:rPr>
        <w:t xml:space="preserve">.   </w:t>
      </w:r>
      <w:r w:rsidR="005215D9" w:rsidRPr="0069018B">
        <w:rPr>
          <w:rStyle w:val="Hyperlink"/>
          <w:rFonts w:ascii="Calibri" w:hAnsi="Calibri" w:cs="Calibri"/>
          <w:b/>
          <w:i/>
          <w:color w:val="auto"/>
          <w:sz w:val="28"/>
          <w:szCs w:val="28"/>
          <w:u w:val="none"/>
        </w:rPr>
        <w:t>Chase Building Update</w:t>
      </w:r>
    </w:p>
    <w:p w:rsidR="00424806" w:rsidRPr="0069018B" w:rsidRDefault="00424806" w:rsidP="00FC0D8B">
      <w:pPr>
        <w:rPr>
          <w:rStyle w:val="Hyperlink"/>
          <w:rFonts w:ascii="Calibri" w:hAnsi="Calibri" w:cs="Calibri"/>
          <w:b/>
          <w:i/>
          <w:color w:val="000000" w:themeColor="text1"/>
          <w:sz w:val="28"/>
          <w:szCs w:val="28"/>
          <w:u w:val="none"/>
        </w:rPr>
      </w:pPr>
    </w:p>
    <w:p w:rsidR="00982257" w:rsidRPr="0069018B" w:rsidRDefault="00424806" w:rsidP="005215D9">
      <w:pPr>
        <w:rPr>
          <w:rStyle w:val="Hyperlink"/>
          <w:rFonts w:ascii="Calibri" w:hAnsi="Calibri" w:cs="Calibri"/>
          <w:b/>
          <w:i/>
          <w:color w:val="000000" w:themeColor="text1"/>
          <w:sz w:val="28"/>
          <w:szCs w:val="28"/>
          <w:u w:val="none"/>
        </w:rPr>
      </w:pPr>
      <w:r w:rsidRPr="0069018B">
        <w:rPr>
          <w:rStyle w:val="Hyperlink"/>
          <w:rFonts w:ascii="Calibri" w:hAnsi="Calibri" w:cs="Calibri"/>
          <w:b/>
          <w:i/>
          <w:color w:val="000000" w:themeColor="text1"/>
          <w:sz w:val="28"/>
          <w:szCs w:val="28"/>
          <w:u w:val="none"/>
        </w:rPr>
        <w:tab/>
      </w:r>
      <w:r w:rsidR="0069018B" w:rsidRPr="0069018B">
        <w:rPr>
          <w:rStyle w:val="Hyperlink"/>
          <w:rFonts w:ascii="Calibri" w:hAnsi="Calibri" w:cs="Calibri"/>
          <w:b/>
          <w:i/>
          <w:color w:val="000000" w:themeColor="text1"/>
          <w:sz w:val="28"/>
          <w:szCs w:val="28"/>
          <w:u w:val="none"/>
        </w:rPr>
        <w:t>2</w:t>
      </w:r>
      <w:r w:rsidR="00FC0D8B" w:rsidRPr="0069018B">
        <w:rPr>
          <w:rStyle w:val="Hyperlink"/>
          <w:rFonts w:ascii="Calibri" w:hAnsi="Calibri" w:cs="Calibri"/>
          <w:i/>
          <w:color w:val="000000" w:themeColor="text1"/>
          <w:sz w:val="28"/>
          <w:szCs w:val="28"/>
          <w:u w:val="none"/>
        </w:rPr>
        <w:t xml:space="preserve">.   </w:t>
      </w:r>
      <w:r w:rsidR="00544D16">
        <w:rPr>
          <w:rStyle w:val="Hyperlink"/>
          <w:rFonts w:ascii="Calibri" w:hAnsi="Calibri" w:cs="Calibri"/>
          <w:b/>
          <w:i/>
          <w:color w:val="000000" w:themeColor="text1"/>
          <w:sz w:val="28"/>
          <w:szCs w:val="28"/>
          <w:u w:val="none"/>
        </w:rPr>
        <w:t>Judicial Center Update</w:t>
      </w:r>
    </w:p>
    <w:p w:rsidR="005215D9" w:rsidRDefault="005215D9" w:rsidP="00FC0D8B">
      <w:pPr>
        <w:rPr>
          <w:rStyle w:val="Hyperlink"/>
          <w:rFonts w:ascii="Calibri" w:hAnsi="Calibri" w:cs="Calibri"/>
          <w:b/>
          <w:i/>
          <w:color w:val="000000" w:themeColor="text1"/>
          <w:sz w:val="28"/>
          <w:szCs w:val="28"/>
        </w:rPr>
      </w:pPr>
    </w:p>
    <w:p w:rsidR="00544D16" w:rsidRDefault="00544D16" w:rsidP="00544D16">
      <w:pPr>
        <w:rPr>
          <w:rStyle w:val="Hyperlink"/>
          <w:rFonts w:ascii="Calibri" w:hAnsi="Calibri" w:cs="Calibri"/>
          <w:b/>
          <w:i/>
          <w:color w:val="auto"/>
          <w:sz w:val="28"/>
          <w:szCs w:val="28"/>
          <w:u w:val="none"/>
        </w:rPr>
      </w:pPr>
      <w:r>
        <w:rPr>
          <w:rStyle w:val="Hyperlink"/>
          <w:rFonts w:ascii="Calibri" w:hAnsi="Calibri" w:cs="Calibri"/>
          <w:b/>
          <w:color w:val="auto"/>
          <w:sz w:val="28"/>
          <w:szCs w:val="28"/>
          <w:u w:val="none"/>
        </w:rPr>
        <w:tab/>
      </w:r>
      <w:r w:rsidRPr="001440F9">
        <w:rPr>
          <w:rStyle w:val="Hyperlink"/>
          <w:rFonts w:ascii="Calibri" w:hAnsi="Calibri" w:cs="Calibri"/>
          <w:b/>
          <w:i/>
          <w:color w:val="auto"/>
          <w:sz w:val="28"/>
          <w:szCs w:val="28"/>
          <w:u w:val="none"/>
        </w:rPr>
        <w:t>3</w:t>
      </w:r>
      <w:r w:rsidRPr="0069018B">
        <w:rPr>
          <w:rStyle w:val="Hyperlink"/>
          <w:rFonts w:ascii="Calibri" w:hAnsi="Calibri" w:cs="Calibri"/>
          <w:b/>
          <w:color w:val="auto"/>
          <w:sz w:val="28"/>
          <w:szCs w:val="28"/>
          <w:u w:val="none"/>
        </w:rPr>
        <w:t xml:space="preserve">.  </w:t>
      </w:r>
      <w:r w:rsidRPr="001440F9">
        <w:rPr>
          <w:rStyle w:val="Hyperlink"/>
          <w:rFonts w:ascii="Calibri" w:hAnsi="Calibri" w:cs="Calibri"/>
          <w:b/>
          <w:i/>
          <w:color w:val="auto"/>
          <w:sz w:val="28"/>
          <w:szCs w:val="28"/>
          <w:u w:val="none"/>
        </w:rPr>
        <w:t>Building Authority Budget</w:t>
      </w:r>
    </w:p>
    <w:p w:rsidR="001440F9" w:rsidRDefault="001440F9" w:rsidP="00544D16">
      <w:pPr>
        <w:rPr>
          <w:rStyle w:val="Hyperlink"/>
          <w:rFonts w:ascii="Calibri" w:hAnsi="Calibri" w:cs="Calibri"/>
          <w:b/>
          <w:i/>
          <w:color w:val="auto"/>
          <w:sz w:val="28"/>
          <w:szCs w:val="28"/>
          <w:u w:val="none"/>
        </w:rPr>
      </w:pPr>
    </w:p>
    <w:p w:rsidR="001440F9" w:rsidRDefault="001440F9" w:rsidP="00544D16">
      <w:pPr>
        <w:rPr>
          <w:rStyle w:val="Hyperlink"/>
          <w:rFonts w:ascii="Calibri" w:hAnsi="Calibri" w:cs="Calibri"/>
          <w:b/>
          <w:i/>
          <w:color w:val="auto"/>
          <w:sz w:val="28"/>
          <w:szCs w:val="28"/>
          <w:u w:val="none"/>
        </w:rPr>
      </w:pPr>
      <w:r>
        <w:rPr>
          <w:rStyle w:val="Hyperlink"/>
          <w:rFonts w:ascii="Calibri" w:hAnsi="Calibri" w:cs="Calibri"/>
          <w:b/>
          <w:i/>
          <w:color w:val="auto"/>
          <w:sz w:val="28"/>
          <w:szCs w:val="28"/>
          <w:u w:val="none"/>
        </w:rPr>
        <w:tab/>
        <w:t>4.  FCHD Building Purchase</w:t>
      </w:r>
    </w:p>
    <w:p w:rsidR="009E25D8" w:rsidRDefault="009E25D8" w:rsidP="00544D16">
      <w:pPr>
        <w:rPr>
          <w:rStyle w:val="Hyperlink"/>
          <w:rFonts w:ascii="Calibri" w:hAnsi="Calibri" w:cs="Calibri"/>
          <w:b/>
          <w:i/>
          <w:color w:val="auto"/>
          <w:sz w:val="28"/>
          <w:szCs w:val="28"/>
          <w:u w:val="none"/>
        </w:rPr>
      </w:pPr>
    </w:p>
    <w:p w:rsidR="009E25D8" w:rsidRDefault="009E25D8" w:rsidP="00544D16">
      <w:pPr>
        <w:rPr>
          <w:rStyle w:val="Hyperlink"/>
          <w:rFonts w:ascii="Calibri" w:hAnsi="Calibri" w:cs="Calibri"/>
          <w:b/>
          <w:i/>
          <w:color w:val="auto"/>
          <w:sz w:val="28"/>
          <w:szCs w:val="28"/>
          <w:u w:val="none"/>
        </w:rPr>
      </w:pPr>
      <w:r>
        <w:rPr>
          <w:rStyle w:val="Hyperlink"/>
          <w:rFonts w:ascii="Calibri" w:hAnsi="Calibri" w:cs="Calibri"/>
          <w:b/>
          <w:i/>
          <w:color w:val="auto"/>
          <w:sz w:val="28"/>
          <w:szCs w:val="28"/>
          <w:u w:val="none"/>
        </w:rPr>
        <w:tab/>
        <w:t xml:space="preserve">5. </w:t>
      </w:r>
      <w:r w:rsidR="00E005F0" w:rsidRPr="00E005F0">
        <w:rPr>
          <w:rFonts w:asciiTheme="minorHAnsi" w:hAnsiTheme="minorHAnsi" w:cstheme="minorHAnsi"/>
          <w:b/>
          <w:i/>
          <w:sz w:val="28"/>
          <w:szCs w:val="28"/>
        </w:rPr>
        <w:t>AmeriPro Contract - Paramedic Response Car</w:t>
      </w:r>
      <w:bookmarkStart w:id="0" w:name="_GoBack"/>
      <w:bookmarkEnd w:id="0"/>
    </w:p>
    <w:p w:rsidR="009E25D8" w:rsidRDefault="009E25D8" w:rsidP="00544D16">
      <w:pPr>
        <w:rPr>
          <w:rStyle w:val="Hyperlink"/>
          <w:rFonts w:ascii="Calibri" w:hAnsi="Calibri" w:cs="Calibri"/>
          <w:b/>
          <w:i/>
          <w:color w:val="auto"/>
          <w:sz w:val="28"/>
          <w:szCs w:val="28"/>
          <w:u w:val="none"/>
        </w:rPr>
      </w:pPr>
    </w:p>
    <w:p w:rsidR="009E25D8" w:rsidRDefault="009E25D8" w:rsidP="00544D16">
      <w:pPr>
        <w:rPr>
          <w:rStyle w:val="Hyperlink"/>
          <w:rFonts w:ascii="Calibri" w:hAnsi="Calibri" w:cs="Calibri"/>
          <w:b/>
          <w:i/>
          <w:color w:val="auto"/>
          <w:sz w:val="28"/>
          <w:szCs w:val="28"/>
          <w:u w:val="none"/>
        </w:rPr>
      </w:pPr>
      <w:r>
        <w:rPr>
          <w:rStyle w:val="Hyperlink"/>
          <w:rFonts w:ascii="Calibri" w:hAnsi="Calibri" w:cs="Calibri"/>
          <w:b/>
          <w:i/>
          <w:color w:val="auto"/>
          <w:sz w:val="28"/>
          <w:szCs w:val="28"/>
          <w:u w:val="none"/>
        </w:rPr>
        <w:tab/>
        <w:t>6.  ARP Allocations</w:t>
      </w:r>
    </w:p>
    <w:p w:rsidR="009E25D8" w:rsidRDefault="009E25D8" w:rsidP="00544D16">
      <w:pPr>
        <w:rPr>
          <w:rStyle w:val="Hyperlink"/>
          <w:rFonts w:ascii="Calibri" w:hAnsi="Calibri" w:cs="Calibri"/>
          <w:b/>
          <w:i/>
          <w:color w:val="auto"/>
          <w:sz w:val="28"/>
          <w:szCs w:val="28"/>
          <w:u w:val="none"/>
        </w:rPr>
      </w:pPr>
    </w:p>
    <w:p w:rsidR="009E25D8" w:rsidRDefault="009E25D8" w:rsidP="00544D16">
      <w:pPr>
        <w:rPr>
          <w:rStyle w:val="Hyperlink"/>
          <w:rFonts w:ascii="Calibri" w:hAnsi="Calibri" w:cs="Calibri"/>
          <w:i/>
          <w:color w:val="auto"/>
          <w:sz w:val="28"/>
          <w:szCs w:val="28"/>
          <w:u w:val="none"/>
        </w:rPr>
      </w:pPr>
      <w:r>
        <w:rPr>
          <w:rStyle w:val="Hyperlink"/>
          <w:rFonts w:ascii="Calibri" w:hAnsi="Calibri" w:cs="Calibri"/>
          <w:i/>
          <w:color w:val="auto"/>
          <w:sz w:val="28"/>
          <w:szCs w:val="28"/>
          <w:u w:val="none"/>
        </w:rPr>
        <w:tab/>
      </w:r>
    </w:p>
    <w:p w:rsidR="009E25D8" w:rsidRPr="009E25D8" w:rsidRDefault="009E25D8" w:rsidP="00544D16">
      <w:pPr>
        <w:rPr>
          <w:rStyle w:val="Hyperlink"/>
          <w:rFonts w:ascii="Calibri" w:hAnsi="Calibri" w:cs="Calibri"/>
          <w:i/>
          <w:color w:val="auto"/>
          <w:sz w:val="28"/>
          <w:szCs w:val="28"/>
          <w:u w:val="none"/>
        </w:rPr>
      </w:pPr>
      <w:r>
        <w:rPr>
          <w:rStyle w:val="Hyperlink"/>
          <w:rFonts w:ascii="Calibri" w:hAnsi="Calibri" w:cs="Calibri"/>
          <w:i/>
          <w:color w:val="auto"/>
          <w:sz w:val="28"/>
          <w:szCs w:val="28"/>
          <w:u w:val="none"/>
        </w:rPr>
        <w:tab/>
      </w:r>
      <w:r>
        <w:rPr>
          <w:rStyle w:val="Hyperlink"/>
          <w:rFonts w:ascii="Calibri" w:hAnsi="Calibri" w:cs="Calibri"/>
          <w:i/>
          <w:color w:val="auto"/>
          <w:sz w:val="28"/>
          <w:szCs w:val="28"/>
          <w:u w:val="none"/>
        </w:rPr>
        <w:tab/>
        <w:t>Next Joint Meeting:  Monday, December 23  4:00p.m.</w:t>
      </w:r>
    </w:p>
    <w:p w:rsidR="00544D16" w:rsidRPr="001440F9" w:rsidRDefault="00544D16" w:rsidP="00FC0D8B">
      <w:pPr>
        <w:rPr>
          <w:rStyle w:val="Hyperlink"/>
          <w:rFonts w:ascii="Calibri" w:hAnsi="Calibri" w:cs="Calibri"/>
          <w:b/>
          <w:i/>
          <w:color w:val="000000" w:themeColor="text1"/>
          <w:sz w:val="28"/>
          <w:szCs w:val="28"/>
        </w:rPr>
      </w:pPr>
    </w:p>
    <w:p w:rsidR="0069018B" w:rsidRPr="001440F9" w:rsidRDefault="00D4776A" w:rsidP="0001009C">
      <w:pPr>
        <w:rPr>
          <w:rStyle w:val="Hyperlink"/>
          <w:rFonts w:ascii="Calibri" w:hAnsi="Calibri" w:cs="Calibri"/>
          <w:b/>
          <w:i/>
          <w:color w:val="auto"/>
          <w:sz w:val="28"/>
          <w:szCs w:val="28"/>
          <w:u w:val="none"/>
        </w:rPr>
      </w:pPr>
      <w:r w:rsidRPr="0069018B">
        <w:rPr>
          <w:rStyle w:val="Hyperlink"/>
          <w:rFonts w:ascii="Calibri" w:hAnsi="Calibri" w:cs="Calibri"/>
          <w:u w:val="none"/>
        </w:rPr>
        <w:tab/>
      </w:r>
    </w:p>
    <w:p w:rsidR="0069018B" w:rsidRPr="0069018B" w:rsidRDefault="0069018B" w:rsidP="005215D9">
      <w:pPr>
        <w:rPr>
          <w:rStyle w:val="Hyperlink"/>
          <w:rFonts w:ascii="Calibri" w:hAnsi="Calibri" w:cs="Calibri"/>
          <w:b/>
          <w:color w:val="auto"/>
          <w:sz w:val="28"/>
          <w:szCs w:val="28"/>
          <w:u w:val="none"/>
        </w:rPr>
      </w:pPr>
    </w:p>
    <w:p w:rsidR="0068032B" w:rsidRDefault="0069018B" w:rsidP="005215D9">
      <w:pPr>
        <w:rPr>
          <w:rStyle w:val="Hyperlink"/>
          <w:rFonts w:ascii="Calibri" w:hAnsi="Calibri" w:cs="Calibri"/>
          <w:b/>
          <w:color w:val="auto"/>
          <w:sz w:val="28"/>
          <w:szCs w:val="28"/>
          <w:u w:val="none"/>
        </w:rPr>
      </w:pPr>
      <w:r w:rsidRPr="0069018B">
        <w:rPr>
          <w:rStyle w:val="Hyperlink"/>
          <w:rFonts w:ascii="Calibri" w:hAnsi="Calibri" w:cs="Calibri"/>
          <w:b/>
          <w:color w:val="auto"/>
          <w:sz w:val="28"/>
          <w:szCs w:val="28"/>
          <w:u w:val="none"/>
        </w:rPr>
        <w:t xml:space="preserve">           </w:t>
      </w:r>
    </w:p>
    <w:p w:rsidR="0068032B" w:rsidRDefault="0068032B" w:rsidP="005215D9">
      <w:pPr>
        <w:rPr>
          <w:rStyle w:val="Hyperlink"/>
          <w:rFonts w:ascii="Calibri" w:hAnsi="Calibri" w:cs="Calibri"/>
          <w:b/>
          <w:color w:val="auto"/>
          <w:sz w:val="28"/>
          <w:szCs w:val="28"/>
          <w:u w:val="none"/>
        </w:rPr>
      </w:pPr>
    </w:p>
    <w:p w:rsidR="0068032B" w:rsidRDefault="0068032B" w:rsidP="005215D9">
      <w:pPr>
        <w:rPr>
          <w:rStyle w:val="Hyperlink"/>
          <w:rFonts w:ascii="Calibri" w:hAnsi="Calibri" w:cs="Calibri"/>
          <w:b/>
          <w:color w:val="auto"/>
          <w:sz w:val="28"/>
          <w:szCs w:val="28"/>
          <w:u w:val="none"/>
        </w:rPr>
      </w:pPr>
    </w:p>
    <w:p w:rsidR="00D4776A" w:rsidRDefault="00D4776A" w:rsidP="00AB71A9">
      <w:pPr>
        <w:ind w:firstLine="720"/>
        <w:rPr>
          <w:rFonts w:ascii="Calibri" w:hAnsi="Calibri" w:cs="Calibri"/>
        </w:rPr>
      </w:pPr>
    </w:p>
    <w:p w:rsidR="00D4776A" w:rsidRDefault="00D4776A" w:rsidP="00AB71A9">
      <w:pPr>
        <w:ind w:firstLine="720"/>
        <w:rPr>
          <w:rFonts w:ascii="Calibri" w:hAnsi="Calibri" w:cs="Calibri"/>
        </w:rPr>
      </w:pPr>
    </w:p>
    <w:p w:rsidR="00D4776A" w:rsidRDefault="00D4776A" w:rsidP="00AB71A9">
      <w:pPr>
        <w:ind w:firstLine="720"/>
        <w:rPr>
          <w:rFonts w:ascii="Calibri" w:hAnsi="Calibri" w:cs="Calibri"/>
        </w:rPr>
      </w:pPr>
    </w:p>
    <w:p w:rsidR="00D124B5" w:rsidRDefault="00D124B5" w:rsidP="00AB71A9">
      <w:pPr>
        <w:ind w:firstLine="720"/>
        <w:rPr>
          <w:rFonts w:ascii="Calibri" w:hAnsi="Calibri" w:cs="Calibri"/>
        </w:rPr>
      </w:pPr>
    </w:p>
    <w:p w:rsidR="00D124B5" w:rsidRDefault="00D124B5" w:rsidP="00AB71A9">
      <w:pPr>
        <w:ind w:firstLine="720"/>
        <w:rPr>
          <w:rFonts w:ascii="Calibri" w:hAnsi="Calibri" w:cs="Calibri"/>
        </w:rPr>
      </w:pPr>
    </w:p>
    <w:p w:rsidR="00D124B5" w:rsidRDefault="00D124B5" w:rsidP="00AB71A9">
      <w:pPr>
        <w:ind w:firstLine="720"/>
        <w:rPr>
          <w:rFonts w:ascii="Calibri" w:hAnsi="Calibri" w:cs="Calibri"/>
        </w:rPr>
      </w:pPr>
    </w:p>
    <w:p w:rsidR="00D124B5" w:rsidRDefault="00D124B5" w:rsidP="00AB71A9">
      <w:pPr>
        <w:ind w:firstLine="720"/>
        <w:rPr>
          <w:rFonts w:ascii="Calibri" w:hAnsi="Calibri" w:cs="Calibri"/>
        </w:rPr>
      </w:pPr>
    </w:p>
    <w:p w:rsidR="00150629" w:rsidRDefault="00150629" w:rsidP="00AB71A9">
      <w:pPr>
        <w:ind w:firstLine="720"/>
        <w:rPr>
          <w:rFonts w:ascii="Calibri" w:hAnsi="Calibri" w:cs="Calibri"/>
        </w:rPr>
      </w:pPr>
    </w:p>
    <w:p w:rsidR="00D4776A" w:rsidRPr="006408DC" w:rsidRDefault="00D4776A" w:rsidP="00D4776A">
      <w:pPr>
        <w:pBdr>
          <w:top w:val="single" w:sz="24" w:space="0" w:color="auto"/>
          <w:left w:val="single" w:sz="24" w:space="4" w:color="auto"/>
          <w:bottom w:val="single" w:sz="24" w:space="1" w:color="auto"/>
          <w:right w:val="single" w:sz="24" w:space="4" w:color="auto"/>
        </w:pBdr>
        <w:ind w:firstLine="720"/>
        <w:rPr>
          <w:rFonts w:asciiTheme="minorHAnsi" w:hAnsiTheme="minorHAnsi" w:cstheme="minorHAnsi"/>
          <w:sz w:val="12"/>
          <w:szCs w:val="12"/>
        </w:rPr>
      </w:pPr>
      <w:r w:rsidRPr="006408DC">
        <w:rPr>
          <w:rFonts w:asciiTheme="minorHAnsi" w:hAnsiTheme="minorHAnsi" w:cstheme="minorHAnsi"/>
          <w:b/>
          <w:sz w:val="12"/>
          <w:szCs w:val="12"/>
        </w:rPr>
        <w:t xml:space="preserve">ADA NOTICE:  </w:t>
      </w:r>
      <w:r w:rsidRPr="006408DC">
        <w:rPr>
          <w:rFonts w:asciiTheme="minorHAnsi" w:hAnsiTheme="minorHAnsi" w:cstheme="minorHAnsi"/>
          <w:sz w:val="12"/>
          <w:szCs w:val="12"/>
        </w:rPr>
        <w:t>Floyd County, will upon request, provide appropriate aides and services leading to effective communications for qualified persons with disabilities so that they can participate equally in Floyd County public meetings.</w:t>
      </w:r>
    </w:p>
    <w:p w:rsidR="00D4776A" w:rsidRPr="006408DC" w:rsidRDefault="00D4776A" w:rsidP="00D4776A">
      <w:pPr>
        <w:pBdr>
          <w:top w:val="single" w:sz="24" w:space="0" w:color="auto"/>
          <w:left w:val="single" w:sz="24" w:space="4" w:color="auto"/>
          <w:bottom w:val="single" w:sz="24" w:space="1" w:color="auto"/>
          <w:right w:val="single" w:sz="24" w:space="4" w:color="auto"/>
        </w:pBdr>
        <w:ind w:firstLine="720"/>
        <w:rPr>
          <w:rFonts w:asciiTheme="minorHAnsi" w:hAnsiTheme="minorHAnsi" w:cstheme="minorHAnsi"/>
          <w:sz w:val="12"/>
          <w:szCs w:val="12"/>
        </w:rPr>
      </w:pPr>
    </w:p>
    <w:p w:rsidR="00D4776A" w:rsidRPr="000C7437" w:rsidRDefault="00D4776A" w:rsidP="00D4776A">
      <w:pPr>
        <w:pBdr>
          <w:top w:val="single" w:sz="24" w:space="0" w:color="auto"/>
          <w:left w:val="single" w:sz="24" w:space="4" w:color="auto"/>
          <w:bottom w:val="single" w:sz="24" w:space="1" w:color="auto"/>
          <w:right w:val="single" w:sz="24" w:space="4" w:color="auto"/>
        </w:pBdr>
        <w:ind w:firstLine="720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6408DC">
        <w:rPr>
          <w:rFonts w:asciiTheme="minorHAnsi" w:hAnsiTheme="minorHAnsi" w:cstheme="minorHAnsi"/>
          <w:sz w:val="12"/>
          <w:szCs w:val="12"/>
        </w:rPr>
        <w:t xml:space="preserve">For special accommodations for a meeting, contact the Commissioners Administrative Assistant Suzanna Worrall at 812-948-5466 or </w:t>
      </w:r>
      <w:hyperlink r:id="rId6" w:history="1">
        <w:r w:rsidRPr="006408DC">
          <w:rPr>
            <w:rStyle w:val="Hyperlink"/>
            <w:rFonts w:asciiTheme="minorHAnsi" w:hAnsiTheme="minorHAnsi" w:cstheme="minorHAnsi"/>
            <w:sz w:val="12"/>
            <w:szCs w:val="12"/>
          </w:rPr>
          <w:t>sworrall@floydcounty.in.gov</w:t>
        </w:r>
      </w:hyperlink>
      <w:r w:rsidRPr="006408DC">
        <w:rPr>
          <w:rFonts w:asciiTheme="minorHAnsi" w:hAnsiTheme="minorHAnsi" w:cstheme="minorHAnsi"/>
          <w:sz w:val="12"/>
          <w:szCs w:val="12"/>
        </w:rPr>
        <w:t xml:space="preserve"> at least two (2) business days prior to the scheduled meeting or event to request an accommodation.</w:t>
      </w:r>
    </w:p>
    <w:p w:rsidR="00150629" w:rsidRDefault="00150629" w:rsidP="00AB71A9">
      <w:pPr>
        <w:ind w:firstLine="720"/>
        <w:rPr>
          <w:rFonts w:ascii="Calibri" w:hAnsi="Calibri" w:cs="Calibri"/>
        </w:rPr>
      </w:pPr>
    </w:p>
    <w:sectPr w:rsidR="00150629" w:rsidSect="00AB71A9">
      <w:pgSz w:w="12240" w:h="15840" w:code="1"/>
      <w:pgMar w:top="720" w:right="720" w:bottom="720" w:left="720" w:header="187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715F4"/>
    <w:multiLevelType w:val="hybridMultilevel"/>
    <w:tmpl w:val="24C0284A"/>
    <w:lvl w:ilvl="0" w:tplc="ED7E928A">
      <w:start w:val="1"/>
      <w:numFmt w:val="lowerLetter"/>
      <w:lvlText w:val="%1."/>
      <w:lvlJc w:val="left"/>
      <w:pPr>
        <w:ind w:left="1152" w:hanging="360"/>
      </w:pPr>
      <w:rPr>
        <w:i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" w15:restartNumberingAfterBreak="0">
    <w:nsid w:val="105B34CA"/>
    <w:multiLevelType w:val="hybridMultilevel"/>
    <w:tmpl w:val="AAE8F91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3CBA76AC"/>
    <w:multiLevelType w:val="hybridMultilevel"/>
    <w:tmpl w:val="24C0284A"/>
    <w:lvl w:ilvl="0" w:tplc="ED7E928A">
      <w:start w:val="1"/>
      <w:numFmt w:val="lowerLetter"/>
      <w:lvlText w:val="%1."/>
      <w:lvlJc w:val="left"/>
      <w:pPr>
        <w:ind w:left="1152" w:hanging="360"/>
      </w:pPr>
      <w:rPr>
        <w:i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1A9"/>
    <w:rsid w:val="0001009C"/>
    <w:rsid w:val="000405D3"/>
    <w:rsid w:val="000A28DA"/>
    <w:rsid w:val="00134C00"/>
    <w:rsid w:val="00135E4B"/>
    <w:rsid w:val="001440F9"/>
    <w:rsid w:val="00150629"/>
    <w:rsid w:val="00164D3D"/>
    <w:rsid w:val="00172752"/>
    <w:rsid w:val="00175D1B"/>
    <w:rsid w:val="002F7B71"/>
    <w:rsid w:val="00314080"/>
    <w:rsid w:val="003633BB"/>
    <w:rsid w:val="003935FC"/>
    <w:rsid w:val="003E68BD"/>
    <w:rsid w:val="003F3587"/>
    <w:rsid w:val="00424806"/>
    <w:rsid w:val="004638AB"/>
    <w:rsid w:val="004E5868"/>
    <w:rsid w:val="005151AF"/>
    <w:rsid w:val="005215D9"/>
    <w:rsid w:val="00544D16"/>
    <w:rsid w:val="0057184A"/>
    <w:rsid w:val="00577DD8"/>
    <w:rsid w:val="00593CF7"/>
    <w:rsid w:val="005F1DE7"/>
    <w:rsid w:val="00602B87"/>
    <w:rsid w:val="0068032B"/>
    <w:rsid w:val="0069018B"/>
    <w:rsid w:val="00712BAF"/>
    <w:rsid w:val="007B3114"/>
    <w:rsid w:val="007B3E4B"/>
    <w:rsid w:val="007C51CB"/>
    <w:rsid w:val="007C76E0"/>
    <w:rsid w:val="007F1F0C"/>
    <w:rsid w:val="00833114"/>
    <w:rsid w:val="0084518C"/>
    <w:rsid w:val="00853B32"/>
    <w:rsid w:val="0086544F"/>
    <w:rsid w:val="0087611F"/>
    <w:rsid w:val="00982257"/>
    <w:rsid w:val="009909BD"/>
    <w:rsid w:val="00993415"/>
    <w:rsid w:val="009B196D"/>
    <w:rsid w:val="009E25D8"/>
    <w:rsid w:val="00A14EFD"/>
    <w:rsid w:val="00A31D41"/>
    <w:rsid w:val="00AB71A9"/>
    <w:rsid w:val="00AE230B"/>
    <w:rsid w:val="00B11DE5"/>
    <w:rsid w:val="00B1778C"/>
    <w:rsid w:val="00B44645"/>
    <w:rsid w:val="00B9278B"/>
    <w:rsid w:val="00BD7D0E"/>
    <w:rsid w:val="00BF580E"/>
    <w:rsid w:val="00C14471"/>
    <w:rsid w:val="00C24480"/>
    <w:rsid w:val="00C312D1"/>
    <w:rsid w:val="00C44991"/>
    <w:rsid w:val="00C531F7"/>
    <w:rsid w:val="00C75842"/>
    <w:rsid w:val="00D02340"/>
    <w:rsid w:val="00D07BDA"/>
    <w:rsid w:val="00D124B5"/>
    <w:rsid w:val="00D4776A"/>
    <w:rsid w:val="00D806E0"/>
    <w:rsid w:val="00DB1E90"/>
    <w:rsid w:val="00DF15C6"/>
    <w:rsid w:val="00E005F0"/>
    <w:rsid w:val="00EB00F9"/>
    <w:rsid w:val="00EB504F"/>
    <w:rsid w:val="00EC722D"/>
    <w:rsid w:val="00F2101E"/>
    <w:rsid w:val="00F97897"/>
    <w:rsid w:val="00FC0D8B"/>
    <w:rsid w:val="00FD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F1F6C8-4A54-4A2F-B0AC-17A2C86C1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71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15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151A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124B5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D124B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worrall@floydcounty.in.gov" TargetMode="External"/><Relationship Id="rId5" Type="http://schemas.openxmlformats.org/officeDocument/2006/relationships/hyperlink" Target="http://live.floydin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Jones</dc:creator>
  <cp:keywords/>
  <dc:description/>
  <cp:lastModifiedBy>Gloria Jones</cp:lastModifiedBy>
  <cp:revision>4</cp:revision>
  <cp:lastPrinted>2024-06-19T17:54:00Z</cp:lastPrinted>
  <dcterms:created xsi:type="dcterms:W3CDTF">2024-11-13T13:06:00Z</dcterms:created>
  <dcterms:modified xsi:type="dcterms:W3CDTF">2024-11-14T14:46:00Z</dcterms:modified>
</cp:coreProperties>
</file>