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49CA" w14:textId="77777777" w:rsidR="0047473B" w:rsidRDefault="0047473B" w:rsidP="0047473B">
      <w:pPr>
        <w:pStyle w:val="ATITLEBOLDNOUNDERLINE"/>
      </w:pPr>
      <w:r>
        <w:t xml:space="preserve">Request for Proposal </w:t>
      </w:r>
    </w:p>
    <w:p w14:paraId="13ADC44B" w14:textId="77777777" w:rsidR="0047473B" w:rsidRDefault="0047473B" w:rsidP="0047473B">
      <w:pPr>
        <w:pStyle w:val="ATITLEBOLDNOUNDERLINE"/>
      </w:pPr>
      <w:r>
        <w:t>RFP 2020-02</w:t>
      </w:r>
    </w:p>
    <w:p w14:paraId="20CC701D" w14:textId="3FA0F20F" w:rsidR="00041A60" w:rsidRPr="007644E9" w:rsidRDefault="00041A60" w:rsidP="00041A60">
      <w:pPr>
        <w:pStyle w:val="Default"/>
        <w:jc w:val="center"/>
        <w:rPr>
          <w:sz w:val="28"/>
          <w:szCs w:val="28"/>
        </w:rPr>
      </w:pPr>
      <w:r w:rsidRPr="007644E9">
        <w:rPr>
          <w:b/>
          <w:bCs/>
          <w:sz w:val="28"/>
          <w:szCs w:val="28"/>
        </w:rPr>
        <w:t xml:space="preserve">Attachment </w:t>
      </w:r>
      <w:r w:rsidR="00211B0F">
        <w:rPr>
          <w:b/>
          <w:bCs/>
          <w:sz w:val="28"/>
          <w:szCs w:val="28"/>
        </w:rPr>
        <w:t>D</w:t>
      </w:r>
      <w:r w:rsidRPr="007644E9">
        <w:rPr>
          <w:b/>
          <w:bCs/>
          <w:sz w:val="28"/>
          <w:szCs w:val="28"/>
        </w:rPr>
        <w:t xml:space="preserve">: </w:t>
      </w:r>
      <w:r w:rsidR="0047473B" w:rsidRPr="0047473B">
        <w:rPr>
          <w:b/>
          <w:bCs/>
          <w:sz w:val="28"/>
          <w:szCs w:val="28"/>
        </w:rPr>
        <w:t>Professional Services Contract Exception Form</w:t>
      </w:r>
    </w:p>
    <w:p w14:paraId="5DF5DACE" w14:textId="77777777" w:rsidR="00041A60" w:rsidRDefault="00041A60" w:rsidP="00041A60">
      <w:pPr>
        <w:pStyle w:val="Default"/>
        <w:rPr>
          <w:sz w:val="23"/>
          <w:szCs w:val="23"/>
        </w:rPr>
      </w:pPr>
    </w:p>
    <w:p w14:paraId="67DC634A" w14:textId="77777777" w:rsidR="00041A60" w:rsidRPr="007644E9" w:rsidRDefault="00041A60" w:rsidP="00041A60">
      <w:pPr>
        <w:pStyle w:val="Default"/>
      </w:pPr>
    </w:p>
    <w:p w14:paraId="0CDA0300" w14:textId="77777777" w:rsidR="00041A60" w:rsidRDefault="00041A60" w:rsidP="009A374A">
      <w:pPr>
        <w:pStyle w:val="Default"/>
        <w:jc w:val="both"/>
      </w:pPr>
      <w:r w:rsidRPr="007644E9">
        <w:t>Proposals must include all exceptions to the specifications, terms or conditions contained in this solicitation</w:t>
      </w:r>
      <w:r>
        <w:t xml:space="preserve"> using this form. If Respondent</w:t>
      </w:r>
      <w:r w:rsidRPr="007644E9">
        <w:t xml:space="preserve"> is submitting the proposal without exceptions, please state so below. </w:t>
      </w:r>
    </w:p>
    <w:p w14:paraId="22B1C6CE" w14:textId="77777777" w:rsidR="00041A60" w:rsidRPr="007644E9" w:rsidRDefault="00041A60" w:rsidP="009A374A">
      <w:pPr>
        <w:pStyle w:val="Default"/>
        <w:jc w:val="both"/>
      </w:pPr>
    </w:p>
    <w:p w14:paraId="1924A255" w14:textId="572ADB69" w:rsidR="00041A60" w:rsidRDefault="00041A60" w:rsidP="009A374A">
      <w:pPr>
        <w:pStyle w:val="Default"/>
        <w:jc w:val="both"/>
      </w:pPr>
      <w:r w:rsidRPr="007644E9">
        <w:t xml:space="preserve"> By checking this box, </w:t>
      </w:r>
      <w:r w:rsidR="0047473B">
        <w:t>Respondent</w:t>
      </w:r>
      <w:r w:rsidRPr="007644E9">
        <w:t xml:space="preserve"> acknowledges that it takes no exception to the specifications, terms or conditions found in this solicitation, including the terms of the </w:t>
      </w:r>
      <w:r w:rsidR="0047473B">
        <w:t>Professional Services Contract</w:t>
      </w:r>
      <w:r w:rsidRPr="007644E9">
        <w:t>.</w:t>
      </w:r>
    </w:p>
    <w:p w14:paraId="2D745406" w14:textId="77777777" w:rsidR="00041A60" w:rsidRDefault="00041A60" w:rsidP="00041A60">
      <w:pPr>
        <w:pStyle w:val="Default"/>
      </w:pPr>
    </w:p>
    <w:p w14:paraId="62C8260C" w14:textId="77777777" w:rsidR="00041A60" w:rsidRDefault="00041A60" w:rsidP="00041A6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111"/>
        <w:gridCol w:w="3819"/>
      </w:tblGrid>
      <w:tr w:rsidR="00041A60" w14:paraId="7901562E" w14:textId="77777777" w:rsidTr="00B331DA">
        <w:trPr>
          <w:trHeight w:val="432"/>
        </w:trPr>
        <w:tc>
          <w:tcPr>
            <w:tcW w:w="1440" w:type="dxa"/>
            <w:shd w:val="clear" w:color="auto" w:fill="auto"/>
          </w:tcPr>
          <w:p w14:paraId="33687938" w14:textId="77777777" w:rsidR="00041A60" w:rsidRDefault="00041A60" w:rsidP="00B331DA">
            <w:pPr>
              <w:pStyle w:val="Default"/>
            </w:pPr>
            <w:r>
              <w:t>Paragraph # &amp; Page #</w:t>
            </w:r>
          </w:p>
        </w:tc>
        <w:tc>
          <w:tcPr>
            <w:tcW w:w="4320" w:type="dxa"/>
            <w:shd w:val="clear" w:color="auto" w:fill="auto"/>
          </w:tcPr>
          <w:p w14:paraId="49FF3189" w14:textId="77777777" w:rsidR="00041A60" w:rsidRDefault="00041A60" w:rsidP="00B331DA">
            <w:pPr>
              <w:pStyle w:val="Default"/>
            </w:pPr>
            <w:r>
              <w:t>Exceptions to Specifications, terms or conditions</w:t>
            </w:r>
          </w:p>
        </w:tc>
        <w:tc>
          <w:tcPr>
            <w:tcW w:w="4032" w:type="dxa"/>
            <w:shd w:val="clear" w:color="auto" w:fill="auto"/>
          </w:tcPr>
          <w:p w14:paraId="5E1C2697" w14:textId="77777777" w:rsidR="00041A60" w:rsidRDefault="00041A60" w:rsidP="00B331DA">
            <w:pPr>
              <w:pStyle w:val="Default"/>
            </w:pPr>
            <w:r>
              <w:t>Proposed Alternative Language</w:t>
            </w:r>
          </w:p>
        </w:tc>
      </w:tr>
      <w:tr w:rsidR="00041A60" w14:paraId="13848839" w14:textId="77777777" w:rsidTr="00B331DA">
        <w:trPr>
          <w:trHeight w:val="432"/>
        </w:trPr>
        <w:tc>
          <w:tcPr>
            <w:tcW w:w="1440" w:type="dxa"/>
            <w:shd w:val="clear" w:color="auto" w:fill="auto"/>
          </w:tcPr>
          <w:p w14:paraId="43540F0F" w14:textId="77777777" w:rsidR="00041A60" w:rsidRDefault="00041A60" w:rsidP="00B331DA">
            <w:pPr>
              <w:pStyle w:val="Default"/>
            </w:pPr>
          </w:p>
        </w:tc>
        <w:tc>
          <w:tcPr>
            <w:tcW w:w="4320" w:type="dxa"/>
            <w:shd w:val="clear" w:color="auto" w:fill="auto"/>
          </w:tcPr>
          <w:p w14:paraId="0AD27F1B" w14:textId="77777777" w:rsidR="00041A60" w:rsidRDefault="00041A60" w:rsidP="00B331DA">
            <w:pPr>
              <w:pStyle w:val="Default"/>
            </w:pPr>
          </w:p>
        </w:tc>
        <w:tc>
          <w:tcPr>
            <w:tcW w:w="4032" w:type="dxa"/>
            <w:shd w:val="clear" w:color="auto" w:fill="auto"/>
          </w:tcPr>
          <w:p w14:paraId="4862DB51" w14:textId="77777777" w:rsidR="00041A60" w:rsidRDefault="00041A60" w:rsidP="00B331DA">
            <w:pPr>
              <w:pStyle w:val="Default"/>
            </w:pPr>
          </w:p>
        </w:tc>
      </w:tr>
      <w:tr w:rsidR="00041A60" w14:paraId="088CC04B" w14:textId="77777777" w:rsidTr="00B331DA">
        <w:trPr>
          <w:trHeight w:val="432"/>
        </w:trPr>
        <w:tc>
          <w:tcPr>
            <w:tcW w:w="1440" w:type="dxa"/>
            <w:shd w:val="clear" w:color="auto" w:fill="auto"/>
          </w:tcPr>
          <w:p w14:paraId="5E6AA55B" w14:textId="77777777" w:rsidR="00041A60" w:rsidRDefault="00041A60" w:rsidP="00B331DA">
            <w:pPr>
              <w:pStyle w:val="Default"/>
            </w:pPr>
          </w:p>
        </w:tc>
        <w:tc>
          <w:tcPr>
            <w:tcW w:w="4320" w:type="dxa"/>
            <w:shd w:val="clear" w:color="auto" w:fill="auto"/>
          </w:tcPr>
          <w:p w14:paraId="3C568C2B" w14:textId="77777777" w:rsidR="00041A60" w:rsidRDefault="00041A60" w:rsidP="00B331DA">
            <w:pPr>
              <w:pStyle w:val="Default"/>
            </w:pPr>
          </w:p>
        </w:tc>
        <w:tc>
          <w:tcPr>
            <w:tcW w:w="4032" w:type="dxa"/>
            <w:shd w:val="clear" w:color="auto" w:fill="auto"/>
          </w:tcPr>
          <w:p w14:paraId="5F4C2DFA" w14:textId="77777777" w:rsidR="00041A60" w:rsidRDefault="00041A60" w:rsidP="00B331DA">
            <w:pPr>
              <w:pStyle w:val="Default"/>
            </w:pPr>
          </w:p>
        </w:tc>
      </w:tr>
      <w:tr w:rsidR="00041A60" w14:paraId="66CBE21B" w14:textId="77777777" w:rsidTr="00B331DA">
        <w:trPr>
          <w:trHeight w:val="432"/>
        </w:trPr>
        <w:tc>
          <w:tcPr>
            <w:tcW w:w="1440" w:type="dxa"/>
            <w:shd w:val="clear" w:color="auto" w:fill="auto"/>
          </w:tcPr>
          <w:p w14:paraId="1AB9A303" w14:textId="77777777" w:rsidR="00041A60" w:rsidRDefault="00041A60" w:rsidP="00B331DA">
            <w:pPr>
              <w:pStyle w:val="Default"/>
            </w:pPr>
          </w:p>
        </w:tc>
        <w:tc>
          <w:tcPr>
            <w:tcW w:w="4320" w:type="dxa"/>
            <w:shd w:val="clear" w:color="auto" w:fill="auto"/>
          </w:tcPr>
          <w:p w14:paraId="5EAF728B" w14:textId="77777777" w:rsidR="00041A60" w:rsidRDefault="00041A60" w:rsidP="00B331DA">
            <w:pPr>
              <w:pStyle w:val="Default"/>
            </w:pPr>
          </w:p>
        </w:tc>
        <w:tc>
          <w:tcPr>
            <w:tcW w:w="4032" w:type="dxa"/>
            <w:shd w:val="clear" w:color="auto" w:fill="auto"/>
          </w:tcPr>
          <w:p w14:paraId="0BCA3124" w14:textId="77777777" w:rsidR="00041A60" w:rsidRDefault="00041A60" w:rsidP="00B331DA">
            <w:pPr>
              <w:pStyle w:val="Default"/>
            </w:pPr>
          </w:p>
        </w:tc>
      </w:tr>
      <w:tr w:rsidR="00041A60" w14:paraId="2E0026A8" w14:textId="77777777" w:rsidTr="00B331DA">
        <w:trPr>
          <w:trHeight w:val="432"/>
        </w:trPr>
        <w:tc>
          <w:tcPr>
            <w:tcW w:w="1440" w:type="dxa"/>
            <w:shd w:val="clear" w:color="auto" w:fill="auto"/>
          </w:tcPr>
          <w:p w14:paraId="36AE1035" w14:textId="77777777" w:rsidR="00041A60" w:rsidRDefault="00041A60" w:rsidP="00B331DA">
            <w:pPr>
              <w:pStyle w:val="Default"/>
            </w:pPr>
          </w:p>
        </w:tc>
        <w:tc>
          <w:tcPr>
            <w:tcW w:w="4320" w:type="dxa"/>
            <w:shd w:val="clear" w:color="auto" w:fill="auto"/>
          </w:tcPr>
          <w:p w14:paraId="4EB09865" w14:textId="77777777" w:rsidR="00041A60" w:rsidRDefault="00041A60" w:rsidP="00B331DA">
            <w:pPr>
              <w:pStyle w:val="Default"/>
            </w:pPr>
          </w:p>
        </w:tc>
        <w:tc>
          <w:tcPr>
            <w:tcW w:w="4032" w:type="dxa"/>
            <w:shd w:val="clear" w:color="auto" w:fill="auto"/>
          </w:tcPr>
          <w:p w14:paraId="67D33E0B" w14:textId="77777777" w:rsidR="00041A60" w:rsidRDefault="00041A60" w:rsidP="00B331DA">
            <w:pPr>
              <w:pStyle w:val="Default"/>
            </w:pPr>
          </w:p>
        </w:tc>
      </w:tr>
      <w:tr w:rsidR="00041A60" w14:paraId="3DA2A808" w14:textId="77777777" w:rsidTr="00B331DA">
        <w:trPr>
          <w:trHeight w:val="432"/>
        </w:trPr>
        <w:tc>
          <w:tcPr>
            <w:tcW w:w="1440" w:type="dxa"/>
            <w:shd w:val="clear" w:color="auto" w:fill="auto"/>
          </w:tcPr>
          <w:p w14:paraId="56D7BBC5" w14:textId="77777777" w:rsidR="00041A60" w:rsidRDefault="00041A60" w:rsidP="00B331DA">
            <w:pPr>
              <w:pStyle w:val="Default"/>
            </w:pPr>
          </w:p>
        </w:tc>
        <w:tc>
          <w:tcPr>
            <w:tcW w:w="4320" w:type="dxa"/>
            <w:shd w:val="clear" w:color="auto" w:fill="auto"/>
          </w:tcPr>
          <w:p w14:paraId="2D4B4C02" w14:textId="77777777" w:rsidR="00041A60" w:rsidRDefault="00041A60" w:rsidP="00B331DA">
            <w:pPr>
              <w:pStyle w:val="Default"/>
            </w:pPr>
          </w:p>
        </w:tc>
        <w:tc>
          <w:tcPr>
            <w:tcW w:w="4032" w:type="dxa"/>
            <w:shd w:val="clear" w:color="auto" w:fill="auto"/>
          </w:tcPr>
          <w:p w14:paraId="3CAFC198" w14:textId="77777777" w:rsidR="00041A60" w:rsidRDefault="00041A60" w:rsidP="00B331DA">
            <w:pPr>
              <w:pStyle w:val="Default"/>
            </w:pPr>
          </w:p>
        </w:tc>
      </w:tr>
      <w:tr w:rsidR="00041A60" w14:paraId="01522B77" w14:textId="77777777" w:rsidTr="00B331DA">
        <w:trPr>
          <w:trHeight w:val="432"/>
        </w:trPr>
        <w:tc>
          <w:tcPr>
            <w:tcW w:w="1440" w:type="dxa"/>
            <w:shd w:val="clear" w:color="auto" w:fill="auto"/>
          </w:tcPr>
          <w:p w14:paraId="2414FD25" w14:textId="77777777" w:rsidR="00041A60" w:rsidRDefault="00041A60" w:rsidP="00B331DA">
            <w:pPr>
              <w:pStyle w:val="Default"/>
            </w:pPr>
          </w:p>
        </w:tc>
        <w:tc>
          <w:tcPr>
            <w:tcW w:w="4320" w:type="dxa"/>
            <w:shd w:val="clear" w:color="auto" w:fill="auto"/>
          </w:tcPr>
          <w:p w14:paraId="54403DCC" w14:textId="77777777" w:rsidR="00041A60" w:rsidRDefault="00041A60" w:rsidP="00B331DA">
            <w:pPr>
              <w:pStyle w:val="Default"/>
            </w:pPr>
          </w:p>
        </w:tc>
        <w:tc>
          <w:tcPr>
            <w:tcW w:w="4032" w:type="dxa"/>
            <w:shd w:val="clear" w:color="auto" w:fill="auto"/>
          </w:tcPr>
          <w:p w14:paraId="3F8F8E48" w14:textId="77777777" w:rsidR="00041A60" w:rsidRDefault="00041A60" w:rsidP="00B331DA">
            <w:pPr>
              <w:pStyle w:val="Default"/>
            </w:pPr>
          </w:p>
        </w:tc>
      </w:tr>
      <w:tr w:rsidR="00041A60" w14:paraId="6CFFD782" w14:textId="77777777" w:rsidTr="00B331DA">
        <w:trPr>
          <w:trHeight w:val="432"/>
        </w:trPr>
        <w:tc>
          <w:tcPr>
            <w:tcW w:w="1440" w:type="dxa"/>
            <w:shd w:val="clear" w:color="auto" w:fill="auto"/>
          </w:tcPr>
          <w:p w14:paraId="485A1666" w14:textId="77777777" w:rsidR="00041A60" w:rsidRDefault="00041A60" w:rsidP="00B331DA">
            <w:pPr>
              <w:pStyle w:val="Default"/>
            </w:pPr>
          </w:p>
        </w:tc>
        <w:tc>
          <w:tcPr>
            <w:tcW w:w="4320" w:type="dxa"/>
            <w:shd w:val="clear" w:color="auto" w:fill="auto"/>
          </w:tcPr>
          <w:p w14:paraId="431A1A4D" w14:textId="77777777" w:rsidR="00041A60" w:rsidRDefault="00041A60" w:rsidP="00B331DA">
            <w:pPr>
              <w:pStyle w:val="Default"/>
            </w:pPr>
          </w:p>
        </w:tc>
        <w:tc>
          <w:tcPr>
            <w:tcW w:w="4032" w:type="dxa"/>
            <w:shd w:val="clear" w:color="auto" w:fill="auto"/>
          </w:tcPr>
          <w:p w14:paraId="5B6FD9B5" w14:textId="77777777" w:rsidR="00041A60" w:rsidRDefault="00041A60" w:rsidP="00B331DA">
            <w:pPr>
              <w:pStyle w:val="Default"/>
            </w:pPr>
          </w:p>
        </w:tc>
      </w:tr>
      <w:tr w:rsidR="00041A60" w14:paraId="6B55A797" w14:textId="77777777" w:rsidTr="00B331DA">
        <w:trPr>
          <w:trHeight w:val="432"/>
        </w:trPr>
        <w:tc>
          <w:tcPr>
            <w:tcW w:w="1440" w:type="dxa"/>
            <w:shd w:val="clear" w:color="auto" w:fill="auto"/>
          </w:tcPr>
          <w:p w14:paraId="2DFB7F81" w14:textId="77777777" w:rsidR="00041A60" w:rsidRDefault="00041A60" w:rsidP="00B331DA">
            <w:pPr>
              <w:pStyle w:val="Default"/>
            </w:pPr>
          </w:p>
        </w:tc>
        <w:tc>
          <w:tcPr>
            <w:tcW w:w="4320" w:type="dxa"/>
            <w:shd w:val="clear" w:color="auto" w:fill="auto"/>
          </w:tcPr>
          <w:p w14:paraId="24573349" w14:textId="77777777" w:rsidR="00041A60" w:rsidRDefault="00041A60" w:rsidP="00B331DA">
            <w:pPr>
              <w:pStyle w:val="Default"/>
            </w:pPr>
          </w:p>
        </w:tc>
        <w:tc>
          <w:tcPr>
            <w:tcW w:w="4032" w:type="dxa"/>
            <w:shd w:val="clear" w:color="auto" w:fill="auto"/>
          </w:tcPr>
          <w:p w14:paraId="40572C92" w14:textId="77777777" w:rsidR="00041A60" w:rsidRDefault="00041A60" w:rsidP="00B331DA">
            <w:pPr>
              <w:pStyle w:val="Default"/>
            </w:pPr>
          </w:p>
        </w:tc>
      </w:tr>
      <w:tr w:rsidR="00041A60" w14:paraId="36E457E5" w14:textId="77777777" w:rsidTr="00B331DA">
        <w:trPr>
          <w:trHeight w:val="432"/>
        </w:trPr>
        <w:tc>
          <w:tcPr>
            <w:tcW w:w="1440" w:type="dxa"/>
            <w:shd w:val="clear" w:color="auto" w:fill="auto"/>
          </w:tcPr>
          <w:p w14:paraId="500B41CB" w14:textId="77777777" w:rsidR="00041A60" w:rsidRDefault="00041A60" w:rsidP="00B331DA">
            <w:pPr>
              <w:pStyle w:val="Default"/>
            </w:pPr>
          </w:p>
        </w:tc>
        <w:tc>
          <w:tcPr>
            <w:tcW w:w="4320" w:type="dxa"/>
            <w:shd w:val="clear" w:color="auto" w:fill="auto"/>
          </w:tcPr>
          <w:p w14:paraId="5AE7DEFD" w14:textId="77777777" w:rsidR="00041A60" w:rsidRDefault="00041A60" w:rsidP="00B331DA">
            <w:pPr>
              <w:pStyle w:val="Default"/>
            </w:pPr>
          </w:p>
        </w:tc>
        <w:tc>
          <w:tcPr>
            <w:tcW w:w="4032" w:type="dxa"/>
            <w:shd w:val="clear" w:color="auto" w:fill="auto"/>
          </w:tcPr>
          <w:p w14:paraId="0C626C60" w14:textId="77777777" w:rsidR="00041A60" w:rsidRDefault="00041A60" w:rsidP="00B331DA">
            <w:pPr>
              <w:pStyle w:val="Default"/>
            </w:pPr>
          </w:p>
        </w:tc>
      </w:tr>
      <w:tr w:rsidR="00041A60" w14:paraId="209EE15A" w14:textId="77777777" w:rsidTr="00B331DA">
        <w:trPr>
          <w:trHeight w:val="432"/>
        </w:trPr>
        <w:tc>
          <w:tcPr>
            <w:tcW w:w="1440" w:type="dxa"/>
            <w:shd w:val="clear" w:color="auto" w:fill="auto"/>
          </w:tcPr>
          <w:p w14:paraId="710CCECB" w14:textId="77777777" w:rsidR="00041A60" w:rsidRDefault="00041A60" w:rsidP="00B331DA">
            <w:pPr>
              <w:pStyle w:val="Default"/>
            </w:pPr>
          </w:p>
        </w:tc>
        <w:tc>
          <w:tcPr>
            <w:tcW w:w="4320" w:type="dxa"/>
            <w:shd w:val="clear" w:color="auto" w:fill="auto"/>
          </w:tcPr>
          <w:p w14:paraId="13664373" w14:textId="77777777" w:rsidR="00041A60" w:rsidRDefault="00041A60" w:rsidP="00B331DA">
            <w:pPr>
              <w:pStyle w:val="Default"/>
            </w:pPr>
          </w:p>
        </w:tc>
        <w:tc>
          <w:tcPr>
            <w:tcW w:w="4032" w:type="dxa"/>
            <w:shd w:val="clear" w:color="auto" w:fill="auto"/>
          </w:tcPr>
          <w:p w14:paraId="55365670" w14:textId="77777777" w:rsidR="00041A60" w:rsidRDefault="00041A60" w:rsidP="00B331DA">
            <w:pPr>
              <w:pStyle w:val="Default"/>
            </w:pPr>
          </w:p>
        </w:tc>
      </w:tr>
    </w:tbl>
    <w:p w14:paraId="0A380B4C" w14:textId="77777777" w:rsidR="00907895" w:rsidRPr="00176B71" w:rsidRDefault="00041A60" w:rsidP="00041A60">
      <w:pPr>
        <w:pStyle w:val="Default"/>
        <w:rPr>
          <w:b/>
          <w:bCs/>
        </w:rPr>
      </w:pPr>
      <w:r w:rsidRPr="00176B71">
        <w:rPr>
          <w:b/>
          <w:bCs/>
        </w:rPr>
        <w:t>Note: Use additional pages as necessary</w:t>
      </w:r>
    </w:p>
    <w:p w14:paraId="3220ACF6" w14:textId="77777777" w:rsidR="00CD0A37" w:rsidRDefault="00CD0A37" w:rsidP="00041A60">
      <w:pPr>
        <w:pStyle w:val="Default"/>
        <w:rPr>
          <w:b/>
          <w:bCs/>
          <w:sz w:val="23"/>
          <w:szCs w:val="23"/>
        </w:rPr>
      </w:pPr>
    </w:p>
    <w:p w14:paraId="2A982618" w14:textId="77777777" w:rsidR="00CD0A37" w:rsidRDefault="00CD0A37" w:rsidP="00041A60">
      <w:pPr>
        <w:pStyle w:val="Default"/>
        <w:rPr>
          <w:b/>
          <w:bCs/>
          <w:sz w:val="23"/>
          <w:szCs w:val="23"/>
        </w:rPr>
      </w:pPr>
    </w:p>
    <w:p w14:paraId="29FA408F" w14:textId="77777777" w:rsidR="00CD0A37" w:rsidRDefault="00CD0A37" w:rsidP="00041A60">
      <w:pPr>
        <w:pStyle w:val="Default"/>
        <w:rPr>
          <w:b/>
          <w:bCs/>
          <w:sz w:val="23"/>
          <w:szCs w:val="23"/>
        </w:rPr>
      </w:pPr>
    </w:p>
    <w:p w14:paraId="008B7FA0" w14:textId="77777777" w:rsidR="00CD0A37" w:rsidRDefault="00CD0A37" w:rsidP="00041A60">
      <w:pPr>
        <w:pStyle w:val="Default"/>
        <w:rPr>
          <w:b/>
          <w:bCs/>
          <w:sz w:val="23"/>
          <w:szCs w:val="23"/>
        </w:rPr>
      </w:pPr>
    </w:p>
    <w:p w14:paraId="02ABD028" w14:textId="77777777" w:rsidR="00CD0A37" w:rsidRDefault="00CD0A37" w:rsidP="00041A60">
      <w:pPr>
        <w:pStyle w:val="Default"/>
        <w:rPr>
          <w:b/>
          <w:bCs/>
          <w:sz w:val="23"/>
          <w:szCs w:val="23"/>
        </w:rPr>
      </w:pPr>
    </w:p>
    <w:p w14:paraId="145D3666" w14:textId="77777777" w:rsidR="00CD0A37" w:rsidRDefault="00CD0A37" w:rsidP="00041A60">
      <w:pPr>
        <w:pStyle w:val="Default"/>
        <w:rPr>
          <w:b/>
          <w:bCs/>
          <w:sz w:val="23"/>
          <w:szCs w:val="23"/>
        </w:rPr>
      </w:pPr>
    </w:p>
    <w:p w14:paraId="56FC97F1" w14:textId="335DE28A" w:rsidR="00CD0A37" w:rsidRDefault="00CD0A37">
      <w:pPr>
        <w:spacing w:after="160" w:line="259" w:lineRule="auto"/>
        <w:rPr>
          <w:b/>
          <w:bCs/>
          <w:color w:val="000000"/>
          <w:sz w:val="23"/>
          <w:szCs w:val="23"/>
        </w:rPr>
      </w:pPr>
      <w:r>
        <w:rPr>
          <w:b/>
          <w:bCs/>
          <w:sz w:val="23"/>
          <w:szCs w:val="23"/>
        </w:rPr>
        <w:br w:type="page"/>
      </w:r>
    </w:p>
    <w:p w14:paraId="33C88C2B" w14:textId="79AD3031" w:rsidR="00CD0A37" w:rsidRPr="00176B71" w:rsidRDefault="00CD0A37" w:rsidP="00041A60">
      <w:pPr>
        <w:pStyle w:val="Default"/>
        <w:rPr>
          <w:b/>
          <w:sz w:val="22"/>
          <w:szCs w:val="22"/>
        </w:rPr>
      </w:pPr>
      <w:r w:rsidRPr="00176B71">
        <w:rPr>
          <w:b/>
          <w:sz w:val="22"/>
          <w:szCs w:val="22"/>
        </w:rPr>
        <w:lastRenderedPageBreak/>
        <w:t>Essential Clauses</w:t>
      </w:r>
    </w:p>
    <w:p w14:paraId="65B5A503" w14:textId="77777777" w:rsidR="00CD0A37" w:rsidRPr="00176B71" w:rsidRDefault="00CD0A37" w:rsidP="00041A60">
      <w:pPr>
        <w:pStyle w:val="Default"/>
        <w:rPr>
          <w:sz w:val="22"/>
          <w:szCs w:val="22"/>
        </w:rPr>
      </w:pPr>
    </w:p>
    <w:p w14:paraId="5C4A886F" w14:textId="6FC03477" w:rsidR="00176B71" w:rsidRPr="00176B71" w:rsidRDefault="00176B71" w:rsidP="00176B71">
      <w:pPr>
        <w:rPr>
          <w:sz w:val="22"/>
          <w:szCs w:val="22"/>
        </w:rPr>
      </w:pPr>
      <w:r w:rsidRPr="00176B71">
        <w:rPr>
          <w:sz w:val="22"/>
          <w:szCs w:val="22"/>
        </w:rPr>
        <w:t xml:space="preserve">A sample contract that the state expects to execute with the successful Respondent(s) is provided in </w:t>
      </w:r>
      <w:r w:rsidRPr="00176B71">
        <w:rPr>
          <w:sz w:val="22"/>
          <w:szCs w:val="22"/>
        </w:rPr>
        <w:t>Exhibit C</w:t>
      </w:r>
      <w:r w:rsidRPr="00176B71">
        <w:rPr>
          <w:sz w:val="22"/>
          <w:szCs w:val="22"/>
        </w:rPr>
        <w:t xml:space="preserve">.  This contract contains both mandatory and non-mandatory clauses.  Mandatory clauses are listed below and are non-negotiable.  Other clauses are highly desirable.  It is the State’s expectation that the final contract will be substantially similar to the sample contract provided in </w:t>
      </w:r>
      <w:r w:rsidR="002A1583">
        <w:rPr>
          <w:sz w:val="22"/>
          <w:szCs w:val="22"/>
        </w:rPr>
        <w:t>Exhibit C</w:t>
      </w:r>
      <w:r w:rsidRPr="00176B71">
        <w:rPr>
          <w:sz w:val="22"/>
          <w:szCs w:val="22"/>
        </w:rPr>
        <w:t>.</w:t>
      </w:r>
    </w:p>
    <w:p w14:paraId="3260FC5E" w14:textId="77777777" w:rsidR="00176B71" w:rsidRPr="00176B71" w:rsidRDefault="00176B71" w:rsidP="00176B71">
      <w:pPr>
        <w:ind w:left="1440"/>
        <w:rPr>
          <w:sz w:val="22"/>
          <w:szCs w:val="22"/>
        </w:rPr>
      </w:pPr>
    </w:p>
    <w:p w14:paraId="4DBE6728" w14:textId="32720C2F" w:rsidR="00176B71" w:rsidRPr="00176B71" w:rsidRDefault="002A1583" w:rsidP="00176B71">
      <w:pPr>
        <w:rPr>
          <w:sz w:val="22"/>
          <w:szCs w:val="22"/>
        </w:rPr>
      </w:pPr>
      <w:r>
        <w:rPr>
          <w:sz w:val="22"/>
          <w:szCs w:val="22"/>
        </w:rPr>
        <w:t>Please review the</w:t>
      </w:r>
      <w:r w:rsidR="00176B71" w:rsidRPr="00176B71">
        <w:rPr>
          <w:sz w:val="22"/>
          <w:szCs w:val="22"/>
        </w:rPr>
        <w:t xml:space="preserv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1C884E89" w14:textId="77777777" w:rsidR="00176B71" w:rsidRPr="00176B71" w:rsidRDefault="00176B71" w:rsidP="00176B71">
      <w:pPr>
        <w:rPr>
          <w:sz w:val="22"/>
          <w:szCs w:val="22"/>
        </w:rPr>
      </w:pPr>
      <w:r w:rsidRPr="00176B71">
        <w:rPr>
          <w:sz w:val="22"/>
          <w:szCs w:val="22"/>
        </w:rPr>
        <w:t xml:space="preserve">The mandatory contract terms are as follows: </w:t>
      </w:r>
    </w:p>
    <w:p w14:paraId="38829AA4" w14:textId="77777777" w:rsidR="002A1583" w:rsidRDefault="00176B71" w:rsidP="00176B71">
      <w:pPr>
        <w:numPr>
          <w:ilvl w:val="0"/>
          <w:numId w:val="2"/>
        </w:numPr>
        <w:tabs>
          <w:tab w:val="clear" w:pos="2880"/>
          <w:tab w:val="num" w:pos="2520"/>
        </w:tabs>
        <w:ind w:left="1800"/>
        <w:rPr>
          <w:sz w:val="22"/>
          <w:szCs w:val="22"/>
        </w:rPr>
      </w:pPr>
      <w:r w:rsidRPr="00176B71">
        <w:rPr>
          <w:sz w:val="22"/>
          <w:szCs w:val="22"/>
        </w:rPr>
        <w:t xml:space="preserve">Duties of Contractor, </w:t>
      </w:r>
      <w:r w:rsidR="002A1583">
        <w:rPr>
          <w:sz w:val="22"/>
          <w:szCs w:val="22"/>
        </w:rPr>
        <w:t>Consideration</w:t>
      </w:r>
      <w:r w:rsidRPr="00176B71">
        <w:rPr>
          <w:sz w:val="22"/>
          <w:szCs w:val="22"/>
        </w:rPr>
        <w:t>, and Term of Contract</w:t>
      </w:r>
    </w:p>
    <w:p w14:paraId="47FD5652" w14:textId="5CE562E7" w:rsidR="002A1583" w:rsidRDefault="002A1583" w:rsidP="00176B71">
      <w:pPr>
        <w:numPr>
          <w:ilvl w:val="0"/>
          <w:numId w:val="2"/>
        </w:numPr>
        <w:tabs>
          <w:tab w:val="clear" w:pos="2880"/>
          <w:tab w:val="num" w:pos="2520"/>
        </w:tabs>
        <w:ind w:left="1800"/>
        <w:rPr>
          <w:sz w:val="22"/>
          <w:szCs w:val="22"/>
        </w:rPr>
      </w:pPr>
      <w:r>
        <w:rPr>
          <w:sz w:val="22"/>
          <w:szCs w:val="22"/>
        </w:rPr>
        <w:t>Access to Records</w:t>
      </w:r>
    </w:p>
    <w:p w14:paraId="3439B1EA" w14:textId="355CE657" w:rsidR="00176B71" w:rsidRPr="00176B71" w:rsidRDefault="002A1583" w:rsidP="00176B71">
      <w:pPr>
        <w:numPr>
          <w:ilvl w:val="0"/>
          <w:numId w:val="2"/>
        </w:numPr>
        <w:tabs>
          <w:tab w:val="clear" w:pos="2880"/>
          <w:tab w:val="num" w:pos="2520"/>
        </w:tabs>
        <w:ind w:left="1800"/>
        <w:rPr>
          <w:sz w:val="22"/>
          <w:szCs w:val="22"/>
        </w:rPr>
      </w:pPr>
      <w:r>
        <w:rPr>
          <w:sz w:val="22"/>
          <w:szCs w:val="22"/>
        </w:rPr>
        <w:t>Audit and Audit Settlement</w:t>
      </w:r>
      <w:r w:rsidR="00176B71" w:rsidRPr="00176B71">
        <w:rPr>
          <w:sz w:val="22"/>
          <w:szCs w:val="22"/>
        </w:rPr>
        <w:t xml:space="preserve"> </w:t>
      </w:r>
    </w:p>
    <w:p w14:paraId="246B372D"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Authority to Bind Contractor</w:t>
      </w:r>
    </w:p>
    <w:p w14:paraId="403072AB" w14:textId="77777777" w:rsidR="00176B71" w:rsidRDefault="00176B71" w:rsidP="00176B71">
      <w:pPr>
        <w:numPr>
          <w:ilvl w:val="0"/>
          <w:numId w:val="2"/>
        </w:numPr>
        <w:tabs>
          <w:tab w:val="clear" w:pos="2880"/>
          <w:tab w:val="num" w:pos="2520"/>
        </w:tabs>
        <w:ind w:left="1800"/>
        <w:rPr>
          <w:sz w:val="22"/>
          <w:szCs w:val="22"/>
        </w:rPr>
      </w:pPr>
      <w:r w:rsidRPr="00176B71">
        <w:rPr>
          <w:sz w:val="22"/>
          <w:szCs w:val="22"/>
        </w:rPr>
        <w:t>Compliance with Laws</w:t>
      </w:r>
    </w:p>
    <w:p w14:paraId="67100CF6" w14:textId="16B23F32" w:rsidR="002A1583" w:rsidRDefault="002A1583" w:rsidP="00176B71">
      <w:pPr>
        <w:numPr>
          <w:ilvl w:val="0"/>
          <w:numId w:val="2"/>
        </w:numPr>
        <w:tabs>
          <w:tab w:val="clear" w:pos="2880"/>
          <w:tab w:val="num" w:pos="2520"/>
        </w:tabs>
        <w:ind w:left="1800"/>
        <w:rPr>
          <w:sz w:val="22"/>
          <w:szCs w:val="22"/>
        </w:rPr>
      </w:pPr>
      <w:r>
        <w:rPr>
          <w:sz w:val="22"/>
          <w:szCs w:val="22"/>
        </w:rPr>
        <w:t>Confidentiality of State Information</w:t>
      </w:r>
    </w:p>
    <w:p w14:paraId="6DCE196C" w14:textId="4F2F177D" w:rsidR="002A1583" w:rsidRPr="00176B71" w:rsidRDefault="002A1583" w:rsidP="00176B71">
      <w:pPr>
        <w:numPr>
          <w:ilvl w:val="0"/>
          <w:numId w:val="2"/>
        </w:numPr>
        <w:tabs>
          <w:tab w:val="clear" w:pos="2880"/>
          <w:tab w:val="num" w:pos="2520"/>
        </w:tabs>
        <w:ind w:left="1800"/>
        <w:rPr>
          <w:sz w:val="22"/>
          <w:szCs w:val="22"/>
        </w:rPr>
      </w:pPr>
      <w:r>
        <w:rPr>
          <w:sz w:val="22"/>
          <w:szCs w:val="22"/>
        </w:rPr>
        <w:t>Disputes</w:t>
      </w:r>
    </w:p>
    <w:p w14:paraId="1DABE23D"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Drug-Free Workplace Provision and Certification</w:t>
      </w:r>
    </w:p>
    <w:p w14:paraId="66130903"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Employment Eligibility</w:t>
      </w:r>
    </w:p>
    <w:p w14:paraId="034DA38B"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Funding Cancellation</w:t>
      </w:r>
    </w:p>
    <w:p w14:paraId="5487AABE"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Governing Laws</w:t>
      </w:r>
    </w:p>
    <w:p w14:paraId="73AE0B0C"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Indemnification</w:t>
      </w:r>
    </w:p>
    <w:p w14:paraId="2637602A"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Non-Discrimination Clause</w:t>
      </w:r>
    </w:p>
    <w:p w14:paraId="3570FD9B"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Ownership of Documents and Materials</w:t>
      </w:r>
    </w:p>
    <w:p w14:paraId="737AA56F"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Penalties/Interest/Attorney’s Fees</w:t>
      </w:r>
    </w:p>
    <w:p w14:paraId="432988D0" w14:textId="77777777" w:rsidR="00176B71" w:rsidRDefault="00176B71" w:rsidP="00176B71">
      <w:pPr>
        <w:numPr>
          <w:ilvl w:val="0"/>
          <w:numId w:val="2"/>
        </w:numPr>
        <w:tabs>
          <w:tab w:val="clear" w:pos="2880"/>
          <w:tab w:val="num" w:pos="2520"/>
        </w:tabs>
        <w:ind w:left="1800"/>
        <w:rPr>
          <w:sz w:val="22"/>
          <w:szCs w:val="22"/>
        </w:rPr>
      </w:pPr>
      <w:r w:rsidRPr="00176B71">
        <w:rPr>
          <w:sz w:val="22"/>
          <w:szCs w:val="22"/>
        </w:rPr>
        <w:t>Termination for Convenience</w:t>
      </w:r>
    </w:p>
    <w:p w14:paraId="5CA4E456" w14:textId="5AB8AA82" w:rsidR="002A1583" w:rsidRDefault="002A1583" w:rsidP="00176B71">
      <w:pPr>
        <w:numPr>
          <w:ilvl w:val="0"/>
          <w:numId w:val="2"/>
        </w:numPr>
        <w:tabs>
          <w:tab w:val="clear" w:pos="2880"/>
          <w:tab w:val="num" w:pos="2520"/>
        </w:tabs>
        <w:ind w:left="1800"/>
        <w:rPr>
          <w:sz w:val="22"/>
          <w:szCs w:val="22"/>
        </w:rPr>
      </w:pPr>
      <w:r>
        <w:rPr>
          <w:sz w:val="22"/>
          <w:szCs w:val="22"/>
        </w:rPr>
        <w:t>Investigations and Complaints</w:t>
      </w:r>
    </w:p>
    <w:p w14:paraId="3CD88D7C" w14:textId="79721C9B" w:rsidR="002A1583" w:rsidRPr="00176B71" w:rsidRDefault="002A1583" w:rsidP="00176B71">
      <w:pPr>
        <w:numPr>
          <w:ilvl w:val="0"/>
          <w:numId w:val="2"/>
        </w:numPr>
        <w:tabs>
          <w:tab w:val="clear" w:pos="2880"/>
          <w:tab w:val="num" w:pos="2520"/>
        </w:tabs>
        <w:ind w:left="1800"/>
        <w:rPr>
          <w:sz w:val="22"/>
          <w:szCs w:val="22"/>
        </w:rPr>
      </w:pPr>
      <w:r>
        <w:rPr>
          <w:sz w:val="22"/>
          <w:szCs w:val="22"/>
        </w:rPr>
        <w:t>Confidentiality of Data, Property Rights and Products, and Copyright</w:t>
      </w:r>
    </w:p>
    <w:p w14:paraId="2B726636" w14:textId="77777777" w:rsidR="00176B71" w:rsidRPr="00176B71" w:rsidRDefault="00176B71" w:rsidP="00176B71">
      <w:pPr>
        <w:numPr>
          <w:ilvl w:val="0"/>
          <w:numId w:val="2"/>
        </w:numPr>
        <w:tabs>
          <w:tab w:val="clear" w:pos="2880"/>
          <w:tab w:val="num" w:pos="2520"/>
        </w:tabs>
        <w:ind w:left="1800"/>
        <w:rPr>
          <w:sz w:val="22"/>
          <w:szCs w:val="22"/>
        </w:rPr>
      </w:pPr>
      <w:r w:rsidRPr="00176B71">
        <w:rPr>
          <w:sz w:val="22"/>
          <w:szCs w:val="22"/>
        </w:rPr>
        <w:t>Non-Collusion and Acceptance</w:t>
      </w:r>
    </w:p>
    <w:p w14:paraId="4A3BE4C3" w14:textId="77777777" w:rsidR="00176B71" w:rsidRDefault="00176B71" w:rsidP="00176B71">
      <w:pPr>
        <w:rPr>
          <w:sz w:val="22"/>
          <w:szCs w:val="22"/>
        </w:rPr>
      </w:pPr>
    </w:p>
    <w:p w14:paraId="5EC7E681" w14:textId="77777777" w:rsidR="00176B71" w:rsidRPr="00176B71" w:rsidRDefault="00176B71" w:rsidP="00176B71">
      <w:pPr>
        <w:rPr>
          <w:sz w:val="22"/>
          <w:szCs w:val="22"/>
        </w:rPr>
      </w:pPr>
      <w:r w:rsidRPr="00176B71">
        <w:rPr>
          <w:sz w:val="22"/>
          <w:szCs w:val="22"/>
        </w:rPr>
        <w:t>Any or all portions of this RFP and any or all portions of the Respondents response may be incorporated as part of the final contract.</w:t>
      </w:r>
    </w:p>
    <w:p w14:paraId="3D6B663A" w14:textId="77777777" w:rsidR="00CD0A37" w:rsidRPr="00BF5646" w:rsidRDefault="00CD0A37" w:rsidP="00041A60">
      <w:pPr>
        <w:pStyle w:val="Default"/>
        <w:rPr>
          <w:sz w:val="22"/>
          <w:szCs w:val="22"/>
        </w:rPr>
      </w:pPr>
    </w:p>
    <w:p w14:paraId="4DBF4CD3" w14:textId="77777777" w:rsidR="00BF5646" w:rsidRPr="00BF5646" w:rsidRDefault="00BF5646" w:rsidP="00BF5646">
      <w:pPr>
        <w:pStyle w:val="Default"/>
        <w:rPr>
          <w:sz w:val="22"/>
          <w:szCs w:val="22"/>
        </w:rPr>
      </w:pPr>
      <w:bookmarkStart w:id="0" w:name="_GoBack"/>
      <w:bookmarkEnd w:id="0"/>
    </w:p>
    <w:p w14:paraId="0C9FCBE2" w14:textId="3BAF9206" w:rsidR="00BF5646" w:rsidRPr="00BF5646" w:rsidRDefault="00BF5646" w:rsidP="00BF5646">
      <w:pPr>
        <w:pStyle w:val="Default"/>
        <w:rPr>
          <w:b/>
          <w:sz w:val="22"/>
          <w:szCs w:val="22"/>
        </w:rPr>
      </w:pPr>
      <w:r w:rsidRPr="00BF5646">
        <w:rPr>
          <w:b/>
          <w:sz w:val="22"/>
          <w:szCs w:val="22"/>
        </w:rPr>
        <w:t>Acknowledgement</w:t>
      </w:r>
    </w:p>
    <w:p w14:paraId="695D4F14" w14:textId="77777777" w:rsidR="00BF5646" w:rsidRPr="00BF5646" w:rsidRDefault="00BF5646" w:rsidP="00BF5646">
      <w:pPr>
        <w:pStyle w:val="Default"/>
        <w:rPr>
          <w:sz w:val="22"/>
          <w:szCs w:val="22"/>
        </w:rPr>
      </w:pPr>
    </w:p>
    <w:p w14:paraId="5981CF43" w14:textId="6B3BF315" w:rsidR="00BF5646" w:rsidRPr="00BF5646" w:rsidRDefault="00BF5646" w:rsidP="00BF5646">
      <w:pPr>
        <w:pStyle w:val="Default"/>
        <w:rPr>
          <w:sz w:val="22"/>
          <w:szCs w:val="22"/>
        </w:rPr>
      </w:pPr>
      <w:r w:rsidRPr="00BF5646">
        <w:rPr>
          <w:sz w:val="22"/>
          <w:szCs w:val="22"/>
        </w:rPr>
        <w:t>We have reviewed and agree to the Plan’s mandatory contract provisions</w:t>
      </w:r>
    </w:p>
    <w:p w14:paraId="27D044EF" w14:textId="77777777" w:rsidR="00BF5646" w:rsidRDefault="00BF5646" w:rsidP="00BF5646">
      <w:pPr>
        <w:pStyle w:val="Default"/>
        <w:rPr>
          <w:sz w:val="22"/>
          <w:szCs w:val="22"/>
        </w:rPr>
      </w:pPr>
    </w:p>
    <w:p w14:paraId="7BF14B2E" w14:textId="77777777" w:rsidR="00BF5646" w:rsidRDefault="00BF5646" w:rsidP="00BF5646">
      <w:pPr>
        <w:pStyle w:val="Default"/>
        <w:rPr>
          <w:sz w:val="22"/>
          <w:szCs w:val="22"/>
        </w:rPr>
      </w:pPr>
    </w:p>
    <w:p w14:paraId="75E95D8B" w14:textId="3CFB6D89" w:rsidR="00BF5646" w:rsidRPr="00BF5646" w:rsidRDefault="00BF5646" w:rsidP="00BF5646">
      <w:pPr>
        <w:pStyle w:val="Default"/>
        <w:rPr>
          <w:sz w:val="22"/>
          <w:szCs w:val="22"/>
        </w:rPr>
      </w:pPr>
      <w:r w:rsidRPr="00BF5646">
        <w:rPr>
          <w:sz w:val="22"/>
          <w:szCs w:val="22"/>
        </w:rPr>
        <w:t>Signature</w:t>
      </w:r>
      <w:r>
        <w:rPr>
          <w:sz w:val="22"/>
          <w:szCs w:val="22"/>
        </w:rPr>
        <w:t>:  ___________________________________________</w:t>
      </w:r>
    </w:p>
    <w:p w14:paraId="72DE130D" w14:textId="77777777" w:rsidR="00BF5646" w:rsidRDefault="00BF5646" w:rsidP="00BF5646">
      <w:pPr>
        <w:pStyle w:val="Default"/>
        <w:rPr>
          <w:sz w:val="22"/>
          <w:szCs w:val="22"/>
        </w:rPr>
      </w:pPr>
    </w:p>
    <w:p w14:paraId="14B69383" w14:textId="625E5EEE" w:rsidR="00BF5646" w:rsidRPr="00BF5646" w:rsidRDefault="00BF5646" w:rsidP="00BF5646">
      <w:pPr>
        <w:pStyle w:val="Default"/>
        <w:rPr>
          <w:sz w:val="22"/>
          <w:szCs w:val="22"/>
        </w:rPr>
      </w:pPr>
      <w:r w:rsidRPr="00BF5646">
        <w:rPr>
          <w:sz w:val="22"/>
          <w:szCs w:val="22"/>
        </w:rPr>
        <w:t>Name/Title (printed)</w:t>
      </w:r>
      <w:r>
        <w:rPr>
          <w:sz w:val="22"/>
          <w:szCs w:val="22"/>
        </w:rPr>
        <w:t>:  __________________________________</w:t>
      </w:r>
    </w:p>
    <w:p w14:paraId="787B3004" w14:textId="77777777" w:rsidR="00BF5646" w:rsidRDefault="00BF5646" w:rsidP="00BF5646">
      <w:pPr>
        <w:pStyle w:val="Default"/>
        <w:rPr>
          <w:sz w:val="22"/>
          <w:szCs w:val="22"/>
        </w:rPr>
      </w:pPr>
    </w:p>
    <w:p w14:paraId="7DCB2427" w14:textId="14A5FBA9" w:rsidR="00BF5646" w:rsidRPr="00BF5646" w:rsidRDefault="00BF5646" w:rsidP="00BF5646">
      <w:pPr>
        <w:pStyle w:val="Default"/>
        <w:rPr>
          <w:sz w:val="22"/>
          <w:szCs w:val="22"/>
        </w:rPr>
      </w:pPr>
      <w:r w:rsidRPr="00BF5646">
        <w:rPr>
          <w:sz w:val="22"/>
          <w:szCs w:val="22"/>
        </w:rPr>
        <w:t>Company</w:t>
      </w:r>
      <w:r>
        <w:rPr>
          <w:sz w:val="22"/>
          <w:szCs w:val="22"/>
        </w:rPr>
        <w:t>:  ___________________________________________</w:t>
      </w:r>
    </w:p>
    <w:p w14:paraId="28EDF534" w14:textId="77777777" w:rsidR="00BF5646" w:rsidRDefault="00BF5646" w:rsidP="00BF5646">
      <w:pPr>
        <w:pStyle w:val="Default"/>
        <w:rPr>
          <w:sz w:val="22"/>
          <w:szCs w:val="22"/>
        </w:rPr>
      </w:pPr>
    </w:p>
    <w:p w14:paraId="47BA17EE" w14:textId="22301D6B" w:rsidR="004A0680" w:rsidRDefault="00BF5646" w:rsidP="00041A60">
      <w:pPr>
        <w:pStyle w:val="Default"/>
      </w:pPr>
      <w:r w:rsidRPr="00BF5646">
        <w:rPr>
          <w:sz w:val="22"/>
          <w:szCs w:val="22"/>
        </w:rPr>
        <w:t>Date</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w:t>
      </w:r>
    </w:p>
    <w:sectPr w:rsidR="004A06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11CC2" w14:textId="77777777" w:rsidR="005E45BE" w:rsidRDefault="005E45BE" w:rsidP="005E45BE">
      <w:r>
        <w:separator/>
      </w:r>
    </w:p>
  </w:endnote>
  <w:endnote w:type="continuationSeparator" w:id="0">
    <w:p w14:paraId="267A6F10" w14:textId="77777777" w:rsidR="005E45BE" w:rsidRDefault="005E45BE" w:rsidP="005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88807"/>
      <w:docPartObj>
        <w:docPartGallery w:val="Page Numbers (Bottom of Page)"/>
        <w:docPartUnique/>
      </w:docPartObj>
    </w:sdtPr>
    <w:sdtEndPr>
      <w:rPr>
        <w:noProof/>
      </w:rPr>
    </w:sdtEndPr>
    <w:sdtContent>
      <w:p w14:paraId="05DBCFF1" w14:textId="70FE5973" w:rsidR="005E45BE" w:rsidRDefault="00EC1D55">
        <w:pPr>
          <w:pStyle w:val="Footer"/>
          <w:jc w:val="center"/>
        </w:pPr>
        <w:r>
          <w:t>DD-</w:t>
        </w:r>
        <w:r w:rsidR="005E45BE">
          <w:fldChar w:fldCharType="begin"/>
        </w:r>
        <w:r w:rsidR="005E45BE">
          <w:instrText xml:space="preserve"> PAGE   \* MERGEFORMAT </w:instrText>
        </w:r>
        <w:r w:rsidR="005E45BE">
          <w:fldChar w:fldCharType="separate"/>
        </w:r>
        <w:r w:rsidR="002A1583">
          <w:rPr>
            <w:noProof/>
          </w:rPr>
          <w:t>1</w:t>
        </w:r>
        <w:r w:rsidR="005E45BE">
          <w:rPr>
            <w:noProof/>
          </w:rPr>
          <w:fldChar w:fldCharType="end"/>
        </w:r>
      </w:p>
    </w:sdtContent>
  </w:sdt>
  <w:p w14:paraId="06DA5312" w14:textId="77777777" w:rsidR="005E45BE" w:rsidRDefault="005E4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1A0E" w14:textId="77777777" w:rsidR="005E45BE" w:rsidRDefault="005E45BE" w:rsidP="005E45BE">
      <w:r>
        <w:separator/>
      </w:r>
    </w:p>
  </w:footnote>
  <w:footnote w:type="continuationSeparator" w:id="0">
    <w:p w14:paraId="56EE65D0" w14:textId="77777777" w:rsidR="005E45BE" w:rsidRDefault="005E45BE" w:rsidP="005E4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5D9792C"/>
    <w:multiLevelType w:val="hybridMultilevel"/>
    <w:tmpl w:val="DF4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60"/>
    <w:rsid w:val="00041A60"/>
    <w:rsid w:val="000B4132"/>
    <w:rsid w:val="00176B71"/>
    <w:rsid w:val="001C6B47"/>
    <w:rsid w:val="00211B0F"/>
    <w:rsid w:val="002A1583"/>
    <w:rsid w:val="00327036"/>
    <w:rsid w:val="00443710"/>
    <w:rsid w:val="0047473B"/>
    <w:rsid w:val="004A0680"/>
    <w:rsid w:val="005E45BE"/>
    <w:rsid w:val="0065293D"/>
    <w:rsid w:val="00683ABA"/>
    <w:rsid w:val="00893D15"/>
    <w:rsid w:val="00907895"/>
    <w:rsid w:val="009A374A"/>
    <w:rsid w:val="00A217AA"/>
    <w:rsid w:val="00AC57CD"/>
    <w:rsid w:val="00AD192E"/>
    <w:rsid w:val="00B50F66"/>
    <w:rsid w:val="00BF5646"/>
    <w:rsid w:val="00CD0A37"/>
    <w:rsid w:val="00D257CF"/>
    <w:rsid w:val="00EA7E65"/>
    <w:rsid w:val="00EC1D55"/>
    <w:rsid w:val="00F5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4BED"/>
  <w15:docId w15:val="{1FAC4952-BD0E-461B-ABE3-1B623C9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A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TITLEBOLDNOUNDERLINE">
    <w:name w:val="A TITLE BOLD NO UNDERLINE"/>
    <w:basedOn w:val="Normal"/>
    <w:rsid w:val="0047473B"/>
    <w:pPr>
      <w:keepNext/>
      <w:spacing w:after="240"/>
      <w:contextualSpacing/>
      <w:jc w:val="center"/>
      <w:outlineLvl w:val="0"/>
    </w:pPr>
    <w:rPr>
      <w:rFonts w:ascii="Times New Roman Bold" w:hAnsi="Times New Roman Bold" w:cs="Arial"/>
      <w:b/>
      <w:bCs/>
      <w:szCs w:val="32"/>
    </w:rPr>
  </w:style>
  <w:style w:type="paragraph" w:styleId="Header">
    <w:name w:val="header"/>
    <w:basedOn w:val="Normal"/>
    <w:link w:val="HeaderChar"/>
    <w:uiPriority w:val="99"/>
    <w:unhideWhenUsed/>
    <w:rsid w:val="005E45BE"/>
    <w:pPr>
      <w:tabs>
        <w:tab w:val="center" w:pos="4680"/>
        <w:tab w:val="right" w:pos="9360"/>
      </w:tabs>
    </w:pPr>
  </w:style>
  <w:style w:type="character" w:customStyle="1" w:styleId="HeaderChar">
    <w:name w:val="Header Char"/>
    <w:basedOn w:val="DefaultParagraphFont"/>
    <w:link w:val="Header"/>
    <w:uiPriority w:val="99"/>
    <w:rsid w:val="005E45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45BE"/>
    <w:pPr>
      <w:tabs>
        <w:tab w:val="center" w:pos="4680"/>
        <w:tab w:val="right" w:pos="9360"/>
      </w:tabs>
    </w:pPr>
  </w:style>
  <w:style w:type="character" w:customStyle="1" w:styleId="FooterChar">
    <w:name w:val="Footer Char"/>
    <w:basedOn w:val="DefaultParagraphFont"/>
    <w:link w:val="Footer"/>
    <w:uiPriority w:val="99"/>
    <w:rsid w:val="005E45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3578C7B21B246A70A1B3BB2D385EC" ma:contentTypeVersion="2" ma:contentTypeDescription="Create a new document." ma:contentTypeScope="" ma:versionID="bbd7c861dceec8f7fbccb67f82c61878">
  <xsd:schema xmlns:xsd="http://www.w3.org/2001/XMLSchema" xmlns:xs="http://www.w3.org/2001/XMLSchema" xmlns:p="http://schemas.microsoft.com/office/2006/metadata/properties" xmlns:ns2="f7c4c836-a441-437d-883b-a60767e904b6" xmlns:ns3="39bf06fc-855f-45dd-a0ee-9600f7ff57b0" targetNamespace="http://schemas.microsoft.com/office/2006/metadata/properties" ma:root="true" ma:fieldsID="c01ea9539775931e680fa6ad41e56f75" ns2:_="" ns3:_="">
    <xsd:import namespace="f7c4c836-a441-437d-883b-a60767e904b6"/>
    <xsd:import namespace="39bf06fc-855f-45dd-a0ee-9600f7ff57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4c836-a441-437d-883b-a60767e904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bf06fc-855f-45dd-a0ee-9600f7ff57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AA67-852B-412A-B9AB-4AE5B5165383}">
  <ds:schemaRefs>
    <ds:schemaRef ds:uri="http://schemas.microsoft.com/sharepoint/v3/contenttype/forms"/>
  </ds:schemaRefs>
</ds:datastoreItem>
</file>

<file path=customXml/itemProps2.xml><?xml version="1.0" encoding="utf-8"?>
<ds:datastoreItem xmlns:ds="http://schemas.openxmlformats.org/officeDocument/2006/customXml" ds:itemID="{9C11B54A-A79A-44FE-8C5D-4534CCE3AC06}">
  <ds:schemaRefs>
    <ds:schemaRef ds:uri="39bf06fc-855f-45dd-a0ee-9600f7ff57b0"/>
    <ds:schemaRef ds:uri="http://purl.org/dc/terms/"/>
    <ds:schemaRef ds:uri="http://schemas.openxmlformats.org/package/2006/metadata/core-properties"/>
    <ds:schemaRef ds:uri="http://purl.org/dc/dcmitype/"/>
    <ds:schemaRef ds:uri="http://schemas.microsoft.com/office/infopath/2007/PartnerControls"/>
    <ds:schemaRef ds:uri="f7c4c836-a441-437d-883b-a60767e904b6"/>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6E3C6F-4049-43DC-8E54-306E1375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4c836-a441-437d-883b-a60767e904b6"/>
    <ds:schemaRef ds:uri="39bf06fc-855f-45dd-a0ee-9600f7ff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78F77-6EAD-4751-9018-B7B3D9A1B484}">
  <ds:schemaRefs>
    <ds:schemaRef ds:uri="http://schemas.microsoft.com/sharepoint/events"/>
  </ds:schemaRefs>
</ds:datastoreItem>
</file>

<file path=customXml/itemProps5.xml><?xml version="1.0" encoding="utf-8"?>
<ds:datastoreItem xmlns:ds="http://schemas.openxmlformats.org/officeDocument/2006/customXml" ds:itemID="{E384F5B7-4E2D-49EE-9E0F-1868BABC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 Schneider</dc:creator>
  <cp:keywords/>
  <dc:description/>
  <cp:lastModifiedBy>Staci L. Schneider</cp:lastModifiedBy>
  <cp:revision>8</cp:revision>
  <cp:lastPrinted>2020-09-28T14:47:00Z</cp:lastPrinted>
  <dcterms:created xsi:type="dcterms:W3CDTF">2020-09-14T19:38:00Z</dcterms:created>
  <dcterms:modified xsi:type="dcterms:W3CDTF">2020-09-28T18:29:00Z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0x010100ABB3578C7B21B246A70A1B3BB2D385EC</vt:lpwstr>
  </property>
</Properties>
</file>