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2401" w14:textId="77777777" w:rsidR="004E7806" w:rsidRDefault="004E7806" w:rsidP="004E7806">
      <w:pPr>
        <w:pStyle w:val="Title"/>
        <w:rPr>
          <w:szCs w:val="22"/>
        </w:rPr>
      </w:pPr>
      <w:r>
        <w:rPr>
          <w:szCs w:val="22"/>
        </w:rPr>
        <w:t>MINUTES</w:t>
      </w:r>
    </w:p>
    <w:p w14:paraId="420D370B" w14:textId="77777777" w:rsidR="004E7806" w:rsidRPr="0040074C" w:rsidRDefault="004E7806" w:rsidP="004E7806">
      <w:pPr>
        <w:pStyle w:val="Title"/>
        <w:rPr>
          <w:szCs w:val="22"/>
        </w:rPr>
      </w:pPr>
      <w:r w:rsidRPr="0040074C">
        <w:rPr>
          <w:szCs w:val="22"/>
        </w:rPr>
        <w:t>INDIANA LIBRARY AND HISTORICAL BOARD</w:t>
      </w:r>
    </w:p>
    <w:p w14:paraId="1005846E" w14:textId="52517347" w:rsidR="004E7806" w:rsidRDefault="004E7806" w:rsidP="004E7806">
      <w:pPr>
        <w:pStyle w:val="BodyText3"/>
        <w:rPr>
          <w:sz w:val="22"/>
          <w:szCs w:val="22"/>
        </w:rPr>
      </w:pPr>
      <w:r>
        <w:rPr>
          <w:sz w:val="22"/>
          <w:szCs w:val="22"/>
        </w:rPr>
        <w:t>OCTOBER 5</w:t>
      </w:r>
      <w:r w:rsidRPr="004E7806">
        <w:rPr>
          <w:sz w:val="22"/>
          <w:szCs w:val="22"/>
          <w:vertAlign w:val="superscript"/>
        </w:rPr>
        <w:t>TH</w:t>
      </w:r>
      <w:r>
        <w:rPr>
          <w:sz w:val="22"/>
          <w:szCs w:val="22"/>
        </w:rPr>
        <w:t xml:space="preserve">  2023</w:t>
      </w:r>
    </w:p>
    <w:p w14:paraId="3EB624DC" w14:textId="1554F4E1" w:rsidR="004E7806" w:rsidRPr="0040074C" w:rsidRDefault="004E7806" w:rsidP="004E7806">
      <w:pPr>
        <w:pStyle w:val="BodyText3"/>
        <w:rPr>
          <w:sz w:val="22"/>
          <w:szCs w:val="22"/>
        </w:rPr>
      </w:pPr>
      <w:r w:rsidRPr="0040074C">
        <w:rPr>
          <w:sz w:val="22"/>
          <w:szCs w:val="22"/>
        </w:rPr>
        <w:t>I</w:t>
      </w:r>
      <w:r>
        <w:rPr>
          <w:sz w:val="22"/>
          <w:szCs w:val="22"/>
        </w:rPr>
        <w:t xml:space="preserve">NDIANA STATE LIBRARY </w:t>
      </w:r>
    </w:p>
    <w:p w14:paraId="6CB0EEE6" w14:textId="22BD04D8" w:rsidR="004E7806" w:rsidRDefault="004E7806" w:rsidP="004E7806">
      <w:pPr>
        <w:pStyle w:val="BodyText3"/>
        <w:rPr>
          <w:sz w:val="22"/>
          <w:szCs w:val="22"/>
        </w:rPr>
      </w:pPr>
      <w:r>
        <w:rPr>
          <w:sz w:val="22"/>
          <w:szCs w:val="22"/>
        </w:rPr>
        <w:t>ROOM 401</w:t>
      </w:r>
    </w:p>
    <w:p w14:paraId="7DFBB256" w14:textId="77777777" w:rsidR="004E7806" w:rsidRDefault="004E7806" w:rsidP="004E7806">
      <w:pPr>
        <w:pStyle w:val="BodyText3"/>
        <w:rPr>
          <w:sz w:val="22"/>
          <w:szCs w:val="22"/>
        </w:rPr>
      </w:pPr>
    </w:p>
    <w:p w14:paraId="53E47B52" w14:textId="741418D7" w:rsidR="004E7806" w:rsidRDefault="004E7806" w:rsidP="004E7806">
      <w:pPr>
        <w:pStyle w:val="BodyText3"/>
        <w:numPr>
          <w:ilvl w:val="0"/>
          <w:numId w:val="1"/>
        </w:numPr>
        <w:jc w:val="left"/>
        <w:rPr>
          <w:sz w:val="22"/>
          <w:szCs w:val="22"/>
        </w:rPr>
      </w:pPr>
      <w:r>
        <w:rPr>
          <w:sz w:val="22"/>
          <w:szCs w:val="22"/>
        </w:rPr>
        <w:t>CALL TO ORDER AND INTRODUCTIONS</w:t>
      </w:r>
    </w:p>
    <w:p w14:paraId="3EBAC1EF" w14:textId="736EAEC1" w:rsidR="004E7806" w:rsidRPr="0040074C" w:rsidRDefault="004E7806" w:rsidP="004E7806">
      <w:pPr>
        <w:pStyle w:val="NormalWeb"/>
        <w:rPr>
          <w:rFonts w:ascii="Times New Roman" w:hAnsi="Times New Roman" w:cs="Times New Roman"/>
          <w:sz w:val="22"/>
          <w:szCs w:val="22"/>
        </w:rPr>
      </w:pPr>
      <w:r w:rsidRPr="0040074C">
        <w:rPr>
          <w:rFonts w:ascii="Times New Roman" w:hAnsi="Times New Roman" w:cs="Times New Roman"/>
          <w:sz w:val="22"/>
          <w:szCs w:val="22"/>
        </w:rPr>
        <w:t>The Business meeting of the Indiana Library and Historical</w:t>
      </w:r>
      <w:r>
        <w:rPr>
          <w:rFonts w:ascii="Times New Roman" w:hAnsi="Times New Roman" w:cs="Times New Roman"/>
          <w:sz w:val="22"/>
          <w:szCs w:val="22"/>
        </w:rPr>
        <w:t xml:space="preserve"> Board was called to order by Ms. Laurel Setser </w:t>
      </w:r>
      <w:r w:rsidRPr="0040074C">
        <w:rPr>
          <w:rFonts w:ascii="Times New Roman" w:hAnsi="Times New Roman" w:cs="Times New Roman"/>
          <w:sz w:val="22"/>
          <w:szCs w:val="22"/>
        </w:rPr>
        <w:t xml:space="preserve">at </w:t>
      </w:r>
      <w:r>
        <w:rPr>
          <w:rFonts w:ascii="Times New Roman" w:hAnsi="Times New Roman" w:cs="Times New Roman"/>
          <w:sz w:val="22"/>
          <w:szCs w:val="22"/>
        </w:rPr>
        <w:t>1:03 a</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 Ms. Megan Thompson, and Mr. Tom Neuffer. Mr. Randy Mills via Teams.  </w:t>
      </w:r>
      <w:r w:rsidRPr="0040074C">
        <w:rPr>
          <w:rFonts w:ascii="Times New Roman" w:hAnsi="Times New Roman" w:cs="Times New Roman"/>
          <w:sz w:val="22"/>
          <w:szCs w:val="22"/>
        </w:rPr>
        <w:t>Also, present w</w:t>
      </w:r>
      <w:r>
        <w:rPr>
          <w:rFonts w:ascii="Times New Roman" w:hAnsi="Times New Roman" w:cs="Times New Roman"/>
          <w:sz w:val="22"/>
          <w:szCs w:val="22"/>
        </w:rPr>
        <w:t>as</w:t>
      </w:r>
      <w:r w:rsidRPr="0040074C">
        <w:rPr>
          <w:rFonts w:ascii="Times New Roman" w:hAnsi="Times New Roman" w:cs="Times New Roman"/>
          <w:sz w:val="22"/>
          <w:szCs w:val="22"/>
        </w:rPr>
        <w:t xml:space="preserve">, </w:t>
      </w:r>
      <w:r>
        <w:rPr>
          <w:rFonts w:ascii="Times New Roman" w:hAnsi="Times New Roman" w:cs="Times New Roman"/>
          <w:sz w:val="22"/>
          <w:szCs w:val="22"/>
        </w:rPr>
        <w:t>Jacob Speer, Director of the Indiana State Library.</w:t>
      </w:r>
    </w:p>
    <w:p w14:paraId="1DAED3F4" w14:textId="77777777" w:rsidR="004E7806" w:rsidRDefault="004E7806" w:rsidP="004E7806">
      <w:pPr>
        <w:pStyle w:val="NoSpacing"/>
      </w:pPr>
      <w:r w:rsidRPr="0040074C">
        <w:t>Others present were:</w:t>
      </w:r>
    </w:p>
    <w:p w14:paraId="57060138" w14:textId="77777777" w:rsidR="004E7806" w:rsidRDefault="004E7806" w:rsidP="004E7806">
      <w:pPr>
        <w:pStyle w:val="NoSpacing"/>
      </w:pPr>
      <w:r>
        <w:t>Katrice Anders-Jordan, State Library</w:t>
      </w:r>
    </w:p>
    <w:p w14:paraId="1C69A96C" w14:textId="5CDB50F4" w:rsidR="004E7806" w:rsidRDefault="004E7806" w:rsidP="004E7806">
      <w:pPr>
        <w:pStyle w:val="NoSpacing"/>
      </w:pPr>
      <w:r>
        <w:t>Jennifer Clifton, State Library</w:t>
      </w:r>
    </w:p>
    <w:p w14:paraId="27A4AF01" w14:textId="77777777" w:rsidR="004E7806" w:rsidRDefault="004E7806" w:rsidP="004E7806">
      <w:pPr>
        <w:pStyle w:val="NoSpacing"/>
      </w:pPr>
      <w:r>
        <w:t>Angela Downs, State Library</w:t>
      </w:r>
    </w:p>
    <w:p w14:paraId="4242759F" w14:textId="2628154F" w:rsidR="004E7806" w:rsidRDefault="004E7806" w:rsidP="004E7806">
      <w:pPr>
        <w:pStyle w:val="NoSpacing"/>
      </w:pPr>
      <w:r>
        <w:t>Jamie Dunn, State Library</w:t>
      </w:r>
    </w:p>
    <w:p w14:paraId="73DA820A" w14:textId="77777777" w:rsidR="004E7806" w:rsidRDefault="004E7806" w:rsidP="004E7806">
      <w:pPr>
        <w:pStyle w:val="NoSpacing"/>
      </w:pPr>
      <w:r>
        <w:t>Michella Marino, Historical Bureau</w:t>
      </w:r>
    </w:p>
    <w:p w14:paraId="523C0EF2" w14:textId="51AF1C55" w:rsidR="004E7806" w:rsidRDefault="004E7806" w:rsidP="004E7806">
      <w:pPr>
        <w:pStyle w:val="NoSpacing"/>
      </w:pPr>
      <w:r>
        <w:t>Casey Pfeiffer, Historical Bureau</w:t>
      </w:r>
    </w:p>
    <w:p w14:paraId="20BBC12E" w14:textId="1B234B70" w:rsidR="004E7806" w:rsidRDefault="004E7806" w:rsidP="004E7806">
      <w:pPr>
        <w:pStyle w:val="NoSpacing"/>
      </w:pPr>
      <w:r>
        <w:t>Hayley Trefun, State Library</w:t>
      </w:r>
    </w:p>
    <w:p w14:paraId="2D0DDD0E" w14:textId="77777777" w:rsidR="004E7806" w:rsidRDefault="004E7806" w:rsidP="004E7806">
      <w:pPr>
        <w:pStyle w:val="NoSpacing"/>
      </w:pPr>
      <w:r>
        <w:t>Sylvia Watson, State Library</w:t>
      </w:r>
    </w:p>
    <w:p w14:paraId="07E62A8C" w14:textId="77777777" w:rsidR="004E7806" w:rsidRDefault="004E7806" w:rsidP="004E7806">
      <w:pPr>
        <w:pStyle w:val="NoSpacing"/>
      </w:pPr>
      <w:r>
        <w:t xml:space="preserve">John Wekluk, State Library </w:t>
      </w:r>
    </w:p>
    <w:p w14:paraId="537F3270" w14:textId="77777777" w:rsidR="004E7806" w:rsidRDefault="004E7806" w:rsidP="004E7806">
      <w:pPr>
        <w:pStyle w:val="NoSpacing"/>
      </w:pPr>
    </w:p>
    <w:p w14:paraId="235F5EB0" w14:textId="52269D92" w:rsidR="004E7806" w:rsidRDefault="004E7806" w:rsidP="004E7806">
      <w:pPr>
        <w:pStyle w:val="NoSpacing"/>
        <w:numPr>
          <w:ilvl w:val="0"/>
          <w:numId w:val="1"/>
        </w:numPr>
        <w:rPr>
          <w:rFonts w:ascii="Times New Roman" w:hAnsi="Times New Roman" w:cs="Times New Roman"/>
          <w:b/>
          <w:bCs/>
        </w:rPr>
      </w:pPr>
      <w:r>
        <w:rPr>
          <w:rFonts w:ascii="Times New Roman" w:hAnsi="Times New Roman" w:cs="Times New Roman"/>
          <w:b/>
          <w:bCs/>
        </w:rPr>
        <w:t>INDIANA LIBRARY AND HISTORICAL DEPARTMENT BUSINESS</w:t>
      </w:r>
    </w:p>
    <w:p w14:paraId="27C9A94B" w14:textId="77777777" w:rsidR="006579CC" w:rsidRDefault="006579CC" w:rsidP="006579CC">
      <w:pPr>
        <w:pStyle w:val="NoSpacing"/>
        <w:rPr>
          <w:rFonts w:ascii="Times New Roman" w:hAnsi="Times New Roman" w:cs="Times New Roman"/>
          <w:b/>
          <w:bCs/>
        </w:rPr>
      </w:pPr>
    </w:p>
    <w:tbl>
      <w:tblPr>
        <w:tblStyle w:val="TableGrid"/>
        <w:tblW w:w="0" w:type="auto"/>
        <w:tblLook w:val="04A0" w:firstRow="1" w:lastRow="0" w:firstColumn="1" w:lastColumn="0" w:noHBand="0" w:noVBand="1"/>
      </w:tblPr>
      <w:tblGrid>
        <w:gridCol w:w="1075"/>
        <w:gridCol w:w="8275"/>
      </w:tblGrid>
      <w:tr w:rsidR="007029D7" w14:paraId="10C035CF" w14:textId="77777777" w:rsidTr="007029D7">
        <w:tc>
          <w:tcPr>
            <w:tcW w:w="1075" w:type="dxa"/>
          </w:tcPr>
          <w:p w14:paraId="29AD4970" w14:textId="77777777" w:rsidR="007029D7" w:rsidRDefault="007029D7" w:rsidP="004E7806">
            <w:pPr>
              <w:pStyle w:val="NoSpacing"/>
              <w:rPr>
                <w:rFonts w:ascii="Times New Roman" w:hAnsi="Times New Roman" w:cs="Times New Roman"/>
              </w:rPr>
            </w:pPr>
            <w:r>
              <w:rPr>
                <w:rFonts w:ascii="Times New Roman" w:hAnsi="Times New Roman" w:cs="Times New Roman"/>
              </w:rPr>
              <w:t>10-1-23</w:t>
            </w:r>
          </w:p>
          <w:p w14:paraId="6F5934A2" w14:textId="4940BC73" w:rsidR="007029D7" w:rsidRPr="007029D7" w:rsidRDefault="007029D7" w:rsidP="004E7806">
            <w:pPr>
              <w:pStyle w:val="NoSpacing"/>
              <w:rPr>
                <w:rFonts w:ascii="Times New Roman" w:hAnsi="Times New Roman" w:cs="Times New Roman"/>
              </w:rPr>
            </w:pPr>
            <w:r>
              <w:rPr>
                <w:rFonts w:ascii="Times New Roman" w:hAnsi="Times New Roman" w:cs="Times New Roman"/>
              </w:rPr>
              <w:t>Agenda</w:t>
            </w:r>
          </w:p>
        </w:tc>
        <w:tc>
          <w:tcPr>
            <w:tcW w:w="8275" w:type="dxa"/>
          </w:tcPr>
          <w:p w14:paraId="6B5188C1" w14:textId="77777777" w:rsidR="007029D7" w:rsidRDefault="007029D7" w:rsidP="004E7806">
            <w:pPr>
              <w:pStyle w:val="NoSpacing"/>
              <w:rPr>
                <w:rFonts w:ascii="Times New Roman" w:hAnsi="Times New Roman" w:cs="Times New Roman"/>
              </w:rPr>
            </w:pPr>
            <w:r>
              <w:rPr>
                <w:rFonts w:ascii="Times New Roman" w:hAnsi="Times New Roman" w:cs="Times New Roman"/>
              </w:rPr>
              <w:t xml:space="preserve">The agenda was presented for approval. Mr. Neuffer </w:t>
            </w:r>
            <w:proofErr w:type="gramStart"/>
            <w:r>
              <w:rPr>
                <w:rFonts w:ascii="Times New Roman" w:hAnsi="Times New Roman" w:cs="Times New Roman"/>
              </w:rPr>
              <w:t>moved</w:t>
            </w:r>
            <w:proofErr w:type="gramEnd"/>
            <w:r>
              <w:rPr>
                <w:rFonts w:ascii="Times New Roman" w:hAnsi="Times New Roman" w:cs="Times New Roman"/>
              </w:rPr>
              <w:t xml:space="preserve"> and Ms. Thompson seconded: to approve the agenda.</w:t>
            </w:r>
          </w:p>
          <w:p w14:paraId="44DB4C5D" w14:textId="77777777" w:rsidR="007029D7" w:rsidRDefault="007029D7" w:rsidP="004E7806">
            <w:pPr>
              <w:pStyle w:val="NoSpacing"/>
              <w:rPr>
                <w:rFonts w:ascii="Times New Roman" w:hAnsi="Times New Roman" w:cs="Times New Roman"/>
              </w:rPr>
            </w:pPr>
          </w:p>
          <w:p w14:paraId="595B0638" w14:textId="77777777" w:rsidR="007029D7" w:rsidRDefault="007029D7" w:rsidP="004E7806">
            <w:pPr>
              <w:pStyle w:val="NoSpacing"/>
              <w:rPr>
                <w:rFonts w:ascii="Times New Roman" w:hAnsi="Times New Roman" w:cs="Times New Roman"/>
                <w:b/>
                <w:bCs/>
              </w:rPr>
            </w:pPr>
            <w:r>
              <w:rPr>
                <w:rFonts w:ascii="Times New Roman" w:hAnsi="Times New Roman" w:cs="Times New Roman"/>
                <w:b/>
                <w:bCs/>
              </w:rPr>
              <w:t xml:space="preserve">TO APPROVE THE AGENDA. </w:t>
            </w:r>
          </w:p>
          <w:p w14:paraId="4C451194" w14:textId="78134034" w:rsidR="007029D7" w:rsidRPr="007029D7" w:rsidRDefault="007029D7" w:rsidP="004E7806">
            <w:pPr>
              <w:pStyle w:val="NoSpacing"/>
              <w:rPr>
                <w:rFonts w:ascii="Times New Roman" w:hAnsi="Times New Roman" w:cs="Times New Roman"/>
                <w:b/>
                <w:bCs/>
              </w:rPr>
            </w:pPr>
            <w:r>
              <w:rPr>
                <w:rFonts w:ascii="Times New Roman" w:hAnsi="Times New Roman" w:cs="Times New Roman"/>
                <w:b/>
                <w:bCs/>
              </w:rPr>
              <w:t xml:space="preserve">Motion passed. </w:t>
            </w:r>
          </w:p>
        </w:tc>
      </w:tr>
    </w:tbl>
    <w:p w14:paraId="471A9873" w14:textId="77777777" w:rsidR="004E7806" w:rsidRPr="004E7806" w:rsidRDefault="004E7806" w:rsidP="004E7806">
      <w:pPr>
        <w:pStyle w:val="NoSpacing"/>
        <w:rPr>
          <w:rFonts w:ascii="Times New Roman" w:hAnsi="Times New Roman" w:cs="Times New Roman"/>
          <w:b/>
          <w:bCs/>
        </w:rPr>
      </w:pPr>
    </w:p>
    <w:tbl>
      <w:tblPr>
        <w:tblStyle w:val="TableGrid"/>
        <w:tblW w:w="0" w:type="auto"/>
        <w:tblLook w:val="04A0" w:firstRow="1" w:lastRow="0" w:firstColumn="1" w:lastColumn="0" w:noHBand="0" w:noVBand="1"/>
      </w:tblPr>
      <w:tblGrid>
        <w:gridCol w:w="1075"/>
        <w:gridCol w:w="8275"/>
      </w:tblGrid>
      <w:tr w:rsidR="007029D7" w14:paraId="42B9AD1D" w14:textId="77777777" w:rsidTr="007029D7">
        <w:tc>
          <w:tcPr>
            <w:tcW w:w="1075" w:type="dxa"/>
          </w:tcPr>
          <w:p w14:paraId="135328F6" w14:textId="62583910" w:rsidR="007029D7" w:rsidRDefault="007029D7" w:rsidP="004E7806">
            <w:pPr>
              <w:pStyle w:val="BodyText3"/>
              <w:jc w:val="left"/>
              <w:rPr>
                <w:b w:val="0"/>
                <w:bCs w:val="0"/>
                <w:sz w:val="22"/>
                <w:szCs w:val="22"/>
              </w:rPr>
            </w:pPr>
            <w:r>
              <w:rPr>
                <w:b w:val="0"/>
                <w:bCs w:val="0"/>
                <w:sz w:val="22"/>
                <w:szCs w:val="22"/>
              </w:rPr>
              <w:t>10-2-23 Approval of the ILHB June 16</w:t>
            </w:r>
            <w:r w:rsidRPr="007029D7">
              <w:rPr>
                <w:b w:val="0"/>
                <w:bCs w:val="0"/>
                <w:sz w:val="22"/>
                <w:szCs w:val="22"/>
                <w:vertAlign w:val="superscript"/>
              </w:rPr>
              <w:t>th</w:t>
            </w:r>
            <w:r>
              <w:rPr>
                <w:b w:val="0"/>
                <w:bCs w:val="0"/>
                <w:sz w:val="22"/>
                <w:szCs w:val="22"/>
                <w:vertAlign w:val="superscript"/>
              </w:rPr>
              <w:t>,</w:t>
            </w:r>
            <w:r>
              <w:rPr>
                <w:b w:val="0"/>
                <w:bCs w:val="0"/>
                <w:sz w:val="22"/>
                <w:szCs w:val="22"/>
              </w:rPr>
              <w:t xml:space="preserve"> 2023, Minutes</w:t>
            </w:r>
          </w:p>
        </w:tc>
        <w:tc>
          <w:tcPr>
            <w:tcW w:w="8275" w:type="dxa"/>
          </w:tcPr>
          <w:p w14:paraId="5FDC6DE7" w14:textId="77777777" w:rsidR="007029D7" w:rsidRDefault="007029D7" w:rsidP="004E7806">
            <w:pPr>
              <w:pStyle w:val="BodyText3"/>
              <w:jc w:val="left"/>
              <w:rPr>
                <w:b w:val="0"/>
                <w:bCs w:val="0"/>
                <w:sz w:val="22"/>
                <w:szCs w:val="22"/>
              </w:rPr>
            </w:pPr>
            <w:r>
              <w:rPr>
                <w:b w:val="0"/>
                <w:bCs w:val="0"/>
                <w:sz w:val="22"/>
                <w:szCs w:val="22"/>
              </w:rPr>
              <w:t>The minutes of the June 16</w:t>
            </w:r>
            <w:r w:rsidRPr="007029D7">
              <w:rPr>
                <w:b w:val="0"/>
                <w:bCs w:val="0"/>
                <w:sz w:val="22"/>
                <w:szCs w:val="22"/>
                <w:vertAlign w:val="superscript"/>
              </w:rPr>
              <w:t>th</w:t>
            </w:r>
            <w:r>
              <w:rPr>
                <w:b w:val="0"/>
                <w:bCs w:val="0"/>
                <w:sz w:val="22"/>
                <w:szCs w:val="22"/>
                <w:vertAlign w:val="superscript"/>
              </w:rPr>
              <w:t xml:space="preserve">, </w:t>
            </w:r>
            <w:r>
              <w:rPr>
                <w:b w:val="0"/>
                <w:bCs w:val="0"/>
                <w:sz w:val="22"/>
                <w:szCs w:val="22"/>
              </w:rPr>
              <w:t xml:space="preserve">2023, meeting </w:t>
            </w:r>
            <w:proofErr w:type="gramStart"/>
            <w:r>
              <w:rPr>
                <w:b w:val="0"/>
                <w:bCs w:val="0"/>
                <w:sz w:val="22"/>
                <w:szCs w:val="22"/>
              </w:rPr>
              <w:t>were</w:t>
            </w:r>
            <w:proofErr w:type="gramEnd"/>
            <w:r>
              <w:rPr>
                <w:b w:val="0"/>
                <w:bCs w:val="0"/>
                <w:sz w:val="22"/>
                <w:szCs w:val="22"/>
              </w:rPr>
              <w:t xml:space="preserve"> presented for approval. Mr. Neuffer </w:t>
            </w:r>
            <w:proofErr w:type="gramStart"/>
            <w:r>
              <w:rPr>
                <w:b w:val="0"/>
                <w:bCs w:val="0"/>
                <w:sz w:val="22"/>
                <w:szCs w:val="22"/>
              </w:rPr>
              <w:t>moved</w:t>
            </w:r>
            <w:proofErr w:type="gramEnd"/>
            <w:r>
              <w:rPr>
                <w:b w:val="0"/>
                <w:bCs w:val="0"/>
                <w:sz w:val="22"/>
                <w:szCs w:val="22"/>
              </w:rPr>
              <w:t xml:space="preserve"> and Ms. Thompson seconded:</w:t>
            </w:r>
          </w:p>
          <w:p w14:paraId="5DF26DBD" w14:textId="77777777" w:rsidR="007029D7" w:rsidRDefault="007029D7" w:rsidP="004E7806">
            <w:pPr>
              <w:pStyle w:val="BodyText3"/>
              <w:jc w:val="left"/>
              <w:rPr>
                <w:b w:val="0"/>
                <w:bCs w:val="0"/>
                <w:sz w:val="22"/>
                <w:szCs w:val="22"/>
              </w:rPr>
            </w:pPr>
          </w:p>
          <w:p w14:paraId="26E92B9D" w14:textId="77777777" w:rsidR="007029D7" w:rsidRDefault="007029D7" w:rsidP="004E7806">
            <w:pPr>
              <w:pStyle w:val="BodyText3"/>
              <w:jc w:val="left"/>
              <w:rPr>
                <w:b w:val="0"/>
                <w:bCs w:val="0"/>
                <w:sz w:val="22"/>
                <w:szCs w:val="22"/>
              </w:rPr>
            </w:pPr>
          </w:p>
          <w:p w14:paraId="7A30831C" w14:textId="77777777" w:rsidR="007029D7" w:rsidRDefault="007029D7" w:rsidP="004E7806">
            <w:pPr>
              <w:pStyle w:val="BodyText3"/>
              <w:jc w:val="left"/>
              <w:rPr>
                <w:b w:val="0"/>
                <w:bCs w:val="0"/>
                <w:sz w:val="22"/>
                <w:szCs w:val="22"/>
              </w:rPr>
            </w:pPr>
          </w:p>
          <w:p w14:paraId="7A5B1C24" w14:textId="77777777" w:rsidR="007029D7" w:rsidRDefault="007029D7" w:rsidP="004E7806">
            <w:pPr>
              <w:pStyle w:val="BodyText3"/>
              <w:jc w:val="left"/>
              <w:rPr>
                <w:sz w:val="22"/>
                <w:szCs w:val="22"/>
              </w:rPr>
            </w:pPr>
            <w:r>
              <w:rPr>
                <w:sz w:val="22"/>
                <w:szCs w:val="22"/>
              </w:rPr>
              <w:t>TO APPROVE THE JUNE 16</w:t>
            </w:r>
            <w:r w:rsidRPr="007029D7">
              <w:rPr>
                <w:sz w:val="22"/>
                <w:szCs w:val="22"/>
                <w:vertAlign w:val="superscript"/>
              </w:rPr>
              <w:t>TH</w:t>
            </w:r>
            <w:r>
              <w:rPr>
                <w:sz w:val="22"/>
                <w:szCs w:val="22"/>
              </w:rPr>
              <w:t xml:space="preserve"> 2023, MINUTES AS PRESENTED. </w:t>
            </w:r>
          </w:p>
          <w:p w14:paraId="78572880" w14:textId="0D0DA77A" w:rsidR="007029D7" w:rsidRPr="007029D7" w:rsidRDefault="007029D7" w:rsidP="004E7806">
            <w:pPr>
              <w:pStyle w:val="BodyText3"/>
              <w:jc w:val="left"/>
              <w:rPr>
                <w:sz w:val="22"/>
                <w:szCs w:val="22"/>
              </w:rPr>
            </w:pPr>
            <w:r>
              <w:rPr>
                <w:sz w:val="22"/>
                <w:szCs w:val="22"/>
              </w:rPr>
              <w:t xml:space="preserve">Motion passed. </w:t>
            </w:r>
          </w:p>
        </w:tc>
      </w:tr>
    </w:tbl>
    <w:p w14:paraId="4928CF53" w14:textId="0B9DC5D2" w:rsidR="004E7806" w:rsidRDefault="004E7806" w:rsidP="004E7806">
      <w:pPr>
        <w:pStyle w:val="BodyText3"/>
        <w:jc w:val="left"/>
        <w:rPr>
          <w:b w:val="0"/>
          <w:bCs w:val="0"/>
          <w:sz w:val="22"/>
          <w:szCs w:val="22"/>
        </w:rPr>
      </w:pPr>
    </w:p>
    <w:tbl>
      <w:tblPr>
        <w:tblStyle w:val="TableGrid"/>
        <w:tblW w:w="0" w:type="auto"/>
        <w:tblLook w:val="04A0" w:firstRow="1" w:lastRow="0" w:firstColumn="1" w:lastColumn="0" w:noHBand="0" w:noVBand="1"/>
      </w:tblPr>
      <w:tblGrid>
        <w:gridCol w:w="1084"/>
        <w:gridCol w:w="8266"/>
      </w:tblGrid>
      <w:tr w:rsidR="007029D7" w14:paraId="0034A115" w14:textId="77777777" w:rsidTr="007029D7">
        <w:tc>
          <w:tcPr>
            <w:tcW w:w="1075" w:type="dxa"/>
          </w:tcPr>
          <w:p w14:paraId="03DEA5FC" w14:textId="77777777" w:rsidR="007029D7" w:rsidRDefault="007029D7" w:rsidP="004E7806">
            <w:pPr>
              <w:pStyle w:val="BodyText3"/>
              <w:jc w:val="left"/>
              <w:rPr>
                <w:b w:val="0"/>
                <w:bCs w:val="0"/>
                <w:sz w:val="22"/>
                <w:szCs w:val="22"/>
              </w:rPr>
            </w:pPr>
            <w:r>
              <w:rPr>
                <w:b w:val="0"/>
                <w:bCs w:val="0"/>
                <w:sz w:val="22"/>
                <w:szCs w:val="22"/>
              </w:rPr>
              <w:t>10-3-23</w:t>
            </w:r>
          </w:p>
          <w:p w14:paraId="27FB4323" w14:textId="32E11634" w:rsidR="007029D7" w:rsidRDefault="007029D7" w:rsidP="004E7806">
            <w:pPr>
              <w:pStyle w:val="BodyText3"/>
              <w:jc w:val="left"/>
              <w:rPr>
                <w:b w:val="0"/>
                <w:bCs w:val="0"/>
                <w:sz w:val="22"/>
                <w:szCs w:val="22"/>
              </w:rPr>
            </w:pPr>
            <w:r>
              <w:rPr>
                <w:b w:val="0"/>
                <w:bCs w:val="0"/>
                <w:sz w:val="22"/>
                <w:szCs w:val="22"/>
              </w:rPr>
              <w:t>ISL Personnel Report</w:t>
            </w:r>
          </w:p>
        </w:tc>
        <w:tc>
          <w:tcPr>
            <w:tcW w:w="8275" w:type="dxa"/>
          </w:tcPr>
          <w:p w14:paraId="6E541360" w14:textId="77777777" w:rsidR="007029D7" w:rsidRDefault="007029D7" w:rsidP="004E7806">
            <w:pPr>
              <w:pStyle w:val="BodyText3"/>
              <w:jc w:val="left"/>
              <w:rPr>
                <w:b w:val="0"/>
                <w:bCs w:val="0"/>
                <w:sz w:val="22"/>
                <w:szCs w:val="22"/>
              </w:rPr>
            </w:pPr>
            <w:r>
              <w:rPr>
                <w:b w:val="0"/>
                <w:bCs w:val="0"/>
                <w:sz w:val="22"/>
                <w:szCs w:val="22"/>
              </w:rPr>
              <w:t xml:space="preserve">Mr. Speer presented the Personnel Report for approval. New Hire: Kelsey Green, Historian 1, Historical Bureau, effective June 12, 2023; Retirements/ Resignations: </w:t>
            </w:r>
            <w:r w:rsidR="006579CC">
              <w:rPr>
                <w:b w:val="0"/>
                <w:bCs w:val="0"/>
                <w:sz w:val="22"/>
                <w:szCs w:val="22"/>
              </w:rPr>
              <w:t xml:space="preserve">Hannah Arnold, Circulation Support Division, resigned, last day worked July 11, 2023, Laura Dishman, Business Office, resigned, last day worked August 4, 2023. Heather Barron, PDO, Librarian 1, resigned, last day worked September 1, 2023. Ms. Thompson </w:t>
            </w:r>
            <w:proofErr w:type="gramStart"/>
            <w:r w:rsidR="006579CC">
              <w:rPr>
                <w:b w:val="0"/>
                <w:bCs w:val="0"/>
                <w:sz w:val="22"/>
                <w:szCs w:val="22"/>
              </w:rPr>
              <w:t>moved,</w:t>
            </w:r>
            <w:proofErr w:type="gramEnd"/>
            <w:r w:rsidR="006579CC">
              <w:rPr>
                <w:b w:val="0"/>
                <w:bCs w:val="0"/>
                <w:sz w:val="22"/>
                <w:szCs w:val="22"/>
              </w:rPr>
              <w:t xml:space="preserve"> Mr. Neuffer seconded:</w:t>
            </w:r>
          </w:p>
          <w:p w14:paraId="61ED07F6" w14:textId="77777777" w:rsidR="006579CC" w:rsidRDefault="006579CC" w:rsidP="004E7806">
            <w:pPr>
              <w:pStyle w:val="BodyText3"/>
              <w:jc w:val="left"/>
              <w:rPr>
                <w:b w:val="0"/>
                <w:bCs w:val="0"/>
                <w:sz w:val="22"/>
                <w:szCs w:val="22"/>
              </w:rPr>
            </w:pPr>
          </w:p>
          <w:p w14:paraId="32DC380F" w14:textId="77777777" w:rsidR="006579CC" w:rsidRDefault="006579CC" w:rsidP="004E7806">
            <w:pPr>
              <w:pStyle w:val="BodyText3"/>
              <w:jc w:val="left"/>
              <w:rPr>
                <w:sz w:val="22"/>
                <w:szCs w:val="22"/>
              </w:rPr>
            </w:pPr>
            <w:r>
              <w:rPr>
                <w:sz w:val="22"/>
                <w:szCs w:val="22"/>
              </w:rPr>
              <w:t>TO APPROVE THE PERSONNEL REPORT AS PRESENTED.</w:t>
            </w:r>
          </w:p>
          <w:p w14:paraId="6D4B637D" w14:textId="6E8D9B7F" w:rsidR="006579CC" w:rsidRPr="006579CC" w:rsidRDefault="006579CC" w:rsidP="004E7806">
            <w:pPr>
              <w:pStyle w:val="BodyText3"/>
              <w:jc w:val="left"/>
              <w:rPr>
                <w:sz w:val="22"/>
                <w:szCs w:val="22"/>
              </w:rPr>
            </w:pPr>
            <w:r>
              <w:rPr>
                <w:sz w:val="22"/>
                <w:szCs w:val="22"/>
              </w:rPr>
              <w:t xml:space="preserve">Motion passed. </w:t>
            </w:r>
          </w:p>
        </w:tc>
      </w:tr>
    </w:tbl>
    <w:p w14:paraId="221BD2BD" w14:textId="77777777" w:rsidR="004E7806" w:rsidRDefault="004E7806" w:rsidP="004E7806">
      <w:pPr>
        <w:pStyle w:val="BodyText3"/>
        <w:jc w:val="left"/>
        <w:rPr>
          <w:b w:val="0"/>
          <w:bCs w:val="0"/>
          <w:sz w:val="22"/>
          <w:szCs w:val="22"/>
        </w:rPr>
      </w:pPr>
    </w:p>
    <w:p w14:paraId="0FF2DE10" w14:textId="185324C4" w:rsidR="004E7806" w:rsidRPr="004E7806" w:rsidRDefault="004E7806" w:rsidP="004E7806">
      <w:pPr>
        <w:pStyle w:val="BodyText3"/>
        <w:jc w:val="left"/>
        <w:rPr>
          <w:b w:val="0"/>
          <w:bCs w:val="0"/>
          <w:sz w:val="22"/>
          <w:szCs w:val="22"/>
        </w:rPr>
      </w:pPr>
    </w:p>
    <w:p w14:paraId="7464AAE4" w14:textId="77777777" w:rsidR="004E7806" w:rsidRDefault="004E7806" w:rsidP="004E7806">
      <w:pPr>
        <w:jc w:val="center"/>
      </w:pPr>
    </w:p>
    <w:tbl>
      <w:tblPr>
        <w:tblStyle w:val="TableGrid"/>
        <w:tblW w:w="0" w:type="auto"/>
        <w:tblLook w:val="04A0" w:firstRow="1" w:lastRow="0" w:firstColumn="1" w:lastColumn="0" w:noHBand="0" w:noVBand="1"/>
      </w:tblPr>
      <w:tblGrid>
        <w:gridCol w:w="1075"/>
        <w:gridCol w:w="8275"/>
      </w:tblGrid>
      <w:tr w:rsidR="006579CC" w14:paraId="4A80AFC0" w14:textId="77777777" w:rsidTr="006579CC">
        <w:tc>
          <w:tcPr>
            <w:tcW w:w="1075" w:type="dxa"/>
          </w:tcPr>
          <w:p w14:paraId="2B089A17" w14:textId="77777777" w:rsidR="006579CC" w:rsidRPr="006579CC" w:rsidRDefault="006579CC" w:rsidP="006579CC">
            <w:pPr>
              <w:rPr>
                <w:rFonts w:ascii="Times New Roman" w:hAnsi="Times New Roman" w:cs="Times New Roman"/>
              </w:rPr>
            </w:pPr>
            <w:r w:rsidRPr="006579CC">
              <w:rPr>
                <w:rFonts w:ascii="Times New Roman" w:hAnsi="Times New Roman" w:cs="Times New Roman"/>
              </w:rPr>
              <w:t>10-4-23</w:t>
            </w:r>
          </w:p>
          <w:p w14:paraId="2DFABAB1" w14:textId="15DDBE8E" w:rsidR="006579CC" w:rsidRDefault="006579CC" w:rsidP="006579CC">
            <w:r w:rsidRPr="006579CC">
              <w:rPr>
                <w:rFonts w:ascii="Times New Roman" w:hAnsi="Times New Roman" w:cs="Times New Roman"/>
              </w:rPr>
              <w:t>ISL Financial Report</w:t>
            </w:r>
          </w:p>
        </w:tc>
        <w:tc>
          <w:tcPr>
            <w:tcW w:w="8275" w:type="dxa"/>
          </w:tcPr>
          <w:p w14:paraId="085FD38E" w14:textId="77777777" w:rsidR="006579CC" w:rsidRDefault="007E46CC" w:rsidP="006579CC">
            <w:pPr>
              <w:rPr>
                <w:rFonts w:ascii="Times New Roman" w:hAnsi="Times New Roman" w:cs="Times New Roman"/>
              </w:rPr>
            </w:pPr>
            <w:r>
              <w:rPr>
                <w:rFonts w:ascii="Times New Roman" w:hAnsi="Times New Roman" w:cs="Times New Roman"/>
              </w:rPr>
              <w:t xml:space="preserve">Ms. Anders-Jordan presented the Financial Report for approval. Mr. Neuffer </w:t>
            </w:r>
            <w:proofErr w:type="gramStart"/>
            <w:r>
              <w:rPr>
                <w:rFonts w:ascii="Times New Roman" w:hAnsi="Times New Roman" w:cs="Times New Roman"/>
              </w:rPr>
              <w:t>moved,</w:t>
            </w:r>
            <w:proofErr w:type="gramEnd"/>
            <w:r>
              <w:rPr>
                <w:rFonts w:ascii="Times New Roman" w:hAnsi="Times New Roman" w:cs="Times New Roman"/>
              </w:rPr>
              <w:t xml:space="preserve"> Ms. Thompson seconded:</w:t>
            </w:r>
          </w:p>
          <w:p w14:paraId="3F4001E9" w14:textId="77777777" w:rsidR="007E46CC" w:rsidRDefault="007E46CC" w:rsidP="006579CC">
            <w:pPr>
              <w:rPr>
                <w:rFonts w:ascii="Times New Roman" w:hAnsi="Times New Roman" w:cs="Times New Roman"/>
              </w:rPr>
            </w:pPr>
          </w:p>
          <w:p w14:paraId="53149BF9" w14:textId="77777777" w:rsidR="007E46CC" w:rsidRDefault="007E46CC" w:rsidP="006579CC">
            <w:pPr>
              <w:rPr>
                <w:rFonts w:ascii="Times New Roman" w:hAnsi="Times New Roman" w:cs="Times New Roman"/>
                <w:b/>
                <w:bCs/>
              </w:rPr>
            </w:pPr>
            <w:r>
              <w:rPr>
                <w:rFonts w:ascii="Times New Roman" w:hAnsi="Times New Roman" w:cs="Times New Roman"/>
                <w:b/>
                <w:bCs/>
              </w:rPr>
              <w:t>TO APPROVE THE FINANCIAL REPORT AS PRESENTED.</w:t>
            </w:r>
          </w:p>
          <w:p w14:paraId="06D8E974" w14:textId="37EEF321" w:rsidR="007E46CC" w:rsidRPr="007E46CC" w:rsidRDefault="007E46CC" w:rsidP="006579CC">
            <w:pPr>
              <w:rPr>
                <w:rFonts w:ascii="Times New Roman" w:hAnsi="Times New Roman" w:cs="Times New Roman"/>
                <w:b/>
                <w:bCs/>
              </w:rPr>
            </w:pPr>
            <w:r>
              <w:rPr>
                <w:rFonts w:ascii="Times New Roman" w:hAnsi="Times New Roman" w:cs="Times New Roman"/>
                <w:b/>
                <w:bCs/>
              </w:rPr>
              <w:t xml:space="preserve">Motion passed. </w:t>
            </w:r>
          </w:p>
        </w:tc>
      </w:tr>
    </w:tbl>
    <w:p w14:paraId="07780390" w14:textId="77777777" w:rsidR="006579CC" w:rsidRDefault="006579CC" w:rsidP="006579CC"/>
    <w:tbl>
      <w:tblPr>
        <w:tblStyle w:val="TableGrid"/>
        <w:tblW w:w="0" w:type="auto"/>
        <w:tblLook w:val="04A0" w:firstRow="1" w:lastRow="0" w:firstColumn="1" w:lastColumn="0" w:noHBand="0" w:noVBand="1"/>
      </w:tblPr>
      <w:tblGrid>
        <w:gridCol w:w="1341"/>
        <w:gridCol w:w="8009"/>
      </w:tblGrid>
      <w:tr w:rsidR="007E46CC" w14:paraId="1AA8DA71" w14:textId="77777777" w:rsidTr="007E46CC">
        <w:tc>
          <w:tcPr>
            <w:tcW w:w="985" w:type="dxa"/>
          </w:tcPr>
          <w:p w14:paraId="33AAB4E4" w14:textId="77777777" w:rsidR="007E46CC" w:rsidRDefault="007E46CC" w:rsidP="006579CC">
            <w:pPr>
              <w:rPr>
                <w:rFonts w:ascii="Times New Roman" w:hAnsi="Times New Roman" w:cs="Times New Roman"/>
              </w:rPr>
            </w:pPr>
            <w:r>
              <w:rPr>
                <w:rFonts w:ascii="Times New Roman" w:hAnsi="Times New Roman" w:cs="Times New Roman"/>
              </w:rPr>
              <w:t>10-5-23</w:t>
            </w:r>
          </w:p>
          <w:p w14:paraId="73073F1A" w14:textId="77B8D3BC" w:rsidR="007E46CC" w:rsidRPr="007E46CC" w:rsidRDefault="007E46CC" w:rsidP="006579CC">
            <w:pPr>
              <w:rPr>
                <w:rFonts w:ascii="Times New Roman" w:hAnsi="Times New Roman" w:cs="Times New Roman"/>
              </w:rPr>
            </w:pPr>
            <w:r>
              <w:rPr>
                <w:rFonts w:ascii="Times New Roman" w:hAnsi="Times New Roman" w:cs="Times New Roman"/>
              </w:rPr>
              <w:t xml:space="preserve">Historical Markers Applications </w:t>
            </w:r>
          </w:p>
        </w:tc>
        <w:tc>
          <w:tcPr>
            <w:tcW w:w="8365" w:type="dxa"/>
          </w:tcPr>
          <w:p w14:paraId="4EC2FAEE" w14:textId="77777777" w:rsidR="007E46CC" w:rsidRDefault="007E46CC" w:rsidP="006579CC">
            <w:pPr>
              <w:rPr>
                <w:rFonts w:ascii="Times New Roman" w:hAnsi="Times New Roman" w:cs="Times New Roman"/>
              </w:rPr>
            </w:pPr>
            <w:r>
              <w:rPr>
                <w:rFonts w:ascii="Times New Roman" w:hAnsi="Times New Roman" w:cs="Times New Roman"/>
              </w:rPr>
              <w:t xml:space="preserve">Recommended Marker Applications: Ms. Thompson </w:t>
            </w:r>
            <w:proofErr w:type="gramStart"/>
            <w:r>
              <w:rPr>
                <w:rFonts w:ascii="Times New Roman" w:hAnsi="Times New Roman" w:cs="Times New Roman"/>
              </w:rPr>
              <w:t>moved,</w:t>
            </w:r>
            <w:proofErr w:type="gramEnd"/>
            <w:r>
              <w:rPr>
                <w:rFonts w:ascii="Times New Roman" w:hAnsi="Times New Roman" w:cs="Times New Roman"/>
              </w:rPr>
              <w:t xml:space="preserve"> Mr. Neuffer seconded:</w:t>
            </w:r>
          </w:p>
          <w:p w14:paraId="17109CEA" w14:textId="77777777" w:rsidR="007E46CC" w:rsidRDefault="007E46CC" w:rsidP="006579CC">
            <w:pPr>
              <w:rPr>
                <w:rFonts w:ascii="Times New Roman" w:hAnsi="Times New Roman" w:cs="Times New Roman"/>
              </w:rPr>
            </w:pPr>
          </w:p>
          <w:p w14:paraId="67EC6104"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Morristown Branch POW Camp (Shelby County)</w:t>
            </w:r>
          </w:p>
          <w:p w14:paraId="69551A25"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Studebaker (St. Joseph County)</w:t>
            </w:r>
          </w:p>
          <w:p w14:paraId="154F110B"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Gimbel Brothers Department Store (Knox County)</w:t>
            </w:r>
          </w:p>
          <w:p w14:paraId="0E4F3862"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Gill Hodges (Gibson County)</w:t>
            </w:r>
          </w:p>
          <w:p w14:paraId="2F913281"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Dr. Almira Fifield (Porter County)</w:t>
            </w:r>
          </w:p>
          <w:p w14:paraId="4747CAE5"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Local Council of Women (Monroe County)</w:t>
            </w:r>
          </w:p>
          <w:p w14:paraId="17116B53"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Sisters of Charity Hospital (Marion County)</w:t>
            </w:r>
          </w:p>
          <w:p w14:paraId="467CD75D"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Ida Hagan (Dubois County)</w:t>
            </w:r>
          </w:p>
          <w:p w14:paraId="791392AE"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Lincoln School for Colored Children (Montogomery County)</w:t>
            </w:r>
          </w:p>
          <w:p w14:paraId="56F762D8"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Marshall Clothing Manufacturing Company (Dekalb County)</w:t>
            </w:r>
          </w:p>
          <w:p w14:paraId="0E7C5A31"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St. Augustine’s Episcopal Church (Lake County)</w:t>
            </w:r>
          </w:p>
          <w:p w14:paraId="0AA9360C" w14:textId="77777777" w:rsidR="007E46CC" w:rsidRDefault="007E46CC" w:rsidP="007E46CC">
            <w:pPr>
              <w:pStyle w:val="ListParagraph"/>
              <w:numPr>
                <w:ilvl w:val="0"/>
                <w:numId w:val="2"/>
              </w:numPr>
              <w:rPr>
                <w:rFonts w:ascii="Times New Roman" w:hAnsi="Times New Roman" w:cs="Times New Roman"/>
              </w:rPr>
            </w:pPr>
            <w:proofErr w:type="spellStart"/>
            <w:r>
              <w:rPr>
                <w:rFonts w:ascii="Times New Roman" w:hAnsi="Times New Roman" w:cs="Times New Roman"/>
              </w:rPr>
              <w:t>Venoge</w:t>
            </w:r>
            <w:proofErr w:type="spellEnd"/>
            <w:r>
              <w:rPr>
                <w:rFonts w:ascii="Times New Roman" w:hAnsi="Times New Roman" w:cs="Times New Roman"/>
              </w:rPr>
              <w:t xml:space="preserve"> Farmstead (Switzerland County)</w:t>
            </w:r>
          </w:p>
          <w:p w14:paraId="21B0E495"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Ada B. Harris (Marion County)</w:t>
            </w:r>
          </w:p>
          <w:p w14:paraId="38BE0326"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Passo’s Drugstore (Marion County)</w:t>
            </w:r>
          </w:p>
          <w:p w14:paraId="6F82372F"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Tri-State Tornado (Gibson County)</w:t>
            </w:r>
          </w:p>
          <w:p w14:paraId="4D9FC280" w14:textId="77777777" w:rsidR="007E46CC" w:rsidRDefault="007E46CC" w:rsidP="007E46CC">
            <w:pPr>
              <w:pStyle w:val="ListParagraph"/>
              <w:numPr>
                <w:ilvl w:val="0"/>
                <w:numId w:val="2"/>
              </w:numPr>
              <w:rPr>
                <w:rFonts w:ascii="Times New Roman" w:hAnsi="Times New Roman" w:cs="Times New Roman"/>
              </w:rPr>
            </w:pPr>
            <w:r>
              <w:rPr>
                <w:rFonts w:ascii="Times New Roman" w:hAnsi="Times New Roman" w:cs="Times New Roman"/>
              </w:rPr>
              <w:t>Greenlawn Cemetery (Marion County)</w:t>
            </w:r>
          </w:p>
          <w:p w14:paraId="3B1E9E33" w14:textId="77777777" w:rsidR="007E46CC" w:rsidRDefault="007E46CC" w:rsidP="007E46CC">
            <w:pPr>
              <w:rPr>
                <w:rFonts w:ascii="Times New Roman" w:hAnsi="Times New Roman" w:cs="Times New Roman"/>
              </w:rPr>
            </w:pPr>
          </w:p>
          <w:p w14:paraId="4C3D4A8B" w14:textId="77777777" w:rsidR="007E46CC" w:rsidRDefault="007E46CC" w:rsidP="007E46CC">
            <w:pPr>
              <w:rPr>
                <w:rFonts w:ascii="Times New Roman" w:hAnsi="Times New Roman" w:cs="Times New Roman"/>
                <w:b/>
                <w:bCs/>
              </w:rPr>
            </w:pPr>
            <w:r>
              <w:rPr>
                <w:rFonts w:ascii="Times New Roman" w:hAnsi="Times New Roman" w:cs="Times New Roman"/>
                <w:b/>
                <w:bCs/>
              </w:rPr>
              <w:t xml:space="preserve">TO APPROVE THE RECOMMENDED MARKER APPLICATIONS </w:t>
            </w:r>
          </w:p>
          <w:p w14:paraId="3234FBD5" w14:textId="77777777" w:rsidR="007E46CC" w:rsidRDefault="007E46CC" w:rsidP="007E46CC">
            <w:pPr>
              <w:rPr>
                <w:rFonts w:ascii="Times New Roman" w:hAnsi="Times New Roman" w:cs="Times New Roman"/>
                <w:b/>
                <w:bCs/>
              </w:rPr>
            </w:pPr>
            <w:r>
              <w:rPr>
                <w:rFonts w:ascii="Times New Roman" w:hAnsi="Times New Roman" w:cs="Times New Roman"/>
                <w:b/>
                <w:bCs/>
              </w:rPr>
              <w:t>Motion passed.</w:t>
            </w:r>
          </w:p>
          <w:p w14:paraId="6D483C78" w14:textId="77777777" w:rsidR="007E46CC" w:rsidRDefault="007E46CC" w:rsidP="007E46CC">
            <w:pPr>
              <w:rPr>
                <w:rFonts w:ascii="Times New Roman" w:hAnsi="Times New Roman" w:cs="Times New Roman"/>
                <w:b/>
                <w:bCs/>
              </w:rPr>
            </w:pPr>
          </w:p>
          <w:p w14:paraId="673512FF" w14:textId="77777777" w:rsidR="007E46CC" w:rsidRDefault="007E46CC" w:rsidP="007E46CC">
            <w:pPr>
              <w:rPr>
                <w:rFonts w:ascii="Times New Roman" w:hAnsi="Times New Roman" w:cs="Times New Roman"/>
              </w:rPr>
            </w:pPr>
            <w:r>
              <w:rPr>
                <w:rFonts w:ascii="Times New Roman" w:hAnsi="Times New Roman" w:cs="Times New Roman"/>
              </w:rPr>
              <w:t>Not Recommended Marker Applications: Ms. Thompson moved Mr. Mills seconded:</w:t>
            </w:r>
          </w:p>
          <w:p w14:paraId="739DA348" w14:textId="77777777" w:rsidR="002C5015" w:rsidRDefault="002C5015" w:rsidP="007E46CC">
            <w:pPr>
              <w:rPr>
                <w:rFonts w:ascii="Times New Roman" w:hAnsi="Times New Roman" w:cs="Times New Roman"/>
              </w:rPr>
            </w:pPr>
          </w:p>
          <w:p w14:paraId="32F52332" w14:textId="77777777" w:rsidR="007E46CC" w:rsidRDefault="007E46CC" w:rsidP="002C5015">
            <w:pPr>
              <w:pStyle w:val="ListParagraph"/>
              <w:numPr>
                <w:ilvl w:val="0"/>
                <w:numId w:val="3"/>
              </w:numPr>
              <w:rPr>
                <w:rFonts w:ascii="Times New Roman" w:hAnsi="Times New Roman" w:cs="Times New Roman"/>
              </w:rPr>
            </w:pPr>
            <w:r w:rsidRPr="002C5015">
              <w:rPr>
                <w:rFonts w:ascii="Times New Roman" w:hAnsi="Times New Roman" w:cs="Times New Roman"/>
              </w:rPr>
              <w:t xml:space="preserve"> </w:t>
            </w:r>
            <w:r w:rsidR="002C5015">
              <w:rPr>
                <w:rFonts w:ascii="Times New Roman" w:hAnsi="Times New Roman" w:cs="Times New Roman"/>
              </w:rPr>
              <w:t>Lincoln Spoke Here (Spencer County)</w:t>
            </w:r>
          </w:p>
          <w:p w14:paraId="3948D182"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Lynching of George Tompkins (Marion County)</w:t>
            </w:r>
          </w:p>
          <w:p w14:paraId="07B0E330"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USO (Jackson County)</w:t>
            </w:r>
          </w:p>
          <w:p w14:paraId="372EAA25"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Helen Lang (Marion County)</w:t>
            </w:r>
          </w:p>
          <w:p w14:paraId="19BB0EDE"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William Whitfield (Marion County)</w:t>
            </w:r>
          </w:p>
          <w:p w14:paraId="215028EA"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 xml:space="preserve">Stoner’s </w:t>
            </w:r>
            <w:proofErr w:type="spellStart"/>
            <w:r>
              <w:rPr>
                <w:rFonts w:ascii="Times New Roman" w:hAnsi="Times New Roman" w:cs="Times New Roman"/>
              </w:rPr>
              <w:t>Funstore</w:t>
            </w:r>
            <w:proofErr w:type="spellEnd"/>
            <w:r>
              <w:rPr>
                <w:rFonts w:ascii="Times New Roman" w:hAnsi="Times New Roman" w:cs="Times New Roman"/>
              </w:rPr>
              <w:t xml:space="preserve"> (Allen County)</w:t>
            </w:r>
          </w:p>
          <w:p w14:paraId="1F2259AD"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First Permanent Settlement of Warrick County (Warrick County)</w:t>
            </w:r>
          </w:p>
          <w:p w14:paraId="72F379C9"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Lafayette’s 1825 Visit (Clark County)</w:t>
            </w:r>
          </w:p>
          <w:p w14:paraId="1D9BD168"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Germantown and Geist Reservoir (Hamilton County)</w:t>
            </w:r>
          </w:p>
          <w:p w14:paraId="49F61946" w14:textId="77777777" w:rsidR="002C5015" w:rsidRDefault="002C5015" w:rsidP="002C5015">
            <w:pPr>
              <w:pStyle w:val="ListParagraph"/>
              <w:numPr>
                <w:ilvl w:val="0"/>
                <w:numId w:val="3"/>
              </w:numPr>
              <w:rPr>
                <w:rFonts w:ascii="Times New Roman" w:hAnsi="Times New Roman" w:cs="Times New Roman"/>
              </w:rPr>
            </w:pPr>
            <w:proofErr w:type="spellStart"/>
            <w:r>
              <w:rPr>
                <w:rFonts w:ascii="Times New Roman" w:hAnsi="Times New Roman" w:cs="Times New Roman"/>
              </w:rPr>
              <w:t>Mattsville</w:t>
            </w:r>
            <w:proofErr w:type="spellEnd"/>
            <w:r>
              <w:rPr>
                <w:rFonts w:ascii="Times New Roman" w:hAnsi="Times New Roman" w:cs="Times New Roman"/>
              </w:rPr>
              <w:t xml:space="preserve"> (Hamilton County)</w:t>
            </w:r>
          </w:p>
          <w:p w14:paraId="513F1F44"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Garrett Interurban (Dekalb County)</w:t>
            </w:r>
          </w:p>
          <w:p w14:paraId="321610A1"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Fountain County Clerk’s Building (Fountain County)</w:t>
            </w:r>
          </w:p>
          <w:p w14:paraId="08F0CBD1"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Cumberland Presbyterian Church (Warrick County)</w:t>
            </w:r>
          </w:p>
          <w:p w14:paraId="2EED700A" w14:textId="77777777" w:rsidR="002C5015" w:rsidRDefault="002C5015" w:rsidP="002C5015">
            <w:pPr>
              <w:pStyle w:val="ListParagraph"/>
              <w:numPr>
                <w:ilvl w:val="0"/>
                <w:numId w:val="3"/>
              </w:numPr>
              <w:rPr>
                <w:rFonts w:ascii="Times New Roman" w:hAnsi="Times New Roman" w:cs="Times New Roman"/>
              </w:rPr>
            </w:pPr>
            <w:proofErr w:type="spellStart"/>
            <w:r>
              <w:rPr>
                <w:rFonts w:ascii="Times New Roman" w:hAnsi="Times New Roman" w:cs="Times New Roman"/>
              </w:rPr>
              <w:t>Tolleston</w:t>
            </w:r>
            <w:proofErr w:type="spellEnd"/>
            <w:r>
              <w:rPr>
                <w:rFonts w:ascii="Times New Roman" w:hAnsi="Times New Roman" w:cs="Times New Roman"/>
              </w:rPr>
              <w:t xml:space="preserve"> (Lake County)</w:t>
            </w:r>
          </w:p>
          <w:p w14:paraId="65807EB9" w14:textId="77777777" w:rsidR="002C5015" w:rsidRDefault="002C5015" w:rsidP="002C5015">
            <w:pPr>
              <w:pStyle w:val="ListParagraph"/>
              <w:numPr>
                <w:ilvl w:val="0"/>
                <w:numId w:val="3"/>
              </w:numPr>
              <w:rPr>
                <w:rFonts w:ascii="Times New Roman" w:hAnsi="Times New Roman" w:cs="Times New Roman"/>
              </w:rPr>
            </w:pPr>
            <w:r>
              <w:rPr>
                <w:rFonts w:ascii="Times New Roman" w:hAnsi="Times New Roman" w:cs="Times New Roman"/>
              </w:rPr>
              <w:t>Lemon’s Bridge and Hotel (LaPorte County)</w:t>
            </w:r>
          </w:p>
          <w:p w14:paraId="3D835018" w14:textId="77777777" w:rsidR="002C5015" w:rsidRDefault="002C5015" w:rsidP="002C5015">
            <w:pPr>
              <w:pStyle w:val="ListParagraph"/>
              <w:rPr>
                <w:rFonts w:ascii="Times New Roman" w:hAnsi="Times New Roman" w:cs="Times New Roman"/>
              </w:rPr>
            </w:pPr>
          </w:p>
          <w:p w14:paraId="6833EC99" w14:textId="77777777" w:rsidR="002C5015" w:rsidRDefault="002C5015" w:rsidP="002C5015">
            <w:pPr>
              <w:rPr>
                <w:rFonts w:ascii="Times New Roman" w:hAnsi="Times New Roman" w:cs="Times New Roman"/>
                <w:b/>
                <w:bCs/>
              </w:rPr>
            </w:pPr>
            <w:r>
              <w:rPr>
                <w:rFonts w:ascii="Times New Roman" w:hAnsi="Times New Roman" w:cs="Times New Roman"/>
                <w:b/>
                <w:bCs/>
              </w:rPr>
              <w:t>TO APPROVE THE NOT RECOMMENDED MARKER APPLICATIONS.</w:t>
            </w:r>
          </w:p>
          <w:p w14:paraId="5D1371FB" w14:textId="77777777" w:rsidR="002C5015" w:rsidRDefault="002C5015" w:rsidP="002C5015">
            <w:pPr>
              <w:rPr>
                <w:rFonts w:ascii="Times New Roman" w:hAnsi="Times New Roman" w:cs="Times New Roman"/>
                <w:b/>
                <w:bCs/>
              </w:rPr>
            </w:pPr>
            <w:r>
              <w:rPr>
                <w:rFonts w:ascii="Times New Roman" w:hAnsi="Times New Roman" w:cs="Times New Roman"/>
                <w:b/>
                <w:bCs/>
              </w:rPr>
              <w:t xml:space="preserve">Motion passed. </w:t>
            </w:r>
          </w:p>
          <w:p w14:paraId="372B1273" w14:textId="45F029AB" w:rsidR="002C5015" w:rsidRDefault="002C5015" w:rsidP="002C5015">
            <w:pPr>
              <w:rPr>
                <w:rFonts w:ascii="Times New Roman" w:hAnsi="Times New Roman" w:cs="Times New Roman"/>
              </w:rPr>
            </w:pPr>
            <w:r>
              <w:rPr>
                <w:rFonts w:ascii="Times New Roman" w:hAnsi="Times New Roman" w:cs="Times New Roman"/>
              </w:rPr>
              <w:t>William G Pomeroy Grant Funding Recommendations:</w:t>
            </w:r>
          </w:p>
          <w:p w14:paraId="7F1BDC56" w14:textId="77777777" w:rsidR="002C5015" w:rsidRDefault="002C5015" w:rsidP="002C5015">
            <w:pPr>
              <w:rPr>
                <w:rFonts w:ascii="Times New Roman" w:hAnsi="Times New Roman" w:cs="Times New Roman"/>
              </w:rPr>
            </w:pPr>
          </w:p>
          <w:p w14:paraId="4A781D22" w14:textId="47F42058" w:rsidR="002C5015" w:rsidRDefault="002C5015" w:rsidP="002C5015">
            <w:pPr>
              <w:rPr>
                <w:rFonts w:ascii="Times New Roman" w:hAnsi="Times New Roman" w:cs="Times New Roman"/>
              </w:rPr>
            </w:pPr>
            <w:r>
              <w:rPr>
                <w:rFonts w:ascii="Times New Roman" w:hAnsi="Times New Roman" w:cs="Times New Roman"/>
              </w:rPr>
              <w:t>Full funding of $3,300:</w:t>
            </w:r>
          </w:p>
          <w:p w14:paraId="69BA6D96" w14:textId="38ACB78F" w:rsidR="002C5015" w:rsidRDefault="002C5015" w:rsidP="002C5015">
            <w:pPr>
              <w:pStyle w:val="ListParagraph"/>
              <w:numPr>
                <w:ilvl w:val="0"/>
                <w:numId w:val="4"/>
              </w:numPr>
              <w:rPr>
                <w:rFonts w:ascii="Times New Roman" w:hAnsi="Times New Roman" w:cs="Times New Roman"/>
              </w:rPr>
            </w:pPr>
            <w:r>
              <w:rPr>
                <w:rFonts w:ascii="Times New Roman" w:hAnsi="Times New Roman" w:cs="Times New Roman"/>
              </w:rPr>
              <w:t>Dr. Almira Fifield (Porter County)</w:t>
            </w:r>
          </w:p>
          <w:p w14:paraId="170DE602" w14:textId="743A75D3" w:rsidR="002C5015" w:rsidRDefault="002C5015" w:rsidP="002C5015">
            <w:pPr>
              <w:pStyle w:val="ListParagraph"/>
              <w:numPr>
                <w:ilvl w:val="0"/>
                <w:numId w:val="4"/>
              </w:numPr>
              <w:rPr>
                <w:rFonts w:ascii="Times New Roman" w:hAnsi="Times New Roman" w:cs="Times New Roman"/>
              </w:rPr>
            </w:pPr>
            <w:r>
              <w:rPr>
                <w:rFonts w:ascii="Times New Roman" w:hAnsi="Times New Roman" w:cs="Times New Roman"/>
              </w:rPr>
              <w:t>Ida Hagan (Dubois County)</w:t>
            </w:r>
          </w:p>
          <w:p w14:paraId="4E5D4EE5" w14:textId="05ED8D56" w:rsidR="002C5015" w:rsidRDefault="002C5015" w:rsidP="002C5015">
            <w:pPr>
              <w:pStyle w:val="ListParagraph"/>
              <w:numPr>
                <w:ilvl w:val="0"/>
                <w:numId w:val="4"/>
              </w:numPr>
              <w:rPr>
                <w:rFonts w:ascii="Times New Roman" w:hAnsi="Times New Roman" w:cs="Times New Roman"/>
              </w:rPr>
            </w:pPr>
            <w:r>
              <w:rPr>
                <w:rFonts w:ascii="Times New Roman" w:hAnsi="Times New Roman" w:cs="Times New Roman"/>
              </w:rPr>
              <w:t>Greenlawn Cemetery (Marion County)</w:t>
            </w:r>
          </w:p>
          <w:p w14:paraId="7988AC34" w14:textId="0E2A4A86" w:rsidR="002C5015" w:rsidRDefault="002C5015" w:rsidP="002C5015">
            <w:pPr>
              <w:rPr>
                <w:rFonts w:ascii="Times New Roman" w:hAnsi="Times New Roman" w:cs="Times New Roman"/>
              </w:rPr>
            </w:pPr>
            <w:r>
              <w:rPr>
                <w:rFonts w:ascii="Times New Roman" w:hAnsi="Times New Roman" w:cs="Times New Roman"/>
              </w:rPr>
              <w:t>Partial funding of $2,000:</w:t>
            </w:r>
          </w:p>
          <w:p w14:paraId="5FE3A4D3" w14:textId="06D7AEE9" w:rsidR="002C5015" w:rsidRDefault="002C5015" w:rsidP="002C5015">
            <w:pPr>
              <w:pStyle w:val="ListParagraph"/>
              <w:numPr>
                <w:ilvl w:val="0"/>
                <w:numId w:val="5"/>
              </w:numPr>
              <w:rPr>
                <w:rFonts w:ascii="Times New Roman" w:hAnsi="Times New Roman" w:cs="Times New Roman"/>
              </w:rPr>
            </w:pPr>
            <w:r>
              <w:rPr>
                <w:rFonts w:ascii="Times New Roman" w:hAnsi="Times New Roman" w:cs="Times New Roman"/>
              </w:rPr>
              <w:t>Ada B. Harris (Marion County)</w:t>
            </w:r>
          </w:p>
          <w:p w14:paraId="7B238979" w14:textId="4C4229CB" w:rsidR="002C5015" w:rsidRDefault="002C5015" w:rsidP="002C5015">
            <w:pPr>
              <w:pStyle w:val="ListParagraph"/>
              <w:numPr>
                <w:ilvl w:val="0"/>
                <w:numId w:val="5"/>
              </w:numPr>
              <w:rPr>
                <w:rFonts w:ascii="Times New Roman" w:hAnsi="Times New Roman" w:cs="Times New Roman"/>
              </w:rPr>
            </w:pPr>
            <w:r>
              <w:rPr>
                <w:rFonts w:ascii="Times New Roman" w:hAnsi="Times New Roman" w:cs="Times New Roman"/>
              </w:rPr>
              <w:t>Passo’s Drugstore (Marion County)</w:t>
            </w:r>
          </w:p>
          <w:p w14:paraId="34B27547" w14:textId="06845BFA" w:rsidR="002C5015" w:rsidRDefault="002C5015" w:rsidP="002C5015">
            <w:pPr>
              <w:pStyle w:val="ListParagraph"/>
              <w:numPr>
                <w:ilvl w:val="0"/>
                <w:numId w:val="5"/>
              </w:numPr>
              <w:rPr>
                <w:rFonts w:ascii="Times New Roman" w:hAnsi="Times New Roman" w:cs="Times New Roman"/>
              </w:rPr>
            </w:pPr>
            <w:proofErr w:type="spellStart"/>
            <w:r>
              <w:rPr>
                <w:rFonts w:ascii="Times New Roman" w:hAnsi="Times New Roman" w:cs="Times New Roman"/>
              </w:rPr>
              <w:t>Venoge</w:t>
            </w:r>
            <w:proofErr w:type="spellEnd"/>
            <w:r>
              <w:rPr>
                <w:rFonts w:ascii="Times New Roman" w:hAnsi="Times New Roman" w:cs="Times New Roman"/>
              </w:rPr>
              <w:t xml:space="preserve"> Farmstead (Switzerland County)</w:t>
            </w:r>
          </w:p>
          <w:p w14:paraId="2A543703" w14:textId="3A459362" w:rsidR="002C5015" w:rsidRDefault="002C5015" w:rsidP="002C5015">
            <w:pPr>
              <w:rPr>
                <w:rFonts w:ascii="Times New Roman" w:hAnsi="Times New Roman" w:cs="Times New Roman"/>
              </w:rPr>
            </w:pPr>
            <w:r>
              <w:rPr>
                <w:rFonts w:ascii="Times New Roman" w:hAnsi="Times New Roman" w:cs="Times New Roman"/>
              </w:rPr>
              <w:t>Partial funding of $1,500:</w:t>
            </w:r>
          </w:p>
          <w:p w14:paraId="54B03B54" w14:textId="74E0686D" w:rsidR="002C5015" w:rsidRDefault="002C5015" w:rsidP="002C5015">
            <w:pPr>
              <w:pStyle w:val="ListParagraph"/>
              <w:numPr>
                <w:ilvl w:val="0"/>
                <w:numId w:val="6"/>
              </w:numPr>
              <w:rPr>
                <w:rFonts w:ascii="Times New Roman" w:hAnsi="Times New Roman" w:cs="Times New Roman"/>
              </w:rPr>
            </w:pPr>
            <w:r>
              <w:rPr>
                <w:rFonts w:ascii="Times New Roman" w:hAnsi="Times New Roman" w:cs="Times New Roman"/>
              </w:rPr>
              <w:t>Gil Hodges (Gibson County)</w:t>
            </w:r>
          </w:p>
          <w:p w14:paraId="547A2089" w14:textId="61A5BF5A" w:rsidR="002C5015" w:rsidRDefault="002C5015" w:rsidP="002C5015">
            <w:pPr>
              <w:pStyle w:val="ListParagraph"/>
              <w:numPr>
                <w:ilvl w:val="0"/>
                <w:numId w:val="6"/>
              </w:numPr>
              <w:rPr>
                <w:rFonts w:ascii="Times New Roman" w:hAnsi="Times New Roman" w:cs="Times New Roman"/>
              </w:rPr>
            </w:pPr>
            <w:r>
              <w:rPr>
                <w:rFonts w:ascii="Times New Roman" w:hAnsi="Times New Roman" w:cs="Times New Roman"/>
              </w:rPr>
              <w:t xml:space="preserve">St. Augustine’s </w:t>
            </w:r>
            <w:r w:rsidR="00077CF7">
              <w:rPr>
                <w:rFonts w:ascii="Times New Roman" w:hAnsi="Times New Roman" w:cs="Times New Roman"/>
              </w:rPr>
              <w:t>Episcopal Church (Lake County)</w:t>
            </w:r>
          </w:p>
          <w:p w14:paraId="66A80DEC" w14:textId="4EEE8F42" w:rsidR="00077CF7" w:rsidRDefault="00077CF7" w:rsidP="00077CF7">
            <w:pPr>
              <w:rPr>
                <w:rFonts w:ascii="Times New Roman" w:hAnsi="Times New Roman" w:cs="Times New Roman"/>
              </w:rPr>
            </w:pPr>
            <w:r>
              <w:rPr>
                <w:rFonts w:ascii="Times New Roman" w:hAnsi="Times New Roman" w:cs="Times New Roman"/>
              </w:rPr>
              <w:t>Partial funding of $1,000:</w:t>
            </w:r>
          </w:p>
          <w:p w14:paraId="1CB72F97" w14:textId="5C0B1884" w:rsidR="00077CF7" w:rsidRDefault="00077CF7" w:rsidP="00077CF7">
            <w:pPr>
              <w:pStyle w:val="ListParagraph"/>
              <w:numPr>
                <w:ilvl w:val="0"/>
                <w:numId w:val="7"/>
              </w:numPr>
              <w:rPr>
                <w:rFonts w:ascii="Times New Roman" w:hAnsi="Times New Roman" w:cs="Times New Roman"/>
              </w:rPr>
            </w:pPr>
            <w:r>
              <w:rPr>
                <w:rFonts w:ascii="Times New Roman" w:hAnsi="Times New Roman" w:cs="Times New Roman"/>
              </w:rPr>
              <w:t>Studebaker (St. Joseph County)</w:t>
            </w:r>
          </w:p>
          <w:p w14:paraId="2DE05552" w14:textId="487DE22D" w:rsidR="00077CF7" w:rsidRDefault="00077CF7" w:rsidP="00077CF7">
            <w:pPr>
              <w:pStyle w:val="ListParagraph"/>
              <w:numPr>
                <w:ilvl w:val="0"/>
                <w:numId w:val="7"/>
              </w:numPr>
              <w:rPr>
                <w:rFonts w:ascii="Times New Roman" w:hAnsi="Times New Roman" w:cs="Times New Roman"/>
              </w:rPr>
            </w:pPr>
            <w:r>
              <w:rPr>
                <w:rFonts w:ascii="Times New Roman" w:hAnsi="Times New Roman" w:cs="Times New Roman"/>
              </w:rPr>
              <w:t>Gimbel Brothers Department Store (Knox County)</w:t>
            </w:r>
          </w:p>
          <w:p w14:paraId="539ABFCA" w14:textId="2FD70516" w:rsidR="00077CF7" w:rsidRDefault="00077CF7" w:rsidP="00077CF7">
            <w:pPr>
              <w:pStyle w:val="ListParagraph"/>
              <w:numPr>
                <w:ilvl w:val="0"/>
                <w:numId w:val="7"/>
              </w:numPr>
              <w:rPr>
                <w:rFonts w:ascii="Times New Roman" w:hAnsi="Times New Roman" w:cs="Times New Roman"/>
              </w:rPr>
            </w:pPr>
            <w:r>
              <w:rPr>
                <w:rFonts w:ascii="Times New Roman" w:hAnsi="Times New Roman" w:cs="Times New Roman"/>
              </w:rPr>
              <w:t>Lincoln School of Colored Children (Montogomery County)</w:t>
            </w:r>
          </w:p>
          <w:p w14:paraId="5BF59E9D" w14:textId="741D5183" w:rsidR="00077CF7" w:rsidRDefault="00077CF7" w:rsidP="00077CF7">
            <w:pPr>
              <w:pStyle w:val="ListParagraph"/>
              <w:numPr>
                <w:ilvl w:val="0"/>
                <w:numId w:val="7"/>
              </w:numPr>
              <w:rPr>
                <w:rFonts w:ascii="Times New Roman" w:hAnsi="Times New Roman" w:cs="Times New Roman"/>
              </w:rPr>
            </w:pPr>
            <w:r>
              <w:rPr>
                <w:rFonts w:ascii="Times New Roman" w:hAnsi="Times New Roman" w:cs="Times New Roman"/>
              </w:rPr>
              <w:t>Local Council of Women (Monroe County)</w:t>
            </w:r>
          </w:p>
          <w:p w14:paraId="094ADB20" w14:textId="5A6F4A93" w:rsidR="00077CF7" w:rsidRDefault="00077CF7" w:rsidP="00077CF7">
            <w:pPr>
              <w:pStyle w:val="ListParagraph"/>
              <w:numPr>
                <w:ilvl w:val="0"/>
                <w:numId w:val="7"/>
              </w:numPr>
              <w:rPr>
                <w:rFonts w:ascii="Times New Roman" w:hAnsi="Times New Roman" w:cs="Times New Roman"/>
              </w:rPr>
            </w:pPr>
            <w:r>
              <w:rPr>
                <w:rFonts w:ascii="Times New Roman" w:hAnsi="Times New Roman" w:cs="Times New Roman"/>
              </w:rPr>
              <w:t>Tri-State Tornado (Gibson County)</w:t>
            </w:r>
          </w:p>
          <w:p w14:paraId="780CB5D6" w14:textId="13FB7183" w:rsidR="002C5015" w:rsidRPr="002C5015" w:rsidRDefault="00077CF7" w:rsidP="00077CF7">
            <w:pPr>
              <w:pStyle w:val="ListParagraph"/>
              <w:numPr>
                <w:ilvl w:val="0"/>
                <w:numId w:val="7"/>
              </w:numPr>
              <w:rPr>
                <w:rFonts w:ascii="Times New Roman" w:hAnsi="Times New Roman" w:cs="Times New Roman"/>
                <w:b/>
                <w:bCs/>
              </w:rPr>
            </w:pPr>
            <w:r>
              <w:rPr>
                <w:rFonts w:ascii="Times New Roman" w:hAnsi="Times New Roman" w:cs="Times New Roman"/>
              </w:rPr>
              <w:t>Sisters of Charity Hospital (Marion County)</w:t>
            </w:r>
          </w:p>
        </w:tc>
      </w:tr>
    </w:tbl>
    <w:p w14:paraId="34D1EBCF" w14:textId="77777777" w:rsidR="007E46CC" w:rsidRDefault="007E46CC" w:rsidP="006579CC"/>
    <w:tbl>
      <w:tblPr>
        <w:tblStyle w:val="TableGrid"/>
        <w:tblW w:w="0" w:type="auto"/>
        <w:tblLook w:val="04A0" w:firstRow="1" w:lastRow="0" w:firstColumn="1" w:lastColumn="0" w:noHBand="0" w:noVBand="1"/>
      </w:tblPr>
      <w:tblGrid>
        <w:gridCol w:w="1345"/>
        <w:gridCol w:w="8005"/>
      </w:tblGrid>
      <w:tr w:rsidR="00077CF7" w14:paraId="2FCD8B1A" w14:textId="77777777" w:rsidTr="00077CF7">
        <w:tc>
          <w:tcPr>
            <w:tcW w:w="1345" w:type="dxa"/>
          </w:tcPr>
          <w:p w14:paraId="78ACA36B" w14:textId="77777777" w:rsidR="00077CF7" w:rsidRDefault="00077CF7" w:rsidP="006579CC">
            <w:pPr>
              <w:rPr>
                <w:rFonts w:ascii="Times New Roman" w:hAnsi="Times New Roman" w:cs="Times New Roman"/>
              </w:rPr>
            </w:pPr>
            <w:r w:rsidRPr="00077CF7">
              <w:rPr>
                <w:rFonts w:ascii="Times New Roman" w:hAnsi="Times New Roman" w:cs="Times New Roman"/>
              </w:rPr>
              <w:t>10-6-23</w:t>
            </w:r>
          </w:p>
          <w:p w14:paraId="411CA99B" w14:textId="7EBFB912" w:rsidR="00077CF7" w:rsidRPr="00077CF7" w:rsidRDefault="00077CF7" w:rsidP="006579CC">
            <w:pPr>
              <w:rPr>
                <w:rFonts w:ascii="Times New Roman" w:hAnsi="Times New Roman" w:cs="Times New Roman"/>
              </w:rPr>
            </w:pPr>
            <w:r>
              <w:rPr>
                <w:rFonts w:ascii="Times New Roman" w:hAnsi="Times New Roman" w:cs="Times New Roman"/>
              </w:rPr>
              <w:t>Readoption of the Public Library Access Card</w:t>
            </w:r>
          </w:p>
        </w:tc>
        <w:tc>
          <w:tcPr>
            <w:tcW w:w="8005" w:type="dxa"/>
          </w:tcPr>
          <w:p w14:paraId="7B8EE0CB" w14:textId="77777777" w:rsidR="00077CF7" w:rsidRDefault="00077CF7" w:rsidP="006579CC">
            <w:pPr>
              <w:rPr>
                <w:rFonts w:ascii="Times New Roman" w:hAnsi="Times New Roman" w:cs="Times New Roman"/>
              </w:rPr>
            </w:pPr>
            <w:r>
              <w:rPr>
                <w:rFonts w:ascii="Times New Roman" w:hAnsi="Times New Roman" w:cs="Times New Roman"/>
              </w:rPr>
              <w:t>Readoption of the Indiana Public Library Access card. Mr. Neuffer moved; Ms. Thompson seconded:</w:t>
            </w:r>
          </w:p>
          <w:p w14:paraId="08A96F00" w14:textId="77777777" w:rsidR="00077CF7" w:rsidRDefault="00077CF7" w:rsidP="006579CC">
            <w:pPr>
              <w:rPr>
                <w:rFonts w:ascii="Times New Roman" w:hAnsi="Times New Roman" w:cs="Times New Roman"/>
              </w:rPr>
            </w:pPr>
          </w:p>
          <w:p w14:paraId="000687D2" w14:textId="77777777" w:rsidR="00077CF7" w:rsidRDefault="00077CF7" w:rsidP="006579CC">
            <w:pPr>
              <w:rPr>
                <w:rFonts w:ascii="Times New Roman" w:hAnsi="Times New Roman" w:cs="Times New Roman"/>
                <w:b/>
                <w:bCs/>
              </w:rPr>
            </w:pPr>
            <w:r>
              <w:rPr>
                <w:rFonts w:ascii="Times New Roman" w:hAnsi="Times New Roman" w:cs="Times New Roman"/>
                <w:b/>
                <w:bCs/>
              </w:rPr>
              <w:t>TO APPROVE THE READOPTION OF THE INDIANA PUBLIC LIBRARY ACCESS CARD.</w:t>
            </w:r>
          </w:p>
          <w:p w14:paraId="03A36E5D" w14:textId="2EB5E08E" w:rsidR="00077CF7" w:rsidRPr="00077CF7" w:rsidRDefault="00077CF7" w:rsidP="006579CC">
            <w:pPr>
              <w:rPr>
                <w:rFonts w:ascii="Times New Roman" w:hAnsi="Times New Roman" w:cs="Times New Roman"/>
                <w:b/>
                <w:bCs/>
              </w:rPr>
            </w:pPr>
            <w:r>
              <w:rPr>
                <w:rFonts w:ascii="Times New Roman" w:hAnsi="Times New Roman" w:cs="Times New Roman"/>
                <w:b/>
                <w:bCs/>
              </w:rPr>
              <w:t xml:space="preserve">Motion passed. </w:t>
            </w:r>
          </w:p>
        </w:tc>
      </w:tr>
    </w:tbl>
    <w:p w14:paraId="7A5772A8" w14:textId="77777777" w:rsidR="00077CF7" w:rsidRDefault="00077CF7" w:rsidP="006579CC"/>
    <w:tbl>
      <w:tblPr>
        <w:tblStyle w:val="TableGrid"/>
        <w:tblW w:w="0" w:type="auto"/>
        <w:tblLook w:val="04A0" w:firstRow="1" w:lastRow="0" w:firstColumn="1" w:lastColumn="0" w:noHBand="0" w:noVBand="1"/>
      </w:tblPr>
      <w:tblGrid>
        <w:gridCol w:w="1345"/>
        <w:gridCol w:w="8005"/>
      </w:tblGrid>
      <w:tr w:rsidR="00077CF7" w14:paraId="640C8026" w14:textId="77777777" w:rsidTr="00077CF7">
        <w:tc>
          <w:tcPr>
            <w:tcW w:w="1345" w:type="dxa"/>
          </w:tcPr>
          <w:p w14:paraId="1AAF2100" w14:textId="77777777" w:rsidR="00077CF7" w:rsidRDefault="00077CF7" w:rsidP="006579CC">
            <w:pPr>
              <w:rPr>
                <w:rFonts w:ascii="Times New Roman" w:hAnsi="Times New Roman" w:cs="Times New Roman"/>
              </w:rPr>
            </w:pPr>
            <w:r w:rsidRPr="00077CF7">
              <w:rPr>
                <w:rFonts w:ascii="Times New Roman" w:hAnsi="Times New Roman" w:cs="Times New Roman"/>
              </w:rPr>
              <w:t>10-7-23</w:t>
            </w:r>
          </w:p>
          <w:p w14:paraId="0F17D484" w14:textId="2CB6C213" w:rsidR="00077CF7" w:rsidRPr="00077CF7" w:rsidRDefault="00077CF7" w:rsidP="006579CC">
            <w:pPr>
              <w:rPr>
                <w:rFonts w:ascii="Times New Roman" w:hAnsi="Times New Roman" w:cs="Times New Roman"/>
              </w:rPr>
            </w:pPr>
            <w:r>
              <w:rPr>
                <w:rFonts w:ascii="Times New Roman" w:hAnsi="Times New Roman" w:cs="Times New Roman"/>
              </w:rPr>
              <w:t xml:space="preserve">Readoption of the Public Library Standards and Depository </w:t>
            </w:r>
          </w:p>
        </w:tc>
        <w:tc>
          <w:tcPr>
            <w:tcW w:w="8005" w:type="dxa"/>
          </w:tcPr>
          <w:p w14:paraId="42AD61AC" w14:textId="1088E38C" w:rsidR="00077CF7" w:rsidRDefault="00077CF7" w:rsidP="006579CC">
            <w:pPr>
              <w:rPr>
                <w:rFonts w:ascii="Times New Roman" w:hAnsi="Times New Roman" w:cs="Times New Roman"/>
              </w:rPr>
            </w:pPr>
            <w:r>
              <w:rPr>
                <w:rFonts w:ascii="Times New Roman" w:hAnsi="Times New Roman" w:cs="Times New Roman"/>
              </w:rPr>
              <w:t xml:space="preserve">Readoption of the </w:t>
            </w:r>
            <w:r w:rsidR="007949EC">
              <w:rPr>
                <w:rFonts w:ascii="Times New Roman" w:hAnsi="Times New Roman" w:cs="Times New Roman"/>
              </w:rPr>
              <w:t xml:space="preserve">Public Library Standards and Depository. Mr. Neuffer </w:t>
            </w:r>
            <w:proofErr w:type="gramStart"/>
            <w:r w:rsidR="007949EC">
              <w:rPr>
                <w:rFonts w:ascii="Times New Roman" w:hAnsi="Times New Roman" w:cs="Times New Roman"/>
              </w:rPr>
              <w:t>moved,</w:t>
            </w:r>
            <w:proofErr w:type="gramEnd"/>
            <w:r w:rsidR="007949EC">
              <w:rPr>
                <w:rFonts w:ascii="Times New Roman" w:hAnsi="Times New Roman" w:cs="Times New Roman"/>
              </w:rPr>
              <w:t xml:space="preserve"> Ms. Thompson seconded:</w:t>
            </w:r>
          </w:p>
          <w:p w14:paraId="5D71EEF7" w14:textId="77777777" w:rsidR="007949EC" w:rsidRDefault="007949EC" w:rsidP="006579CC">
            <w:pPr>
              <w:rPr>
                <w:rFonts w:ascii="Times New Roman" w:hAnsi="Times New Roman" w:cs="Times New Roman"/>
              </w:rPr>
            </w:pPr>
          </w:p>
          <w:p w14:paraId="73233815" w14:textId="77777777" w:rsidR="007949EC" w:rsidRDefault="007949EC" w:rsidP="006579CC">
            <w:pPr>
              <w:rPr>
                <w:rFonts w:ascii="Times New Roman" w:hAnsi="Times New Roman" w:cs="Times New Roman"/>
              </w:rPr>
            </w:pPr>
          </w:p>
          <w:p w14:paraId="04E321FE" w14:textId="44C8FE14" w:rsidR="007949EC" w:rsidRDefault="007949EC" w:rsidP="006579CC">
            <w:pPr>
              <w:rPr>
                <w:rFonts w:ascii="Times New Roman" w:hAnsi="Times New Roman" w:cs="Times New Roman"/>
                <w:b/>
                <w:bCs/>
              </w:rPr>
            </w:pPr>
            <w:r>
              <w:rPr>
                <w:rFonts w:ascii="Times New Roman" w:hAnsi="Times New Roman" w:cs="Times New Roman"/>
                <w:b/>
                <w:bCs/>
              </w:rPr>
              <w:t>TO APPROVE THE READOPTION OF THE PUBLIC LIBRARY STANDARDS AND DEPOSITORY.</w:t>
            </w:r>
          </w:p>
          <w:p w14:paraId="20407671" w14:textId="134951FB" w:rsidR="007949EC" w:rsidRPr="00077CF7" w:rsidRDefault="007949EC" w:rsidP="007949EC">
            <w:pPr>
              <w:rPr>
                <w:rFonts w:ascii="Times New Roman" w:hAnsi="Times New Roman" w:cs="Times New Roman"/>
              </w:rPr>
            </w:pPr>
            <w:r>
              <w:rPr>
                <w:rFonts w:ascii="Times New Roman" w:hAnsi="Times New Roman" w:cs="Times New Roman"/>
                <w:b/>
                <w:bCs/>
              </w:rPr>
              <w:t>Motion passed.</w:t>
            </w:r>
          </w:p>
        </w:tc>
      </w:tr>
    </w:tbl>
    <w:p w14:paraId="16183801" w14:textId="77777777" w:rsidR="00077CF7" w:rsidRDefault="00077CF7" w:rsidP="006579CC"/>
    <w:p w14:paraId="52B03E8C" w14:textId="67D0DF3A" w:rsidR="007949EC" w:rsidRPr="007949EC" w:rsidRDefault="007949EC" w:rsidP="007949EC">
      <w:pPr>
        <w:pStyle w:val="ListParagraph"/>
        <w:numPr>
          <w:ilvl w:val="0"/>
          <w:numId w:val="1"/>
        </w:numPr>
        <w:rPr>
          <w:rFonts w:ascii="Times New Roman" w:hAnsi="Times New Roman" w:cs="Times New Roman"/>
          <w:b/>
          <w:bCs/>
        </w:rPr>
      </w:pPr>
      <w:r>
        <w:rPr>
          <w:rFonts w:ascii="Times New Roman" w:hAnsi="Times New Roman" w:cs="Times New Roman"/>
          <w:b/>
          <w:bCs/>
        </w:rPr>
        <w:t>REPORTS</w:t>
      </w:r>
    </w:p>
    <w:tbl>
      <w:tblPr>
        <w:tblStyle w:val="TableGrid"/>
        <w:tblW w:w="0" w:type="auto"/>
        <w:tblLook w:val="04A0" w:firstRow="1" w:lastRow="0" w:firstColumn="1" w:lastColumn="0" w:noHBand="0" w:noVBand="1"/>
      </w:tblPr>
      <w:tblGrid>
        <w:gridCol w:w="1345"/>
        <w:gridCol w:w="8005"/>
      </w:tblGrid>
      <w:tr w:rsidR="007949EC" w14:paraId="2AFC287F" w14:textId="77777777" w:rsidTr="007949EC">
        <w:tc>
          <w:tcPr>
            <w:tcW w:w="1345" w:type="dxa"/>
          </w:tcPr>
          <w:p w14:paraId="09490590" w14:textId="77777777" w:rsidR="007949EC" w:rsidRDefault="007949EC" w:rsidP="006579CC">
            <w:pPr>
              <w:rPr>
                <w:rFonts w:ascii="Times New Roman" w:hAnsi="Times New Roman" w:cs="Times New Roman"/>
              </w:rPr>
            </w:pPr>
            <w:r w:rsidRPr="007949EC">
              <w:rPr>
                <w:rFonts w:ascii="Times New Roman" w:hAnsi="Times New Roman" w:cs="Times New Roman"/>
              </w:rPr>
              <w:t>10-8-23</w:t>
            </w:r>
          </w:p>
          <w:p w14:paraId="59F2022E" w14:textId="4DF5C6CD" w:rsidR="007949EC" w:rsidRPr="007949EC" w:rsidRDefault="007949EC" w:rsidP="006579CC">
            <w:pPr>
              <w:rPr>
                <w:rFonts w:ascii="Times New Roman" w:hAnsi="Times New Roman" w:cs="Times New Roman"/>
              </w:rPr>
            </w:pPr>
            <w:r>
              <w:rPr>
                <w:rFonts w:ascii="Times New Roman" w:hAnsi="Times New Roman" w:cs="Times New Roman"/>
              </w:rPr>
              <w:t>Deputy Director Public Library Services Report</w:t>
            </w:r>
          </w:p>
        </w:tc>
        <w:tc>
          <w:tcPr>
            <w:tcW w:w="8005" w:type="dxa"/>
          </w:tcPr>
          <w:p w14:paraId="344A8C7B" w14:textId="45BB8184" w:rsidR="007949EC" w:rsidRPr="007949EC" w:rsidRDefault="007949EC" w:rsidP="006579CC">
            <w:pPr>
              <w:rPr>
                <w:rFonts w:ascii="Times New Roman" w:hAnsi="Times New Roman" w:cs="Times New Roman"/>
              </w:rPr>
            </w:pPr>
            <w:r>
              <w:rPr>
                <w:rFonts w:ascii="Times New Roman" w:hAnsi="Times New Roman" w:cs="Times New Roman"/>
              </w:rPr>
              <w:t xml:space="preserve">Mr. Speer presented the Public Library Services Report that was included in the packet. Ms. Dunn gave a presentation and a slideshow of some of the Genealogy collection. Mr. Speer also stated that about 160 attendees came to the 2023 Difference is You Conference this year. Vision Expo was also a success this year. </w:t>
            </w:r>
          </w:p>
        </w:tc>
      </w:tr>
    </w:tbl>
    <w:p w14:paraId="29A4E2D1" w14:textId="77777777" w:rsidR="007949EC" w:rsidRDefault="007949EC" w:rsidP="006579CC"/>
    <w:p w14:paraId="3D386E36" w14:textId="77777777" w:rsidR="007949EC" w:rsidRDefault="007949EC" w:rsidP="006579CC"/>
    <w:tbl>
      <w:tblPr>
        <w:tblStyle w:val="TableGrid"/>
        <w:tblW w:w="0" w:type="auto"/>
        <w:tblLook w:val="04A0" w:firstRow="1" w:lastRow="0" w:firstColumn="1" w:lastColumn="0" w:noHBand="0" w:noVBand="1"/>
      </w:tblPr>
      <w:tblGrid>
        <w:gridCol w:w="1345"/>
        <w:gridCol w:w="8005"/>
      </w:tblGrid>
      <w:tr w:rsidR="007949EC" w14:paraId="2BD62130" w14:textId="77777777" w:rsidTr="007949EC">
        <w:tc>
          <w:tcPr>
            <w:tcW w:w="1345" w:type="dxa"/>
          </w:tcPr>
          <w:p w14:paraId="4595D228" w14:textId="77777777" w:rsidR="007949EC" w:rsidRDefault="007949EC" w:rsidP="006579CC">
            <w:pPr>
              <w:rPr>
                <w:rFonts w:ascii="Times New Roman" w:hAnsi="Times New Roman" w:cs="Times New Roman"/>
              </w:rPr>
            </w:pPr>
            <w:r>
              <w:rPr>
                <w:rFonts w:ascii="Times New Roman" w:hAnsi="Times New Roman" w:cs="Times New Roman"/>
              </w:rPr>
              <w:t>10-9-23</w:t>
            </w:r>
          </w:p>
          <w:p w14:paraId="05D1E7F4" w14:textId="0F5C8462" w:rsidR="007949EC" w:rsidRPr="007949EC" w:rsidRDefault="007949EC" w:rsidP="006579CC">
            <w:pPr>
              <w:rPr>
                <w:rFonts w:ascii="Times New Roman" w:hAnsi="Times New Roman" w:cs="Times New Roman"/>
              </w:rPr>
            </w:pPr>
            <w:r>
              <w:rPr>
                <w:rFonts w:ascii="Times New Roman" w:hAnsi="Times New Roman" w:cs="Times New Roman"/>
              </w:rPr>
              <w:t>Deputy Director of the Historical Bureau</w:t>
            </w:r>
          </w:p>
        </w:tc>
        <w:tc>
          <w:tcPr>
            <w:tcW w:w="8005" w:type="dxa"/>
          </w:tcPr>
          <w:p w14:paraId="60BC1DF5" w14:textId="4DFA6F62" w:rsidR="007949EC" w:rsidRPr="007949EC" w:rsidRDefault="007949EC" w:rsidP="006579CC">
            <w:pPr>
              <w:rPr>
                <w:rFonts w:ascii="Times New Roman" w:hAnsi="Times New Roman" w:cs="Times New Roman"/>
              </w:rPr>
            </w:pPr>
            <w:r>
              <w:rPr>
                <w:rFonts w:ascii="Times New Roman" w:hAnsi="Times New Roman" w:cs="Times New Roman"/>
              </w:rPr>
              <w:t xml:space="preserve">Dr. Marino presented the Historical Bureau Report that was included in the packet. </w:t>
            </w:r>
          </w:p>
        </w:tc>
      </w:tr>
    </w:tbl>
    <w:p w14:paraId="466F3A47" w14:textId="77777777" w:rsidR="007949EC" w:rsidRDefault="007949EC" w:rsidP="006579CC"/>
    <w:tbl>
      <w:tblPr>
        <w:tblStyle w:val="TableGrid"/>
        <w:tblW w:w="0" w:type="auto"/>
        <w:tblLook w:val="04A0" w:firstRow="1" w:lastRow="0" w:firstColumn="1" w:lastColumn="0" w:noHBand="0" w:noVBand="1"/>
      </w:tblPr>
      <w:tblGrid>
        <w:gridCol w:w="1345"/>
        <w:gridCol w:w="8005"/>
      </w:tblGrid>
      <w:tr w:rsidR="007949EC" w14:paraId="67A2FC84" w14:textId="77777777" w:rsidTr="007949EC">
        <w:tc>
          <w:tcPr>
            <w:tcW w:w="1345" w:type="dxa"/>
          </w:tcPr>
          <w:p w14:paraId="13D23CE3" w14:textId="77777777" w:rsidR="007949EC" w:rsidRDefault="007949EC" w:rsidP="006579CC">
            <w:pPr>
              <w:rPr>
                <w:rFonts w:ascii="Times New Roman" w:hAnsi="Times New Roman" w:cs="Times New Roman"/>
              </w:rPr>
            </w:pPr>
            <w:r>
              <w:rPr>
                <w:rFonts w:ascii="Times New Roman" w:hAnsi="Times New Roman" w:cs="Times New Roman"/>
              </w:rPr>
              <w:t>10-10-23</w:t>
            </w:r>
          </w:p>
          <w:p w14:paraId="64969190" w14:textId="47F5FAF6" w:rsidR="007949EC" w:rsidRPr="007949EC" w:rsidRDefault="007949EC" w:rsidP="006579CC">
            <w:pPr>
              <w:rPr>
                <w:rFonts w:ascii="Times New Roman" w:hAnsi="Times New Roman" w:cs="Times New Roman"/>
              </w:rPr>
            </w:pPr>
            <w:r>
              <w:rPr>
                <w:rFonts w:ascii="Times New Roman" w:hAnsi="Times New Roman" w:cs="Times New Roman"/>
              </w:rPr>
              <w:t>State Librarian and Historical Bureau Report</w:t>
            </w:r>
          </w:p>
        </w:tc>
        <w:tc>
          <w:tcPr>
            <w:tcW w:w="8005" w:type="dxa"/>
          </w:tcPr>
          <w:p w14:paraId="7F5B2B8F" w14:textId="35DA21C6" w:rsidR="007949EC" w:rsidRPr="007949EC" w:rsidRDefault="007949EC" w:rsidP="006579CC">
            <w:pPr>
              <w:rPr>
                <w:rFonts w:ascii="Times New Roman" w:hAnsi="Times New Roman" w:cs="Times New Roman"/>
              </w:rPr>
            </w:pPr>
            <w:r>
              <w:rPr>
                <w:rFonts w:ascii="Times New Roman" w:hAnsi="Times New Roman" w:cs="Times New Roman"/>
              </w:rPr>
              <w:t>Mr. Speer reported that the Dolly Pa</w:t>
            </w:r>
            <w:r w:rsidR="00312A28">
              <w:rPr>
                <w:rFonts w:ascii="Times New Roman" w:hAnsi="Times New Roman" w:cs="Times New Roman"/>
              </w:rPr>
              <w:t xml:space="preserve">rton Imagination Library program kicked off with an event with Governor Eric Holcomb on August 24 in the Indiana Author’s room of the State Library. Interviews are taking place for the director and outreach coordinator roles for the program. Mr. Speer also reported that the transition from Pillow Express Logistics back to Now Courier is ongoing and that the transition has been difficult. </w:t>
            </w:r>
          </w:p>
        </w:tc>
      </w:tr>
    </w:tbl>
    <w:p w14:paraId="774840E5" w14:textId="77777777" w:rsidR="007949EC" w:rsidRDefault="007949EC" w:rsidP="006579CC"/>
    <w:p w14:paraId="3C1B044E" w14:textId="1C163EE5" w:rsidR="00312A28" w:rsidRDefault="00312A28" w:rsidP="00312A28">
      <w:pPr>
        <w:pStyle w:val="ListParagraph"/>
        <w:numPr>
          <w:ilvl w:val="0"/>
          <w:numId w:val="1"/>
        </w:numPr>
        <w:rPr>
          <w:rFonts w:ascii="Times New Roman" w:hAnsi="Times New Roman" w:cs="Times New Roman"/>
          <w:b/>
          <w:bCs/>
        </w:rPr>
      </w:pPr>
      <w:r>
        <w:rPr>
          <w:rFonts w:ascii="Times New Roman" w:hAnsi="Times New Roman" w:cs="Times New Roman"/>
          <w:b/>
          <w:bCs/>
        </w:rPr>
        <w:t>OLD AND NEW BUSINESS</w:t>
      </w:r>
    </w:p>
    <w:tbl>
      <w:tblPr>
        <w:tblStyle w:val="TableGrid"/>
        <w:tblW w:w="0" w:type="auto"/>
        <w:tblLook w:val="04A0" w:firstRow="1" w:lastRow="0" w:firstColumn="1" w:lastColumn="0" w:noHBand="0" w:noVBand="1"/>
      </w:tblPr>
      <w:tblGrid>
        <w:gridCol w:w="1345"/>
        <w:gridCol w:w="8005"/>
      </w:tblGrid>
      <w:tr w:rsidR="00312A28" w14:paraId="08E97707" w14:textId="77777777" w:rsidTr="00312A28">
        <w:tc>
          <w:tcPr>
            <w:tcW w:w="1345" w:type="dxa"/>
          </w:tcPr>
          <w:p w14:paraId="0D128048" w14:textId="77777777" w:rsidR="00312A28" w:rsidRDefault="00312A28" w:rsidP="00312A28">
            <w:pPr>
              <w:rPr>
                <w:rFonts w:ascii="Times New Roman" w:hAnsi="Times New Roman" w:cs="Times New Roman"/>
              </w:rPr>
            </w:pPr>
            <w:r>
              <w:rPr>
                <w:rFonts w:ascii="Times New Roman" w:hAnsi="Times New Roman" w:cs="Times New Roman"/>
              </w:rPr>
              <w:t>10-11-23</w:t>
            </w:r>
          </w:p>
          <w:p w14:paraId="4098F459" w14:textId="7299BE8A" w:rsidR="00312A28" w:rsidRPr="00312A28" w:rsidRDefault="00312A28" w:rsidP="00312A28">
            <w:pPr>
              <w:rPr>
                <w:rFonts w:ascii="Times New Roman" w:hAnsi="Times New Roman" w:cs="Times New Roman"/>
              </w:rPr>
            </w:pPr>
            <w:r>
              <w:rPr>
                <w:rFonts w:ascii="Times New Roman" w:hAnsi="Times New Roman" w:cs="Times New Roman"/>
              </w:rPr>
              <w:t>Old and New Business</w:t>
            </w:r>
          </w:p>
        </w:tc>
        <w:tc>
          <w:tcPr>
            <w:tcW w:w="8005" w:type="dxa"/>
          </w:tcPr>
          <w:p w14:paraId="46E2E149" w14:textId="7B13D7D2" w:rsidR="00312A28" w:rsidRPr="00312A28" w:rsidRDefault="00312A28" w:rsidP="00312A28">
            <w:pPr>
              <w:rPr>
                <w:rFonts w:ascii="Times New Roman" w:hAnsi="Times New Roman" w:cs="Times New Roman"/>
              </w:rPr>
            </w:pPr>
            <w:r>
              <w:rPr>
                <w:rFonts w:ascii="Times New Roman" w:hAnsi="Times New Roman" w:cs="Times New Roman"/>
              </w:rPr>
              <w:t>There was no Old or New Business.</w:t>
            </w:r>
          </w:p>
        </w:tc>
      </w:tr>
    </w:tbl>
    <w:p w14:paraId="335FB927" w14:textId="77777777" w:rsidR="00312A28" w:rsidRDefault="00312A28" w:rsidP="00312A28">
      <w:pPr>
        <w:rPr>
          <w:rFonts w:ascii="Times New Roman" w:hAnsi="Times New Roman" w:cs="Times New Roman"/>
          <w:b/>
          <w:bCs/>
        </w:rPr>
      </w:pPr>
    </w:p>
    <w:p w14:paraId="42162099" w14:textId="2A889072" w:rsidR="00312A28" w:rsidRPr="00312A28" w:rsidRDefault="00312A28" w:rsidP="00312A28">
      <w:pPr>
        <w:pStyle w:val="NoSpacing"/>
        <w:rPr>
          <w:rFonts w:ascii="Times New Roman" w:hAnsi="Times New Roman" w:cs="Times New Roman"/>
        </w:rPr>
      </w:pPr>
      <w:r w:rsidRPr="00312A28">
        <w:rPr>
          <w:rFonts w:ascii="Times New Roman" w:hAnsi="Times New Roman" w:cs="Times New Roman"/>
        </w:rPr>
        <w:t>Meeting Adjourn: 1:42pm</w:t>
      </w:r>
    </w:p>
    <w:p w14:paraId="510FE77E" w14:textId="4AB560F8" w:rsidR="00312A28" w:rsidRDefault="00312A28" w:rsidP="00312A28">
      <w:pPr>
        <w:pStyle w:val="NoSpacing"/>
        <w:rPr>
          <w:rFonts w:ascii="Times New Roman" w:hAnsi="Times New Roman" w:cs="Times New Roman"/>
        </w:rPr>
      </w:pPr>
      <w:r w:rsidRPr="00312A28">
        <w:rPr>
          <w:rFonts w:ascii="Times New Roman" w:hAnsi="Times New Roman" w:cs="Times New Roman"/>
        </w:rPr>
        <w:t xml:space="preserve">Ms. </w:t>
      </w:r>
      <w:r>
        <w:rPr>
          <w:rFonts w:ascii="Times New Roman" w:hAnsi="Times New Roman" w:cs="Times New Roman"/>
        </w:rPr>
        <w:t>Setser moved, and Ms. Thompson seconded:</w:t>
      </w:r>
    </w:p>
    <w:p w14:paraId="19B71242" w14:textId="77777777" w:rsidR="00312A28" w:rsidRDefault="00312A28" w:rsidP="00312A28">
      <w:pPr>
        <w:pStyle w:val="NoSpacing"/>
        <w:rPr>
          <w:rFonts w:ascii="Times New Roman" w:hAnsi="Times New Roman" w:cs="Times New Roman"/>
        </w:rPr>
      </w:pPr>
    </w:p>
    <w:p w14:paraId="139BF2A0" w14:textId="1492B666" w:rsidR="00312A28" w:rsidRPr="00312A28" w:rsidRDefault="00312A28" w:rsidP="00312A28">
      <w:pPr>
        <w:pStyle w:val="NoSpacing"/>
        <w:rPr>
          <w:rFonts w:ascii="Times New Roman" w:hAnsi="Times New Roman" w:cs="Times New Roman"/>
        </w:rPr>
      </w:pPr>
      <w:r>
        <w:rPr>
          <w:rFonts w:ascii="Times New Roman" w:hAnsi="Times New Roman" w:cs="Times New Roman"/>
        </w:rPr>
        <w:t>Next Meeting Dates, December 8</w:t>
      </w:r>
      <w:r w:rsidRPr="00312A28">
        <w:rPr>
          <w:rFonts w:ascii="Times New Roman" w:hAnsi="Times New Roman" w:cs="Times New Roman"/>
          <w:vertAlign w:val="superscript"/>
        </w:rPr>
        <w:t>th</w:t>
      </w:r>
      <w:r>
        <w:rPr>
          <w:rFonts w:ascii="Times New Roman" w:hAnsi="Times New Roman" w:cs="Times New Roman"/>
        </w:rPr>
        <w:t xml:space="preserve"> 10am</w:t>
      </w:r>
    </w:p>
    <w:p w14:paraId="733D2454" w14:textId="77777777" w:rsidR="00312A28" w:rsidRDefault="00312A28" w:rsidP="00312A28">
      <w:pPr>
        <w:rPr>
          <w:rFonts w:ascii="Times New Roman" w:hAnsi="Times New Roman" w:cs="Times New Roman"/>
        </w:rPr>
      </w:pPr>
    </w:p>
    <w:p w14:paraId="0E38AF71" w14:textId="77777777" w:rsidR="00312A28" w:rsidRPr="00312A28" w:rsidRDefault="00312A28" w:rsidP="00312A28">
      <w:pPr>
        <w:rPr>
          <w:rFonts w:ascii="Times New Roman" w:hAnsi="Times New Roman" w:cs="Times New Roman"/>
        </w:rPr>
      </w:pPr>
    </w:p>
    <w:sectPr w:rsidR="00312A28" w:rsidRPr="0031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640"/>
    <w:multiLevelType w:val="hybridMultilevel"/>
    <w:tmpl w:val="5042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4824"/>
    <w:multiLevelType w:val="hybridMultilevel"/>
    <w:tmpl w:val="B5DA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E6085"/>
    <w:multiLevelType w:val="hybridMultilevel"/>
    <w:tmpl w:val="0BA4F260"/>
    <w:lvl w:ilvl="0" w:tplc="2856B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721DD"/>
    <w:multiLevelType w:val="hybridMultilevel"/>
    <w:tmpl w:val="D036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2368"/>
    <w:multiLevelType w:val="hybridMultilevel"/>
    <w:tmpl w:val="E2C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3015F"/>
    <w:multiLevelType w:val="hybridMultilevel"/>
    <w:tmpl w:val="B0DA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04D70"/>
    <w:multiLevelType w:val="hybridMultilevel"/>
    <w:tmpl w:val="6BD6622C"/>
    <w:lvl w:ilvl="0" w:tplc="95BA70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644668">
    <w:abstractNumId w:val="2"/>
  </w:num>
  <w:num w:numId="2" w16cid:durableId="304090948">
    <w:abstractNumId w:val="1"/>
  </w:num>
  <w:num w:numId="3" w16cid:durableId="2101558682">
    <w:abstractNumId w:val="4"/>
  </w:num>
  <w:num w:numId="4" w16cid:durableId="1128086939">
    <w:abstractNumId w:val="0"/>
  </w:num>
  <w:num w:numId="5" w16cid:durableId="189878983">
    <w:abstractNumId w:val="3"/>
  </w:num>
  <w:num w:numId="6" w16cid:durableId="2140298264">
    <w:abstractNumId w:val="5"/>
  </w:num>
  <w:num w:numId="7" w16cid:durableId="598105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6"/>
    <w:rsid w:val="00071CD9"/>
    <w:rsid w:val="00077CF7"/>
    <w:rsid w:val="001F5B91"/>
    <w:rsid w:val="002C5015"/>
    <w:rsid w:val="00312A28"/>
    <w:rsid w:val="004E7806"/>
    <w:rsid w:val="006579CC"/>
    <w:rsid w:val="007029D7"/>
    <w:rsid w:val="007949EC"/>
    <w:rsid w:val="007E46CC"/>
    <w:rsid w:val="009446D0"/>
    <w:rsid w:val="00DA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243"/>
  <w15:chartTrackingRefBased/>
  <w15:docId w15:val="{ADC3780E-3126-4C5C-A399-21BE44D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806"/>
    <w:pPr>
      <w:spacing w:after="0" w:line="240" w:lineRule="auto"/>
    </w:pPr>
  </w:style>
  <w:style w:type="paragraph" w:styleId="BodyText3">
    <w:name w:val="Body Text 3"/>
    <w:basedOn w:val="Normal"/>
    <w:link w:val="BodyText3Char"/>
    <w:rsid w:val="004E7806"/>
    <w:pPr>
      <w:spacing w:after="0" w:line="240" w:lineRule="auto"/>
      <w:jc w:val="center"/>
    </w:pPr>
    <w:rPr>
      <w:rFonts w:ascii="Times New Roman" w:eastAsia="Times New Roman" w:hAnsi="Times New Roman" w:cs="Times New Roman"/>
      <w:b/>
      <w:bCs/>
      <w:kern w:val="0"/>
      <w:sz w:val="24"/>
      <w:szCs w:val="24"/>
      <w14:ligatures w14:val="none"/>
    </w:rPr>
  </w:style>
  <w:style w:type="character" w:customStyle="1" w:styleId="BodyText3Char">
    <w:name w:val="Body Text 3 Char"/>
    <w:basedOn w:val="DefaultParagraphFont"/>
    <w:link w:val="BodyText3"/>
    <w:rsid w:val="004E7806"/>
    <w:rPr>
      <w:rFonts w:ascii="Times New Roman" w:eastAsia="Times New Roman" w:hAnsi="Times New Roman" w:cs="Times New Roman"/>
      <w:b/>
      <w:bCs/>
      <w:kern w:val="0"/>
      <w:sz w:val="24"/>
      <w:szCs w:val="24"/>
      <w14:ligatures w14:val="none"/>
    </w:rPr>
  </w:style>
  <w:style w:type="paragraph" w:styleId="Title">
    <w:name w:val="Title"/>
    <w:basedOn w:val="Normal"/>
    <w:link w:val="TitleChar"/>
    <w:qFormat/>
    <w:rsid w:val="004E7806"/>
    <w:pPr>
      <w:spacing w:after="0" w:line="240" w:lineRule="auto"/>
      <w:jc w:val="center"/>
    </w:pPr>
    <w:rPr>
      <w:rFonts w:ascii="Times New Roman" w:eastAsia="Times New Roman" w:hAnsi="Times New Roman" w:cs="Times New Roman"/>
      <w:b/>
      <w:bCs/>
      <w:kern w:val="0"/>
      <w:szCs w:val="24"/>
      <w14:ligatures w14:val="none"/>
    </w:rPr>
  </w:style>
  <w:style w:type="character" w:customStyle="1" w:styleId="TitleChar">
    <w:name w:val="Title Char"/>
    <w:basedOn w:val="DefaultParagraphFont"/>
    <w:link w:val="Title"/>
    <w:rsid w:val="004E7806"/>
    <w:rPr>
      <w:rFonts w:ascii="Times New Roman" w:eastAsia="Times New Roman" w:hAnsi="Times New Roman" w:cs="Times New Roman"/>
      <w:b/>
      <w:bCs/>
      <w:kern w:val="0"/>
      <w:szCs w:val="24"/>
      <w14:ligatures w14:val="none"/>
    </w:rPr>
  </w:style>
  <w:style w:type="paragraph" w:styleId="NormalWeb">
    <w:name w:val="Normal (Web)"/>
    <w:basedOn w:val="Normal"/>
    <w:rsid w:val="004E7806"/>
    <w:pPr>
      <w:spacing w:before="100" w:beforeAutospacing="1" w:after="100" w:afterAutospacing="1" w:line="240" w:lineRule="auto"/>
    </w:pPr>
    <w:rPr>
      <w:rFonts w:ascii="Arial Unicode MS" w:eastAsia="Arial Unicode MS" w:hAnsi="Arial Unicode MS" w:cs="Arial Unicode MS"/>
      <w:kern w:val="0"/>
      <w:sz w:val="24"/>
      <w:szCs w:val="24"/>
      <w14:ligatures w14:val="none"/>
    </w:rPr>
  </w:style>
  <w:style w:type="table" w:styleId="TableGrid">
    <w:name w:val="Table Grid"/>
    <w:basedOn w:val="TableNormal"/>
    <w:uiPriority w:val="39"/>
    <w:rsid w:val="0070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1</cp:revision>
  <dcterms:created xsi:type="dcterms:W3CDTF">2023-12-18T13:30:00Z</dcterms:created>
  <dcterms:modified xsi:type="dcterms:W3CDTF">2023-12-18T20:25:00Z</dcterms:modified>
</cp:coreProperties>
</file>