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99B6A" w14:textId="2DBDD688" w:rsidR="00654BBA" w:rsidRPr="00C41721" w:rsidRDefault="005C2651" w:rsidP="00C41721">
      <w:pPr>
        <w:jc w:val="center"/>
        <w:rPr>
          <w:rFonts w:cs="Times New Roman"/>
          <w:color w:val="auto"/>
          <w:szCs w:val="24"/>
        </w:rPr>
      </w:pPr>
      <w:r w:rsidRPr="00C41721">
        <w:rPr>
          <w:rFonts w:cs="Times New Roman"/>
          <w:noProof/>
          <w:color w:val="auto"/>
          <w:szCs w:val="24"/>
        </w:rPr>
        <w:drawing>
          <wp:inline distT="0" distB="0" distL="0" distR="0" wp14:anchorId="65C3657E" wp14:editId="141982F2">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14:paraId="42EC2BB7" w14:textId="77777777" w:rsidR="000E5537" w:rsidRPr="00C41721" w:rsidRDefault="00654BBA" w:rsidP="000E5537">
      <w:pPr>
        <w:jc w:val="center"/>
        <w:rPr>
          <w:rFonts w:asciiTheme="minorHAnsi" w:hAnsiTheme="minorHAnsi" w:cs="Times New Roman"/>
          <w:b/>
          <w:color w:val="auto"/>
          <w:szCs w:val="24"/>
        </w:rPr>
      </w:pPr>
      <w:r w:rsidRPr="00C41721">
        <w:rPr>
          <w:rFonts w:asciiTheme="minorHAnsi" w:hAnsiTheme="minorHAnsi" w:cs="Times New Roman"/>
          <w:b/>
          <w:color w:val="auto"/>
          <w:szCs w:val="24"/>
        </w:rPr>
        <w:t>Resource Sharing Committee</w:t>
      </w:r>
    </w:p>
    <w:p w14:paraId="7955EF35" w14:textId="77777777" w:rsidR="004A2D88" w:rsidRPr="00C41721" w:rsidRDefault="00020BF5" w:rsidP="000E5537">
      <w:pPr>
        <w:jc w:val="center"/>
        <w:rPr>
          <w:rFonts w:asciiTheme="minorHAnsi" w:hAnsiTheme="minorHAnsi" w:cs="Times New Roman"/>
          <w:b/>
          <w:color w:val="auto"/>
          <w:szCs w:val="24"/>
        </w:rPr>
      </w:pPr>
      <w:r w:rsidRPr="00C41721">
        <w:rPr>
          <w:rFonts w:asciiTheme="minorHAnsi" w:hAnsiTheme="minorHAnsi" w:cs="Times New Roman"/>
          <w:color w:val="auto"/>
          <w:szCs w:val="24"/>
        </w:rPr>
        <w:t>November 9</w:t>
      </w:r>
      <w:r w:rsidR="004A2D88" w:rsidRPr="00C41721">
        <w:rPr>
          <w:rFonts w:asciiTheme="minorHAnsi" w:hAnsiTheme="minorHAnsi" w:cs="Times New Roman"/>
          <w:color w:val="auto"/>
          <w:szCs w:val="24"/>
        </w:rPr>
        <w:t>,</w:t>
      </w:r>
      <w:r w:rsidR="0025342D" w:rsidRPr="00C41721">
        <w:rPr>
          <w:rFonts w:asciiTheme="minorHAnsi" w:hAnsiTheme="minorHAnsi" w:cs="Times New Roman"/>
          <w:color w:val="auto"/>
          <w:szCs w:val="24"/>
        </w:rPr>
        <w:t xml:space="preserve"> 201</w:t>
      </w:r>
      <w:r w:rsidR="0023119C" w:rsidRPr="00C41721">
        <w:rPr>
          <w:rFonts w:asciiTheme="minorHAnsi" w:hAnsiTheme="minorHAnsi" w:cs="Times New Roman"/>
          <w:color w:val="auto"/>
          <w:szCs w:val="24"/>
        </w:rPr>
        <w:t>7</w:t>
      </w:r>
      <w:r w:rsidR="007E5D92" w:rsidRPr="00C41721">
        <w:rPr>
          <w:rFonts w:asciiTheme="minorHAnsi" w:hAnsiTheme="minorHAnsi" w:cs="Times New Roman"/>
          <w:color w:val="auto"/>
          <w:szCs w:val="24"/>
        </w:rPr>
        <w:t xml:space="preserve"> 10</w:t>
      </w:r>
      <w:r w:rsidR="0093687A" w:rsidRPr="00C41721">
        <w:rPr>
          <w:rFonts w:asciiTheme="minorHAnsi" w:hAnsiTheme="minorHAnsi" w:cs="Times New Roman"/>
          <w:color w:val="auto"/>
          <w:szCs w:val="24"/>
        </w:rPr>
        <w:t>am-1</w:t>
      </w:r>
      <w:r w:rsidR="007E5D92" w:rsidRPr="00C41721">
        <w:rPr>
          <w:rFonts w:asciiTheme="minorHAnsi" w:hAnsiTheme="minorHAnsi" w:cs="Times New Roman"/>
          <w:color w:val="auto"/>
          <w:szCs w:val="24"/>
        </w:rPr>
        <w:t>2</w:t>
      </w:r>
      <w:r w:rsidR="000E5537" w:rsidRPr="00C41721">
        <w:rPr>
          <w:rFonts w:asciiTheme="minorHAnsi" w:hAnsiTheme="minorHAnsi" w:cs="Times New Roman"/>
          <w:color w:val="auto"/>
          <w:szCs w:val="24"/>
        </w:rPr>
        <w:t>pm</w:t>
      </w:r>
    </w:p>
    <w:p w14:paraId="70C6BB63" w14:textId="77777777" w:rsidR="00654BBA" w:rsidRPr="00C41721" w:rsidRDefault="00654BBA" w:rsidP="00654BBA">
      <w:pPr>
        <w:jc w:val="center"/>
        <w:rPr>
          <w:rFonts w:asciiTheme="minorHAnsi" w:hAnsiTheme="minorHAnsi" w:cs="Times New Roman"/>
          <w:color w:val="auto"/>
          <w:szCs w:val="24"/>
        </w:rPr>
      </w:pPr>
      <w:r w:rsidRPr="00C41721">
        <w:rPr>
          <w:rFonts w:asciiTheme="minorHAnsi" w:hAnsiTheme="minorHAnsi" w:cs="Times New Roman"/>
          <w:color w:val="auto"/>
          <w:szCs w:val="24"/>
        </w:rPr>
        <w:t>Indiana State Library</w:t>
      </w:r>
      <w:r w:rsidR="000E5537" w:rsidRPr="00C41721">
        <w:rPr>
          <w:rFonts w:asciiTheme="minorHAnsi" w:hAnsiTheme="minorHAnsi" w:cs="Times New Roman"/>
          <w:color w:val="auto"/>
          <w:szCs w:val="24"/>
        </w:rPr>
        <w:t xml:space="preserve"> -</w:t>
      </w:r>
      <w:r w:rsidR="00117F4E" w:rsidRPr="00C41721">
        <w:rPr>
          <w:rFonts w:asciiTheme="minorHAnsi" w:hAnsiTheme="minorHAnsi" w:cs="Times New Roman"/>
          <w:color w:val="auto"/>
          <w:szCs w:val="24"/>
        </w:rPr>
        <w:t xml:space="preserve"> </w:t>
      </w:r>
      <w:r w:rsidR="000E5537" w:rsidRPr="00C41721">
        <w:rPr>
          <w:rFonts w:asciiTheme="minorHAnsi" w:hAnsiTheme="minorHAnsi" w:cs="Times New Roman"/>
          <w:color w:val="auto"/>
          <w:szCs w:val="24"/>
        </w:rPr>
        <w:t>Room</w:t>
      </w:r>
      <w:r w:rsidR="00117F4E" w:rsidRPr="00C41721">
        <w:rPr>
          <w:rFonts w:asciiTheme="minorHAnsi" w:hAnsiTheme="minorHAnsi" w:cs="Times New Roman"/>
          <w:color w:val="auto"/>
          <w:szCs w:val="24"/>
        </w:rPr>
        <w:t xml:space="preserve"> </w:t>
      </w:r>
      <w:r w:rsidR="00E87072" w:rsidRPr="00C41721">
        <w:rPr>
          <w:rFonts w:asciiTheme="minorHAnsi" w:hAnsiTheme="minorHAnsi" w:cs="Times New Roman"/>
          <w:color w:val="auto"/>
          <w:szCs w:val="24"/>
        </w:rPr>
        <w:t>401</w:t>
      </w:r>
    </w:p>
    <w:p w14:paraId="3F9F03DE" w14:textId="77777777" w:rsidR="00C2264B" w:rsidRPr="00C41721" w:rsidRDefault="00C2264B" w:rsidP="00E45EC3">
      <w:pPr>
        <w:rPr>
          <w:rFonts w:asciiTheme="minorHAnsi" w:hAnsiTheme="minorHAnsi" w:cs="Times New Roman"/>
          <w:b/>
          <w:color w:val="auto"/>
          <w:szCs w:val="24"/>
          <w:u w:val="single"/>
        </w:rPr>
      </w:pPr>
    </w:p>
    <w:p w14:paraId="52642095" w14:textId="4961BD61" w:rsidR="00AF7213" w:rsidRPr="00C41721" w:rsidRDefault="00E45EC3" w:rsidP="004A2D88">
      <w:pPr>
        <w:jc w:val="center"/>
        <w:rPr>
          <w:rFonts w:asciiTheme="minorHAnsi" w:hAnsiTheme="minorHAnsi" w:cs="Times New Roman"/>
          <w:b/>
          <w:color w:val="auto"/>
          <w:szCs w:val="24"/>
          <w:u w:val="single"/>
        </w:rPr>
      </w:pPr>
      <w:r w:rsidRPr="00C41721">
        <w:rPr>
          <w:rFonts w:asciiTheme="minorHAnsi" w:hAnsiTheme="minorHAnsi" w:cs="Times New Roman"/>
          <w:b/>
          <w:color w:val="auto"/>
          <w:szCs w:val="24"/>
          <w:u w:val="single"/>
        </w:rPr>
        <w:t>Minutes</w:t>
      </w:r>
    </w:p>
    <w:p w14:paraId="6642D229" w14:textId="77777777" w:rsidR="00C848DE" w:rsidRPr="00C41721" w:rsidRDefault="00C848DE" w:rsidP="00C848DE">
      <w:pPr>
        <w:rPr>
          <w:rFonts w:asciiTheme="minorHAnsi" w:hAnsiTheme="minorHAnsi" w:cs="Times New Roman"/>
          <w:color w:val="auto"/>
          <w:szCs w:val="24"/>
        </w:rPr>
      </w:pPr>
    </w:p>
    <w:p w14:paraId="71EBF680" w14:textId="77777777" w:rsidR="00E45EC3" w:rsidRPr="00C41721" w:rsidRDefault="00E45EC3" w:rsidP="00E45EC3">
      <w:pPr>
        <w:rPr>
          <w:rFonts w:asciiTheme="minorHAnsi" w:hAnsiTheme="minorHAnsi" w:cs="Times New Roman"/>
          <w:color w:val="auto"/>
          <w:szCs w:val="24"/>
          <w:u w:val="single"/>
        </w:rPr>
      </w:pPr>
      <w:r w:rsidRPr="00C41721">
        <w:rPr>
          <w:rFonts w:asciiTheme="minorHAnsi" w:hAnsiTheme="minorHAnsi" w:cs="Times New Roman"/>
          <w:color w:val="auto"/>
          <w:szCs w:val="24"/>
          <w:u w:val="single"/>
        </w:rPr>
        <w:t>Members Present:</w:t>
      </w:r>
    </w:p>
    <w:p w14:paraId="02FAF958" w14:textId="77777777" w:rsidR="00525E9A" w:rsidRPr="00C41721" w:rsidRDefault="00525E9A" w:rsidP="00525E9A">
      <w:pPr>
        <w:rPr>
          <w:rFonts w:asciiTheme="minorHAnsi" w:hAnsiTheme="minorHAnsi" w:cs="Times New Roman"/>
          <w:szCs w:val="24"/>
        </w:rPr>
      </w:pPr>
      <w:r w:rsidRPr="00C41721">
        <w:rPr>
          <w:rFonts w:asciiTheme="minorHAnsi" w:hAnsiTheme="minorHAnsi" w:cs="Times New Roman"/>
          <w:szCs w:val="24"/>
        </w:rPr>
        <w:t>Nick Schenkel (Chair), West Lafayette Public Library</w:t>
      </w:r>
    </w:p>
    <w:p w14:paraId="045C848A" w14:textId="77777777" w:rsidR="00E45EC3" w:rsidRPr="00C41721" w:rsidRDefault="00E45EC3" w:rsidP="00E45EC3">
      <w:pPr>
        <w:rPr>
          <w:rFonts w:asciiTheme="minorHAnsi" w:hAnsiTheme="minorHAnsi" w:cs="Times New Roman"/>
          <w:szCs w:val="24"/>
        </w:rPr>
      </w:pPr>
      <w:r w:rsidRPr="00C41721">
        <w:rPr>
          <w:rFonts w:asciiTheme="minorHAnsi" w:hAnsiTheme="minorHAnsi" w:cs="Times New Roman"/>
          <w:szCs w:val="24"/>
        </w:rPr>
        <w:t>Tina Baich (Secretary), IUPUI University Library</w:t>
      </w:r>
    </w:p>
    <w:p w14:paraId="6C55554E" w14:textId="77777777" w:rsidR="00E45EC3" w:rsidRPr="00C41721" w:rsidRDefault="00E45EC3" w:rsidP="00E45EC3">
      <w:pPr>
        <w:rPr>
          <w:rFonts w:asciiTheme="minorHAnsi" w:hAnsiTheme="minorHAnsi" w:cs="Times New Roman"/>
          <w:szCs w:val="24"/>
        </w:rPr>
      </w:pPr>
      <w:r w:rsidRPr="00C41721">
        <w:rPr>
          <w:rFonts w:asciiTheme="minorHAnsi" w:hAnsiTheme="minorHAnsi" w:cs="Times New Roman"/>
          <w:szCs w:val="24"/>
        </w:rPr>
        <w:t>Jennifer Clifton, Indiana State Library</w:t>
      </w:r>
    </w:p>
    <w:p w14:paraId="334116AB" w14:textId="7744C767" w:rsidR="001D7868" w:rsidRPr="00C41721" w:rsidRDefault="001D7868" w:rsidP="00E45EC3">
      <w:pPr>
        <w:rPr>
          <w:rFonts w:asciiTheme="minorHAnsi" w:hAnsiTheme="minorHAnsi" w:cs="Times New Roman"/>
          <w:szCs w:val="24"/>
        </w:rPr>
      </w:pPr>
      <w:r w:rsidRPr="00C41721">
        <w:rPr>
          <w:rFonts w:asciiTheme="minorHAnsi" w:hAnsiTheme="minorHAnsi" w:cs="Times New Roman"/>
          <w:szCs w:val="24"/>
        </w:rPr>
        <w:t xml:space="preserve">Kim </w:t>
      </w:r>
      <w:proofErr w:type="spellStart"/>
      <w:r w:rsidRPr="00C41721">
        <w:rPr>
          <w:rFonts w:asciiTheme="minorHAnsi" w:hAnsiTheme="minorHAnsi" w:cs="Times New Roman"/>
          <w:szCs w:val="24"/>
        </w:rPr>
        <w:t>Quintrell</w:t>
      </w:r>
      <w:proofErr w:type="spellEnd"/>
      <w:r w:rsidRPr="00C41721">
        <w:rPr>
          <w:rFonts w:asciiTheme="minorHAnsi" w:hAnsiTheme="minorHAnsi" w:cs="Times New Roman"/>
          <w:szCs w:val="24"/>
        </w:rPr>
        <w:t>, Allen County Public Library</w:t>
      </w:r>
    </w:p>
    <w:p w14:paraId="4AFA6D5D" w14:textId="77777777" w:rsidR="00E45EC3" w:rsidRPr="00C41721" w:rsidRDefault="00E45EC3" w:rsidP="00E45EC3">
      <w:pPr>
        <w:rPr>
          <w:rFonts w:asciiTheme="minorHAnsi" w:hAnsiTheme="minorHAnsi" w:cs="Times New Roman"/>
          <w:color w:val="auto"/>
          <w:szCs w:val="24"/>
        </w:rPr>
      </w:pPr>
    </w:p>
    <w:p w14:paraId="04425B49" w14:textId="77777777" w:rsidR="00E45EC3" w:rsidRPr="00C41721" w:rsidRDefault="00E45EC3" w:rsidP="00E45EC3">
      <w:pPr>
        <w:rPr>
          <w:rFonts w:asciiTheme="minorHAnsi" w:hAnsiTheme="minorHAnsi" w:cs="Times New Roman"/>
          <w:color w:val="auto"/>
          <w:szCs w:val="24"/>
          <w:u w:val="single"/>
        </w:rPr>
      </w:pPr>
      <w:r w:rsidRPr="00C41721">
        <w:rPr>
          <w:rFonts w:asciiTheme="minorHAnsi" w:hAnsiTheme="minorHAnsi" w:cs="Times New Roman"/>
          <w:color w:val="auto"/>
          <w:szCs w:val="24"/>
          <w:u w:val="single"/>
        </w:rPr>
        <w:t>Members on the Phone:</w:t>
      </w:r>
    </w:p>
    <w:p w14:paraId="3243BA4D" w14:textId="77777777" w:rsidR="005E2BEC" w:rsidRPr="00C41721" w:rsidRDefault="005E2BEC" w:rsidP="005E2BEC">
      <w:pPr>
        <w:rPr>
          <w:rFonts w:asciiTheme="minorHAnsi" w:hAnsiTheme="minorHAnsi" w:cs="Times New Roman"/>
          <w:szCs w:val="24"/>
        </w:rPr>
      </w:pPr>
      <w:r w:rsidRPr="00C41721">
        <w:rPr>
          <w:rFonts w:asciiTheme="minorHAnsi" w:hAnsiTheme="minorHAnsi" w:cs="Times New Roman"/>
          <w:szCs w:val="24"/>
        </w:rPr>
        <w:t>Patty Lunsford, Franciscan St. Elizabeth Health</w:t>
      </w:r>
    </w:p>
    <w:p w14:paraId="2ED1A62A" w14:textId="77777777" w:rsidR="004B6988" w:rsidRPr="00C41721" w:rsidRDefault="004B6988" w:rsidP="004B6988">
      <w:pPr>
        <w:rPr>
          <w:rFonts w:asciiTheme="minorHAnsi" w:hAnsiTheme="minorHAnsi" w:cs="Times New Roman"/>
          <w:szCs w:val="24"/>
        </w:rPr>
      </w:pPr>
      <w:r w:rsidRPr="00C41721">
        <w:rPr>
          <w:rFonts w:asciiTheme="minorHAnsi" w:hAnsiTheme="minorHAnsi" w:cs="Times New Roman"/>
          <w:szCs w:val="24"/>
        </w:rPr>
        <w:t xml:space="preserve">Robert </w:t>
      </w:r>
      <w:proofErr w:type="spellStart"/>
      <w:r w:rsidRPr="00C41721">
        <w:rPr>
          <w:rFonts w:asciiTheme="minorHAnsi" w:hAnsiTheme="minorHAnsi" w:cs="Times New Roman"/>
          <w:szCs w:val="24"/>
        </w:rPr>
        <w:t>Roethemeyer</w:t>
      </w:r>
      <w:proofErr w:type="spellEnd"/>
      <w:r w:rsidRPr="00C41721">
        <w:rPr>
          <w:rFonts w:asciiTheme="minorHAnsi" w:hAnsiTheme="minorHAnsi" w:cs="Times New Roman"/>
          <w:szCs w:val="24"/>
        </w:rPr>
        <w:t>, Concordia Theological Seminary</w:t>
      </w:r>
    </w:p>
    <w:p w14:paraId="68E7F7EE" w14:textId="77777777" w:rsidR="004B6988" w:rsidRPr="00C41721" w:rsidRDefault="004B6988" w:rsidP="004B6988">
      <w:pPr>
        <w:rPr>
          <w:rFonts w:asciiTheme="minorHAnsi" w:hAnsiTheme="minorHAnsi" w:cs="Times New Roman"/>
          <w:szCs w:val="24"/>
        </w:rPr>
      </w:pPr>
      <w:r w:rsidRPr="00C41721">
        <w:rPr>
          <w:rFonts w:asciiTheme="minorHAnsi" w:hAnsiTheme="minorHAnsi" w:cs="Times New Roman"/>
          <w:szCs w:val="24"/>
        </w:rPr>
        <w:t>Trista Rue, Melton Public Library</w:t>
      </w:r>
    </w:p>
    <w:p w14:paraId="5B7FC1E3" w14:textId="77777777" w:rsidR="001D7868" w:rsidRPr="00C41721" w:rsidRDefault="001D7868" w:rsidP="001D7868">
      <w:pPr>
        <w:rPr>
          <w:rFonts w:asciiTheme="minorHAnsi" w:hAnsiTheme="minorHAnsi" w:cs="Times New Roman"/>
          <w:szCs w:val="24"/>
        </w:rPr>
      </w:pPr>
      <w:r w:rsidRPr="00C41721">
        <w:rPr>
          <w:rFonts w:asciiTheme="minorHAnsi" w:hAnsiTheme="minorHAnsi" w:cs="Times New Roman"/>
          <w:szCs w:val="24"/>
        </w:rPr>
        <w:t>Matthew Shaw, Ball State University</w:t>
      </w:r>
    </w:p>
    <w:p w14:paraId="4AFF8D05" w14:textId="77777777" w:rsidR="00525E9A" w:rsidRPr="00C41721" w:rsidRDefault="00525E9A" w:rsidP="00525E9A">
      <w:pPr>
        <w:rPr>
          <w:rFonts w:asciiTheme="minorHAnsi" w:hAnsiTheme="minorHAnsi" w:cs="Times New Roman"/>
          <w:color w:val="auto"/>
          <w:szCs w:val="24"/>
        </w:rPr>
      </w:pPr>
      <w:r w:rsidRPr="00C41721">
        <w:rPr>
          <w:rFonts w:asciiTheme="minorHAnsi" w:hAnsiTheme="minorHAnsi" w:cs="Times New Roman"/>
          <w:color w:val="auto"/>
          <w:szCs w:val="24"/>
        </w:rPr>
        <w:t>Amy Winks, Purdue University</w:t>
      </w:r>
    </w:p>
    <w:p w14:paraId="4F2F74DB" w14:textId="77777777" w:rsidR="00E45EC3" w:rsidRPr="00C41721" w:rsidRDefault="00E45EC3" w:rsidP="00E45EC3">
      <w:pPr>
        <w:rPr>
          <w:rFonts w:asciiTheme="minorHAnsi" w:hAnsiTheme="minorHAnsi" w:cs="Times New Roman"/>
          <w:color w:val="auto"/>
          <w:szCs w:val="24"/>
        </w:rPr>
      </w:pPr>
    </w:p>
    <w:p w14:paraId="6AA2CCA9" w14:textId="77777777" w:rsidR="00E45EC3" w:rsidRPr="00C41721" w:rsidRDefault="00E45EC3" w:rsidP="00E45EC3">
      <w:pPr>
        <w:rPr>
          <w:rFonts w:asciiTheme="minorHAnsi" w:hAnsiTheme="minorHAnsi" w:cs="Times New Roman"/>
          <w:color w:val="auto"/>
          <w:szCs w:val="24"/>
          <w:u w:val="single"/>
        </w:rPr>
      </w:pPr>
      <w:r w:rsidRPr="00C41721">
        <w:rPr>
          <w:rFonts w:asciiTheme="minorHAnsi" w:hAnsiTheme="minorHAnsi" w:cs="Times New Roman"/>
          <w:color w:val="auto"/>
          <w:szCs w:val="24"/>
          <w:u w:val="single"/>
        </w:rPr>
        <w:t>Guests Present:</w:t>
      </w:r>
    </w:p>
    <w:p w14:paraId="0292627D" w14:textId="77777777" w:rsidR="00E45EC3" w:rsidRPr="00C41721" w:rsidRDefault="00E45EC3" w:rsidP="00E45EC3">
      <w:pPr>
        <w:rPr>
          <w:rFonts w:asciiTheme="minorHAnsi" w:hAnsiTheme="minorHAnsi" w:cs="Times New Roman"/>
          <w:szCs w:val="24"/>
        </w:rPr>
      </w:pPr>
      <w:r w:rsidRPr="00C41721">
        <w:rPr>
          <w:rFonts w:asciiTheme="minorHAnsi" w:hAnsiTheme="minorHAnsi" w:cs="Times New Roman"/>
          <w:szCs w:val="24"/>
        </w:rPr>
        <w:t>Wendy Knapp, Indiana State Library</w:t>
      </w:r>
    </w:p>
    <w:p w14:paraId="44D908E3" w14:textId="77777777" w:rsidR="00E45EC3" w:rsidRPr="00C41721" w:rsidRDefault="00E45EC3" w:rsidP="00E45EC3">
      <w:pPr>
        <w:rPr>
          <w:rFonts w:asciiTheme="minorHAnsi" w:hAnsiTheme="minorHAnsi" w:cs="Times New Roman"/>
          <w:color w:val="auto"/>
          <w:szCs w:val="24"/>
        </w:rPr>
      </w:pPr>
      <w:r w:rsidRPr="00C41721">
        <w:rPr>
          <w:rFonts w:asciiTheme="minorHAnsi" w:hAnsiTheme="minorHAnsi" w:cs="Times New Roman"/>
          <w:color w:val="auto"/>
          <w:szCs w:val="24"/>
        </w:rPr>
        <w:t>Jacob Speer</w:t>
      </w:r>
      <w:r w:rsidRPr="00C41721">
        <w:rPr>
          <w:rFonts w:asciiTheme="minorHAnsi" w:hAnsiTheme="minorHAnsi" w:cs="Times New Roman"/>
          <w:szCs w:val="24"/>
        </w:rPr>
        <w:t>, Indiana State Library</w:t>
      </w:r>
    </w:p>
    <w:p w14:paraId="5536BE23" w14:textId="77777777" w:rsidR="00E45EC3" w:rsidRPr="00C41721" w:rsidRDefault="00E45EC3" w:rsidP="00E45EC3">
      <w:pPr>
        <w:rPr>
          <w:rFonts w:asciiTheme="minorHAnsi" w:hAnsiTheme="minorHAnsi" w:cs="Times New Roman"/>
          <w:color w:val="auto"/>
          <w:szCs w:val="24"/>
        </w:rPr>
      </w:pPr>
      <w:r w:rsidRPr="00C41721">
        <w:rPr>
          <w:rFonts w:asciiTheme="minorHAnsi" w:hAnsiTheme="minorHAnsi" w:cs="Times New Roman"/>
          <w:color w:val="auto"/>
          <w:szCs w:val="24"/>
        </w:rPr>
        <w:t xml:space="preserve">John </w:t>
      </w:r>
      <w:proofErr w:type="spellStart"/>
      <w:r w:rsidRPr="00C41721">
        <w:rPr>
          <w:rFonts w:asciiTheme="minorHAnsi" w:hAnsiTheme="minorHAnsi" w:cs="Times New Roman"/>
          <w:color w:val="auto"/>
          <w:szCs w:val="24"/>
        </w:rPr>
        <w:t>Wekluk</w:t>
      </w:r>
      <w:proofErr w:type="spellEnd"/>
      <w:r w:rsidRPr="00C41721">
        <w:rPr>
          <w:rFonts w:asciiTheme="minorHAnsi" w:hAnsiTheme="minorHAnsi" w:cs="Times New Roman"/>
          <w:szCs w:val="24"/>
        </w:rPr>
        <w:t>, Indiana State Library</w:t>
      </w:r>
    </w:p>
    <w:p w14:paraId="3029351C" w14:textId="77777777" w:rsidR="00E45EC3" w:rsidRPr="00C41721" w:rsidRDefault="00E45EC3" w:rsidP="00E45EC3">
      <w:pPr>
        <w:rPr>
          <w:rFonts w:asciiTheme="minorHAnsi" w:hAnsiTheme="minorHAnsi" w:cs="Times New Roman"/>
          <w:color w:val="auto"/>
          <w:szCs w:val="24"/>
        </w:rPr>
      </w:pPr>
    </w:p>
    <w:p w14:paraId="37E73855" w14:textId="77777777" w:rsidR="00E45EC3" w:rsidRPr="00C41721" w:rsidRDefault="00E45EC3" w:rsidP="00E45EC3">
      <w:pPr>
        <w:rPr>
          <w:rFonts w:asciiTheme="minorHAnsi" w:hAnsiTheme="minorHAnsi" w:cs="Times New Roman"/>
          <w:color w:val="auto"/>
          <w:szCs w:val="24"/>
          <w:u w:val="single"/>
        </w:rPr>
      </w:pPr>
      <w:r w:rsidRPr="00C41721">
        <w:rPr>
          <w:rFonts w:asciiTheme="minorHAnsi" w:hAnsiTheme="minorHAnsi" w:cs="Times New Roman"/>
          <w:color w:val="auto"/>
          <w:szCs w:val="24"/>
          <w:u w:val="single"/>
        </w:rPr>
        <w:t>Guests on the Phone:</w:t>
      </w:r>
    </w:p>
    <w:p w14:paraId="310E9CB2" w14:textId="77777777" w:rsidR="00E45EC3" w:rsidRPr="00C41721" w:rsidRDefault="00E45EC3" w:rsidP="00E45EC3">
      <w:pPr>
        <w:rPr>
          <w:rFonts w:asciiTheme="minorHAnsi" w:hAnsiTheme="minorHAnsi" w:cs="Times New Roman"/>
          <w:color w:val="auto"/>
          <w:szCs w:val="24"/>
        </w:rPr>
      </w:pPr>
      <w:r w:rsidRPr="00C41721">
        <w:rPr>
          <w:rFonts w:asciiTheme="minorHAnsi" w:hAnsiTheme="minorHAnsi" w:cs="Times New Roman"/>
          <w:color w:val="auto"/>
          <w:szCs w:val="24"/>
        </w:rPr>
        <w:t>Amber Painter</w:t>
      </w:r>
      <w:r w:rsidRPr="00C41721">
        <w:rPr>
          <w:rFonts w:asciiTheme="minorHAnsi" w:hAnsiTheme="minorHAnsi" w:cs="Times New Roman"/>
          <w:szCs w:val="24"/>
        </w:rPr>
        <w:t>, Indiana State Library</w:t>
      </w:r>
    </w:p>
    <w:p w14:paraId="189E314F" w14:textId="77777777" w:rsidR="00E45EC3" w:rsidRPr="00C41721" w:rsidRDefault="00E45EC3" w:rsidP="00E45EC3">
      <w:pPr>
        <w:rPr>
          <w:rFonts w:asciiTheme="minorHAnsi" w:hAnsiTheme="minorHAnsi" w:cs="Times New Roman"/>
          <w:color w:val="auto"/>
          <w:szCs w:val="24"/>
        </w:rPr>
      </w:pPr>
    </w:p>
    <w:p w14:paraId="07D6529C" w14:textId="77777777" w:rsidR="00E45EC3" w:rsidRPr="00C41721" w:rsidRDefault="00E45EC3" w:rsidP="00E45EC3">
      <w:pPr>
        <w:rPr>
          <w:rFonts w:asciiTheme="minorHAnsi" w:hAnsiTheme="minorHAnsi" w:cs="Times New Roman"/>
          <w:color w:val="auto"/>
          <w:szCs w:val="24"/>
          <w:u w:val="single"/>
        </w:rPr>
      </w:pPr>
      <w:r w:rsidRPr="00C41721">
        <w:rPr>
          <w:rFonts w:asciiTheme="minorHAnsi" w:hAnsiTheme="minorHAnsi" w:cs="Times New Roman"/>
          <w:color w:val="auto"/>
          <w:szCs w:val="24"/>
          <w:u w:val="single"/>
        </w:rPr>
        <w:t>Members Absent:</w:t>
      </w:r>
    </w:p>
    <w:p w14:paraId="35BB4646" w14:textId="77777777" w:rsidR="001D7868" w:rsidRPr="00C41721" w:rsidRDefault="001D7868" w:rsidP="001D7868">
      <w:pPr>
        <w:rPr>
          <w:rFonts w:asciiTheme="minorHAnsi" w:hAnsiTheme="minorHAnsi" w:cs="Times New Roman"/>
          <w:szCs w:val="24"/>
        </w:rPr>
      </w:pPr>
      <w:bookmarkStart w:id="0" w:name="_GoBack"/>
      <w:bookmarkEnd w:id="0"/>
      <w:r w:rsidRPr="00C41721">
        <w:rPr>
          <w:rFonts w:asciiTheme="minorHAnsi" w:hAnsiTheme="minorHAnsi" w:cs="Times New Roman"/>
          <w:szCs w:val="24"/>
        </w:rPr>
        <w:t>Cheryl Wright, Indianapolis-Marion County Public Library</w:t>
      </w:r>
    </w:p>
    <w:p w14:paraId="0EAF30B3" w14:textId="77777777" w:rsidR="00E45EC3" w:rsidRPr="00C41721" w:rsidRDefault="00E45EC3" w:rsidP="00C848DE">
      <w:pPr>
        <w:rPr>
          <w:rFonts w:asciiTheme="minorHAnsi" w:hAnsiTheme="minorHAnsi" w:cs="Times New Roman"/>
          <w:color w:val="auto"/>
          <w:szCs w:val="24"/>
        </w:rPr>
      </w:pPr>
    </w:p>
    <w:p w14:paraId="2C856D86" w14:textId="77777777" w:rsidR="00C848DE" w:rsidRPr="00C41721" w:rsidRDefault="00C848DE" w:rsidP="00640278">
      <w:pPr>
        <w:pStyle w:val="ListParagraph"/>
        <w:numPr>
          <w:ilvl w:val="0"/>
          <w:numId w:val="26"/>
        </w:numPr>
        <w:spacing w:line="360" w:lineRule="auto"/>
        <w:rPr>
          <w:rFonts w:asciiTheme="minorHAnsi" w:hAnsiTheme="minorHAnsi"/>
          <w:b/>
          <w:color w:val="auto"/>
        </w:rPr>
      </w:pPr>
      <w:r w:rsidRPr="00C41721">
        <w:rPr>
          <w:rFonts w:asciiTheme="minorHAnsi" w:hAnsiTheme="minorHAnsi"/>
          <w:b/>
          <w:color w:val="auto"/>
        </w:rPr>
        <w:t>Call Meeting to Order</w:t>
      </w:r>
    </w:p>
    <w:p w14:paraId="69055237" w14:textId="37C818AC" w:rsidR="00E45EC3" w:rsidRPr="00C41721" w:rsidRDefault="00E45EC3" w:rsidP="00C41721">
      <w:pPr>
        <w:pStyle w:val="NoSpacing"/>
        <w:ind w:left="360" w:firstLine="720"/>
        <w:rPr>
          <w:sz w:val="24"/>
          <w:szCs w:val="24"/>
        </w:rPr>
      </w:pPr>
      <w:r w:rsidRPr="00C41721">
        <w:rPr>
          <w:sz w:val="24"/>
          <w:szCs w:val="24"/>
        </w:rPr>
        <w:t xml:space="preserve">Nick Schenkel called the meeting to order at </w:t>
      </w:r>
      <w:r w:rsidR="00525E9A" w:rsidRPr="00C41721">
        <w:rPr>
          <w:sz w:val="24"/>
          <w:szCs w:val="24"/>
        </w:rPr>
        <w:t>10:</w:t>
      </w:r>
      <w:r w:rsidR="005E2BEC" w:rsidRPr="00C41721">
        <w:rPr>
          <w:sz w:val="24"/>
          <w:szCs w:val="24"/>
        </w:rPr>
        <w:t>02am.</w:t>
      </w:r>
    </w:p>
    <w:p w14:paraId="66DBE77C" w14:textId="77777777" w:rsidR="00C41721" w:rsidRPr="00C41721" w:rsidRDefault="00C41721" w:rsidP="00C41721">
      <w:pPr>
        <w:pStyle w:val="NoSpacing"/>
        <w:ind w:left="360" w:firstLine="720"/>
        <w:rPr>
          <w:sz w:val="24"/>
          <w:szCs w:val="24"/>
        </w:rPr>
      </w:pPr>
    </w:p>
    <w:p w14:paraId="15C78679" w14:textId="77777777" w:rsidR="00640278" w:rsidRPr="00C41721" w:rsidRDefault="00C848DE" w:rsidP="0083543E">
      <w:pPr>
        <w:pStyle w:val="ListParagraph"/>
        <w:numPr>
          <w:ilvl w:val="0"/>
          <w:numId w:val="26"/>
        </w:numPr>
        <w:spacing w:line="360" w:lineRule="auto"/>
        <w:rPr>
          <w:rFonts w:asciiTheme="minorHAnsi" w:hAnsiTheme="minorHAnsi"/>
          <w:b/>
          <w:color w:val="auto"/>
        </w:rPr>
      </w:pPr>
      <w:r w:rsidRPr="00C41721">
        <w:rPr>
          <w:rFonts w:asciiTheme="minorHAnsi" w:hAnsiTheme="minorHAnsi"/>
          <w:b/>
          <w:color w:val="auto"/>
        </w:rPr>
        <w:t>Approval of Agenda</w:t>
      </w:r>
    </w:p>
    <w:p w14:paraId="28E7CE0F" w14:textId="5FD8E4A6" w:rsidR="00E45EC3" w:rsidRDefault="00E45EC3" w:rsidP="00C41721">
      <w:pPr>
        <w:pStyle w:val="NoSpacing"/>
        <w:ind w:left="360" w:firstLine="720"/>
        <w:rPr>
          <w:sz w:val="24"/>
          <w:szCs w:val="24"/>
        </w:rPr>
      </w:pPr>
      <w:r w:rsidRPr="00C41721">
        <w:rPr>
          <w:sz w:val="24"/>
          <w:szCs w:val="24"/>
        </w:rPr>
        <w:t>The agenda was approved as presented.</w:t>
      </w:r>
    </w:p>
    <w:p w14:paraId="1D4C7636" w14:textId="195FBA41" w:rsidR="00C41721" w:rsidRDefault="00C41721">
      <w:pPr>
        <w:spacing w:after="200" w:line="276" w:lineRule="auto"/>
        <w:rPr>
          <w:rFonts w:asciiTheme="minorHAnsi" w:hAnsiTheme="minorHAnsi" w:cstheme="minorBidi"/>
          <w:color w:val="auto"/>
          <w:szCs w:val="24"/>
        </w:rPr>
      </w:pPr>
      <w:r>
        <w:rPr>
          <w:szCs w:val="24"/>
        </w:rPr>
        <w:br w:type="page"/>
      </w:r>
    </w:p>
    <w:p w14:paraId="087911C7" w14:textId="77777777" w:rsidR="00C41721" w:rsidRPr="00C41721" w:rsidRDefault="00C41721" w:rsidP="00C41721">
      <w:pPr>
        <w:pStyle w:val="NoSpacing"/>
        <w:ind w:left="360" w:firstLine="720"/>
        <w:rPr>
          <w:sz w:val="24"/>
          <w:szCs w:val="24"/>
        </w:rPr>
      </w:pPr>
    </w:p>
    <w:p w14:paraId="227E8CCD" w14:textId="77777777" w:rsidR="00640278" w:rsidRPr="00C41721" w:rsidRDefault="00C848DE" w:rsidP="0083543E">
      <w:pPr>
        <w:pStyle w:val="ListParagraph"/>
        <w:numPr>
          <w:ilvl w:val="0"/>
          <w:numId w:val="26"/>
        </w:numPr>
        <w:spacing w:line="360" w:lineRule="auto"/>
        <w:rPr>
          <w:rFonts w:asciiTheme="minorHAnsi" w:hAnsiTheme="minorHAnsi"/>
          <w:b/>
          <w:color w:val="auto"/>
        </w:rPr>
      </w:pPr>
      <w:r w:rsidRPr="00C41721">
        <w:rPr>
          <w:rFonts w:asciiTheme="minorHAnsi" w:hAnsiTheme="minorHAnsi"/>
          <w:b/>
          <w:color w:val="auto"/>
        </w:rPr>
        <w:t>Approval of Minutes</w:t>
      </w:r>
    </w:p>
    <w:p w14:paraId="1EC88DEC" w14:textId="2E7EB7CD" w:rsidR="00E45EC3" w:rsidRPr="00C41721" w:rsidRDefault="00E45EC3" w:rsidP="00C41721">
      <w:pPr>
        <w:pStyle w:val="NoSpacing"/>
        <w:ind w:left="1080"/>
        <w:rPr>
          <w:sz w:val="24"/>
          <w:szCs w:val="24"/>
        </w:rPr>
      </w:pPr>
      <w:r w:rsidRPr="00C41721">
        <w:rPr>
          <w:sz w:val="24"/>
          <w:szCs w:val="24"/>
        </w:rPr>
        <w:t>The minutes were approved as presented.</w:t>
      </w:r>
    </w:p>
    <w:p w14:paraId="19A94B45" w14:textId="77777777" w:rsidR="005E2BEC" w:rsidRPr="00C41721" w:rsidRDefault="005E2BEC" w:rsidP="00C41721">
      <w:pPr>
        <w:pStyle w:val="NoSpacing"/>
        <w:ind w:left="1080"/>
        <w:rPr>
          <w:sz w:val="24"/>
          <w:szCs w:val="24"/>
        </w:rPr>
      </w:pPr>
    </w:p>
    <w:p w14:paraId="0EB9498C" w14:textId="15CC7C27" w:rsidR="005E2BEC" w:rsidRPr="00C41721" w:rsidRDefault="005E2BEC" w:rsidP="00C41721">
      <w:pPr>
        <w:pStyle w:val="NoSpacing"/>
        <w:ind w:left="1080"/>
        <w:rPr>
          <w:sz w:val="24"/>
          <w:szCs w:val="24"/>
        </w:rPr>
      </w:pPr>
      <w:r w:rsidRPr="00C41721">
        <w:rPr>
          <w:sz w:val="24"/>
          <w:szCs w:val="24"/>
        </w:rPr>
        <w:t>Nick Schenkel welcomed our newest member</w:t>
      </w:r>
      <w:r w:rsidR="00257072">
        <w:rPr>
          <w:sz w:val="24"/>
          <w:szCs w:val="24"/>
        </w:rPr>
        <w:t>,</w:t>
      </w:r>
      <w:r w:rsidRPr="00C41721">
        <w:rPr>
          <w:sz w:val="24"/>
          <w:szCs w:val="24"/>
        </w:rPr>
        <w:t xml:space="preserve"> Kim </w:t>
      </w:r>
      <w:proofErr w:type="spellStart"/>
      <w:r w:rsidRPr="00C41721">
        <w:rPr>
          <w:sz w:val="24"/>
          <w:szCs w:val="24"/>
        </w:rPr>
        <w:t>Quintrell</w:t>
      </w:r>
      <w:proofErr w:type="spellEnd"/>
      <w:r w:rsidRPr="00C41721">
        <w:rPr>
          <w:sz w:val="24"/>
          <w:szCs w:val="24"/>
        </w:rPr>
        <w:t xml:space="preserve"> from the Allen County Public Library.</w:t>
      </w:r>
    </w:p>
    <w:p w14:paraId="131F2AE9" w14:textId="77777777" w:rsidR="00C41721" w:rsidRPr="00C41721" w:rsidRDefault="00C41721" w:rsidP="00C41721">
      <w:pPr>
        <w:pStyle w:val="NoSpacing"/>
        <w:ind w:left="1080"/>
        <w:rPr>
          <w:sz w:val="24"/>
          <w:szCs w:val="24"/>
        </w:rPr>
      </w:pPr>
    </w:p>
    <w:p w14:paraId="6BEC5AD4" w14:textId="77777777" w:rsidR="00640278" w:rsidRPr="00C41721" w:rsidRDefault="00C848DE" w:rsidP="00640278">
      <w:pPr>
        <w:pStyle w:val="ListParagraph"/>
        <w:numPr>
          <w:ilvl w:val="0"/>
          <w:numId w:val="26"/>
        </w:numPr>
        <w:spacing w:line="360" w:lineRule="auto"/>
        <w:rPr>
          <w:rFonts w:asciiTheme="minorHAnsi" w:hAnsiTheme="minorHAnsi"/>
          <w:b/>
          <w:color w:val="auto"/>
        </w:rPr>
      </w:pPr>
      <w:r w:rsidRPr="00C41721">
        <w:rPr>
          <w:rFonts w:asciiTheme="minorHAnsi" w:hAnsiTheme="minorHAnsi"/>
          <w:b/>
          <w:color w:val="auto"/>
        </w:rPr>
        <w:t>State Library Report</w:t>
      </w:r>
    </w:p>
    <w:p w14:paraId="6565665B" w14:textId="62923AAB" w:rsidR="00640278" w:rsidRPr="00C41721" w:rsidRDefault="00E45EC3" w:rsidP="00640278">
      <w:pPr>
        <w:pStyle w:val="ListParagraph"/>
        <w:numPr>
          <w:ilvl w:val="1"/>
          <w:numId w:val="26"/>
        </w:numPr>
        <w:spacing w:line="360" w:lineRule="auto"/>
        <w:rPr>
          <w:rFonts w:asciiTheme="minorHAnsi" w:hAnsiTheme="minorHAnsi"/>
          <w:b/>
          <w:color w:val="auto"/>
        </w:rPr>
      </w:pPr>
      <w:r w:rsidRPr="00C41721">
        <w:rPr>
          <w:rFonts w:asciiTheme="minorHAnsi" w:hAnsiTheme="minorHAnsi"/>
          <w:b/>
          <w:color w:val="auto"/>
        </w:rPr>
        <w:t>Evergreen update</w:t>
      </w:r>
    </w:p>
    <w:p w14:paraId="04E1B966" w14:textId="08966E11" w:rsidR="00E45EC3" w:rsidRPr="00C41721" w:rsidRDefault="005E2BEC" w:rsidP="00C41721">
      <w:pPr>
        <w:pStyle w:val="NoSpacing"/>
        <w:ind w:left="1440"/>
        <w:rPr>
          <w:sz w:val="24"/>
          <w:szCs w:val="24"/>
        </w:rPr>
      </w:pPr>
      <w:r w:rsidRPr="00C41721">
        <w:rPr>
          <w:sz w:val="24"/>
          <w:szCs w:val="24"/>
        </w:rPr>
        <w:t>Wendy Knapp reported that ISL is currently hosting the Evergreen Hack</w:t>
      </w:r>
      <w:r w:rsidR="000F452F">
        <w:rPr>
          <w:sz w:val="24"/>
          <w:szCs w:val="24"/>
        </w:rPr>
        <w:t>-A-W</w:t>
      </w:r>
      <w:r w:rsidRPr="00C41721">
        <w:rPr>
          <w:sz w:val="24"/>
          <w:szCs w:val="24"/>
        </w:rPr>
        <w:t xml:space="preserve">ay at Fort Ben. </w:t>
      </w:r>
      <w:r w:rsidR="000F452F">
        <w:rPr>
          <w:sz w:val="24"/>
          <w:szCs w:val="24"/>
        </w:rPr>
        <w:t>They m</w:t>
      </w:r>
      <w:r w:rsidRPr="00C41721">
        <w:rPr>
          <w:sz w:val="24"/>
          <w:szCs w:val="24"/>
        </w:rPr>
        <w:t>igrated Ohio Township in Oct</w:t>
      </w:r>
      <w:r w:rsidR="000F452F">
        <w:rPr>
          <w:sz w:val="24"/>
          <w:szCs w:val="24"/>
        </w:rPr>
        <w:t>ober and are</w:t>
      </w:r>
      <w:r w:rsidRPr="00C41721">
        <w:rPr>
          <w:sz w:val="24"/>
          <w:szCs w:val="24"/>
        </w:rPr>
        <w:t xml:space="preserve"> bringing on Whiting in Feb</w:t>
      </w:r>
      <w:r w:rsidR="000F452F">
        <w:rPr>
          <w:sz w:val="24"/>
          <w:szCs w:val="24"/>
        </w:rPr>
        <w:t>ruary</w:t>
      </w:r>
      <w:r w:rsidRPr="00C41721">
        <w:rPr>
          <w:sz w:val="24"/>
          <w:szCs w:val="24"/>
        </w:rPr>
        <w:t xml:space="preserve">. Half of Evergreen libraries </w:t>
      </w:r>
      <w:r w:rsidR="000F452F">
        <w:rPr>
          <w:sz w:val="24"/>
          <w:szCs w:val="24"/>
        </w:rPr>
        <w:t xml:space="preserve">re </w:t>
      </w:r>
      <w:r w:rsidRPr="00C41721">
        <w:rPr>
          <w:sz w:val="24"/>
          <w:szCs w:val="24"/>
        </w:rPr>
        <w:t xml:space="preserve">now lending video with more expected in </w:t>
      </w:r>
      <w:r w:rsidR="000F452F">
        <w:rPr>
          <w:sz w:val="24"/>
          <w:szCs w:val="24"/>
        </w:rPr>
        <w:t xml:space="preserve">the </w:t>
      </w:r>
      <w:proofErr w:type="gramStart"/>
      <w:r w:rsidRPr="00C41721">
        <w:rPr>
          <w:sz w:val="24"/>
          <w:szCs w:val="24"/>
        </w:rPr>
        <w:t>new year</w:t>
      </w:r>
      <w:proofErr w:type="gramEnd"/>
      <w:r w:rsidRPr="00C41721">
        <w:rPr>
          <w:sz w:val="24"/>
          <w:szCs w:val="24"/>
        </w:rPr>
        <w:t xml:space="preserve">. Anna </w:t>
      </w:r>
      <w:r w:rsidR="000F452F">
        <w:rPr>
          <w:sz w:val="24"/>
          <w:szCs w:val="24"/>
        </w:rPr>
        <w:t xml:space="preserve">is </w:t>
      </w:r>
      <w:r w:rsidRPr="00C41721">
        <w:rPr>
          <w:sz w:val="24"/>
          <w:szCs w:val="24"/>
        </w:rPr>
        <w:t>working with Ridgeville Public Library, one of the remaining non-automated library</w:t>
      </w:r>
      <w:r w:rsidR="000F452F">
        <w:rPr>
          <w:sz w:val="24"/>
          <w:szCs w:val="24"/>
        </w:rPr>
        <w:t xml:space="preserve"> and hopes</w:t>
      </w:r>
      <w:r w:rsidRPr="00C41721">
        <w:rPr>
          <w:sz w:val="24"/>
          <w:szCs w:val="24"/>
        </w:rPr>
        <w:t xml:space="preserve"> to start migration in January. </w:t>
      </w:r>
      <w:r w:rsidR="000F452F">
        <w:rPr>
          <w:sz w:val="24"/>
          <w:szCs w:val="24"/>
        </w:rPr>
        <w:t>That b</w:t>
      </w:r>
      <w:r w:rsidRPr="00C41721">
        <w:rPr>
          <w:sz w:val="24"/>
          <w:szCs w:val="24"/>
        </w:rPr>
        <w:t xml:space="preserve">rings us to less </w:t>
      </w:r>
      <w:r w:rsidR="000F452F">
        <w:rPr>
          <w:sz w:val="24"/>
          <w:szCs w:val="24"/>
        </w:rPr>
        <w:t>than 10 non-automated libraries in the state.</w:t>
      </w:r>
    </w:p>
    <w:p w14:paraId="0C324D55" w14:textId="77777777" w:rsidR="000D7475" w:rsidRPr="00C41721" w:rsidRDefault="000D7475" w:rsidP="00E45EC3">
      <w:pPr>
        <w:pStyle w:val="ListParagraph"/>
        <w:spacing w:line="360" w:lineRule="auto"/>
        <w:ind w:left="1440"/>
        <w:rPr>
          <w:rFonts w:asciiTheme="minorHAnsi" w:hAnsiTheme="minorHAnsi"/>
          <w:color w:val="auto"/>
        </w:rPr>
      </w:pPr>
    </w:p>
    <w:p w14:paraId="7E14AE43" w14:textId="77777777" w:rsidR="00640278" w:rsidRPr="00C41721" w:rsidRDefault="00C848DE" w:rsidP="00640278">
      <w:pPr>
        <w:pStyle w:val="ListParagraph"/>
        <w:numPr>
          <w:ilvl w:val="1"/>
          <w:numId w:val="26"/>
        </w:numPr>
        <w:spacing w:line="360" w:lineRule="auto"/>
        <w:rPr>
          <w:rFonts w:asciiTheme="minorHAnsi" w:hAnsiTheme="minorHAnsi"/>
          <w:b/>
          <w:color w:val="auto"/>
        </w:rPr>
      </w:pPr>
      <w:r w:rsidRPr="00C41721">
        <w:rPr>
          <w:rFonts w:asciiTheme="minorHAnsi" w:hAnsiTheme="minorHAnsi"/>
          <w:b/>
          <w:color w:val="auto"/>
        </w:rPr>
        <w:t>INSPIRE update</w:t>
      </w:r>
    </w:p>
    <w:p w14:paraId="52D9C6FC" w14:textId="42941EA0" w:rsidR="005E2BEC" w:rsidRPr="00C41721" w:rsidRDefault="005E2BEC" w:rsidP="00C41721">
      <w:pPr>
        <w:pStyle w:val="NoSpacing"/>
        <w:ind w:left="1440"/>
        <w:rPr>
          <w:sz w:val="24"/>
          <w:szCs w:val="24"/>
        </w:rPr>
      </w:pPr>
      <w:r w:rsidRPr="00C41721">
        <w:rPr>
          <w:sz w:val="24"/>
          <w:szCs w:val="24"/>
        </w:rPr>
        <w:t xml:space="preserve">Jennifer Clifton provided handouts. </w:t>
      </w:r>
      <w:r w:rsidR="000F452F">
        <w:rPr>
          <w:sz w:val="24"/>
          <w:szCs w:val="24"/>
        </w:rPr>
        <w:t>The s</w:t>
      </w:r>
      <w:r w:rsidRPr="00C41721">
        <w:rPr>
          <w:sz w:val="24"/>
          <w:szCs w:val="24"/>
        </w:rPr>
        <w:t xml:space="preserve">ignificant growth in full-text is positive. Rosetta </w:t>
      </w:r>
      <w:proofErr w:type="gramStart"/>
      <w:r w:rsidRPr="00C41721">
        <w:rPr>
          <w:sz w:val="24"/>
          <w:szCs w:val="24"/>
        </w:rPr>
        <w:t>Stone</w:t>
      </w:r>
      <w:proofErr w:type="gramEnd"/>
      <w:r w:rsidRPr="00C41721">
        <w:rPr>
          <w:sz w:val="24"/>
          <w:szCs w:val="24"/>
        </w:rPr>
        <w:t xml:space="preserve"> has 5,375 registrants </w:t>
      </w:r>
      <w:r w:rsidR="000F452F">
        <w:rPr>
          <w:sz w:val="24"/>
          <w:szCs w:val="24"/>
        </w:rPr>
        <w:t xml:space="preserve">who </w:t>
      </w:r>
      <w:r w:rsidRPr="00C41721">
        <w:rPr>
          <w:sz w:val="24"/>
          <w:szCs w:val="24"/>
        </w:rPr>
        <w:t>have completed 2,400 hours of usage.</w:t>
      </w:r>
    </w:p>
    <w:p w14:paraId="1EE1B04D" w14:textId="54B260CE" w:rsidR="00E45EC3" w:rsidRPr="00C41721" w:rsidRDefault="005E2BEC" w:rsidP="00C41721">
      <w:pPr>
        <w:pStyle w:val="NoSpacing"/>
        <w:ind w:left="1440"/>
        <w:rPr>
          <w:sz w:val="24"/>
          <w:szCs w:val="24"/>
        </w:rPr>
      </w:pPr>
      <w:r w:rsidRPr="00C41721">
        <w:rPr>
          <w:sz w:val="24"/>
          <w:szCs w:val="24"/>
        </w:rPr>
        <w:t>Knapp said they are working to integrate a new front-end to INSPIRE using Stacks. She and Jason Boyer have been going through training.</w:t>
      </w:r>
    </w:p>
    <w:p w14:paraId="5A572CB6" w14:textId="77777777" w:rsidR="000D7475" w:rsidRPr="00C41721" w:rsidRDefault="000D7475" w:rsidP="00C41721">
      <w:pPr>
        <w:pStyle w:val="NoSpacing"/>
        <w:ind w:left="1440"/>
        <w:rPr>
          <w:sz w:val="24"/>
          <w:szCs w:val="24"/>
        </w:rPr>
      </w:pPr>
    </w:p>
    <w:p w14:paraId="411D734C" w14:textId="2A92EE16" w:rsidR="00452273" w:rsidRPr="00C41721" w:rsidRDefault="000F452F" w:rsidP="00C41721">
      <w:pPr>
        <w:pStyle w:val="NoSpacing"/>
        <w:ind w:left="1440"/>
        <w:rPr>
          <w:sz w:val="24"/>
          <w:szCs w:val="24"/>
        </w:rPr>
      </w:pPr>
      <w:r>
        <w:rPr>
          <w:sz w:val="24"/>
          <w:szCs w:val="24"/>
        </w:rPr>
        <w:t xml:space="preserve">The </w:t>
      </w:r>
      <w:r w:rsidR="005E2BEC" w:rsidRPr="00C41721">
        <w:rPr>
          <w:sz w:val="24"/>
          <w:szCs w:val="24"/>
        </w:rPr>
        <w:t xml:space="preserve">INSPIRE Advisory Committee </w:t>
      </w:r>
      <w:r>
        <w:rPr>
          <w:sz w:val="24"/>
          <w:szCs w:val="24"/>
        </w:rPr>
        <w:t xml:space="preserve">is </w:t>
      </w:r>
      <w:r w:rsidR="005E2BEC" w:rsidRPr="00C41721">
        <w:rPr>
          <w:sz w:val="24"/>
          <w:szCs w:val="24"/>
        </w:rPr>
        <w:t xml:space="preserve">meeting at </w:t>
      </w:r>
      <w:r>
        <w:rPr>
          <w:sz w:val="24"/>
          <w:szCs w:val="24"/>
        </w:rPr>
        <w:t xml:space="preserve">the </w:t>
      </w:r>
      <w:r w:rsidR="005E2BEC" w:rsidRPr="00C41721">
        <w:rPr>
          <w:sz w:val="24"/>
          <w:szCs w:val="24"/>
        </w:rPr>
        <w:t>end of month and will be discussing 20</w:t>
      </w:r>
      <w:r w:rsidR="005E2BEC" w:rsidRPr="00C41721">
        <w:rPr>
          <w:sz w:val="24"/>
          <w:szCs w:val="24"/>
          <w:vertAlign w:val="superscript"/>
        </w:rPr>
        <w:t>th</w:t>
      </w:r>
      <w:r w:rsidR="005E2BEC" w:rsidRPr="00C41721">
        <w:rPr>
          <w:sz w:val="24"/>
          <w:szCs w:val="24"/>
        </w:rPr>
        <w:t xml:space="preserve"> Anniversary plans. John </w:t>
      </w:r>
      <w:proofErr w:type="spellStart"/>
      <w:r w:rsidR="005E2BEC" w:rsidRPr="00C41721">
        <w:rPr>
          <w:sz w:val="24"/>
          <w:szCs w:val="24"/>
        </w:rPr>
        <w:t>Wekluk</w:t>
      </w:r>
      <w:proofErr w:type="spellEnd"/>
      <w:r w:rsidR="005E2BEC" w:rsidRPr="00C41721">
        <w:rPr>
          <w:sz w:val="24"/>
          <w:szCs w:val="24"/>
        </w:rPr>
        <w:t xml:space="preserve"> added that </w:t>
      </w:r>
      <w:r w:rsidR="000D7475" w:rsidRPr="00C41721">
        <w:rPr>
          <w:sz w:val="24"/>
          <w:szCs w:val="24"/>
        </w:rPr>
        <w:t xml:space="preserve">they are looking at an INSPIRE-based conference in April. </w:t>
      </w:r>
      <w:r>
        <w:rPr>
          <w:sz w:val="24"/>
          <w:szCs w:val="24"/>
        </w:rPr>
        <w:t>They h</w:t>
      </w:r>
      <w:r w:rsidR="000D7475" w:rsidRPr="00C41721">
        <w:rPr>
          <w:sz w:val="24"/>
          <w:szCs w:val="24"/>
        </w:rPr>
        <w:t>ave designed a</w:t>
      </w:r>
      <w:r>
        <w:rPr>
          <w:sz w:val="24"/>
          <w:szCs w:val="24"/>
        </w:rPr>
        <w:t>n anniversary</w:t>
      </w:r>
      <w:r w:rsidR="000D7475" w:rsidRPr="00C41721">
        <w:rPr>
          <w:sz w:val="24"/>
          <w:szCs w:val="24"/>
        </w:rPr>
        <w:t xml:space="preserve"> logo. </w:t>
      </w:r>
      <w:r>
        <w:rPr>
          <w:sz w:val="24"/>
          <w:szCs w:val="24"/>
        </w:rPr>
        <w:t xml:space="preserve">The </w:t>
      </w:r>
      <w:r w:rsidR="000D7475" w:rsidRPr="00C41721">
        <w:rPr>
          <w:sz w:val="24"/>
          <w:szCs w:val="24"/>
        </w:rPr>
        <w:t>20</w:t>
      </w:r>
      <w:r w:rsidR="000D7475" w:rsidRPr="00C41721">
        <w:rPr>
          <w:sz w:val="24"/>
          <w:szCs w:val="24"/>
          <w:vertAlign w:val="superscript"/>
        </w:rPr>
        <w:t>th</w:t>
      </w:r>
      <w:r w:rsidR="000D7475" w:rsidRPr="00C41721">
        <w:rPr>
          <w:sz w:val="24"/>
          <w:szCs w:val="24"/>
        </w:rPr>
        <w:t xml:space="preserve"> Anniversary is in January. </w:t>
      </w:r>
      <w:r w:rsidR="00452273" w:rsidRPr="00C41721">
        <w:rPr>
          <w:sz w:val="24"/>
          <w:szCs w:val="24"/>
        </w:rPr>
        <w:t>Speer said they are hoping to include the Governor’s Office in the 20</w:t>
      </w:r>
      <w:r w:rsidR="00452273" w:rsidRPr="00C41721">
        <w:rPr>
          <w:sz w:val="24"/>
          <w:szCs w:val="24"/>
          <w:vertAlign w:val="superscript"/>
        </w:rPr>
        <w:t>th</w:t>
      </w:r>
      <w:r w:rsidR="00452273" w:rsidRPr="00C41721">
        <w:rPr>
          <w:sz w:val="24"/>
          <w:szCs w:val="24"/>
        </w:rPr>
        <w:t xml:space="preserve"> Anniversary.</w:t>
      </w:r>
    </w:p>
    <w:p w14:paraId="21DCF9E3" w14:textId="77777777" w:rsidR="00452273" w:rsidRPr="00C41721" w:rsidRDefault="00452273" w:rsidP="00C41721">
      <w:pPr>
        <w:pStyle w:val="NoSpacing"/>
        <w:ind w:left="1440"/>
        <w:rPr>
          <w:sz w:val="24"/>
          <w:szCs w:val="24"/>
        </w:rPr>
      </w:pPr>
    </w:p>
    <w:p w14:paraId="5A389022" w14:textId="4DE31FD4" w:rsidR="005E2BEC" w:rsidRPr="00C41721" w:rsidRDefault="000F452F" w:rsidP="00C41721">
      <w:pPr>
        <w:pStyle w:val="NoSpacing"/>
        <w:ind w:left="1440"/>
        <w:rPr>
          <w:sz w:val="24"/>
          <w:szCs w:val="24"/>
        </w:rPr>
      </w:pPr>
      <w:r>
        <w:rPr>
          <w:sz w:val="24"/>
          <w:szCs w:val="24"/>
        </w:rPr>
        <w:t>INSPIRE PSAs</w:t>
      </w:r>
      <w:r w:rsidR="000D7475" w:rsidRPr="00C41721">
        <w:rPr>
          <w:sz w:val="24"/>
          <w:szCs w:val="24"/>
        </w:rPr>
        <w:t xml:space="preserve"> running on NPR until January.</w:t>
      </w:r>
      <w:r w:rsidR="00452273" w:rsidRPr="00C41721">
        <w:rPr>
          <w:sz w:val="24"/>
          <w:szCs w:val="24"/>
        </w:rPr>
        <w:t xml:space="preserve"> </w:t>
      </w:r>
      <w:proofErr w:type="spellStart"/>
      <w:r w:rsidR="00452273" w:rsidRPr="00C41721">
        <w:rPr>
          <w:sz w:val="24"/>
          <w:szCs w:val="24"/>
        </w:rPr>
        <w:t>Wekluk</w:t>
      </w:r>
      <w:proofErr w:type="spellEnd"/>
      <w:r w:rsidR="00452273" w:rsidRPr="00C41721">
        <w:rPr>
          <w:sz w:val="24"/>
          <w:szCs w:val="24"/>
        </w:rPr>
        <w:t xml:space="preserve"> and Jacob Speer are going to Valparaiso for a radio interview on December 8 and will talk about INSPIRE.</w:t>
      </w:r>
    </w:p>
    <w:p w14:paraId="5D5B21F3" w14:textId="77777777" w:rsidR="000D7475" w:rsidRPr="00C41721" w:rsidRDefault="000D7475" w:rsidP="00C41721">
      <w:pPr>
        <w:pStyle w:val="NoSpacing"/>
        <w:ind w:left="1440"/>
        <w:rPr>
          <w:sz w:val="24"/>
          <w:szCs w:val="24"/>
        </w:rPr>
      </w:pPr>
    </w:p>
    <w:p w14:paraId="4AB56C41" w14:textId="0E9358B1" w:rsidR="00570422" w:rsidRPr="00C41721" w:rsidRDefault="00570422" w:rsidP="00C41721">
      <w:pPr>
        <w:pStyle w:val="NoSpacing"/>
        <w:ind w:left="1440"/>
        <w:rPr>
          <w:sz w:val="24"/>
          <w:szCs w:val="24"/>
        </w:rPr>
      </w:pPr>
      <w:r w:rsidRPr="00C41721">
        <w:rPr>
          <w:sz w:val="24"/>
          <w:szCs w:val="24"/>
        </w:rPr>
        <w:t>Patty Lunsford said that the medical libraries really appreciate the availability of INSPIRE. It is a huge help to them.</w:t>
      </w:r>
    </w:p>
    <w:p w14:paraId="2D06D660" w14:textId="77777777" w:rsidR="00570422" w:rsidRPr="00C41721" w:rsidRDefault="00570422" w:rsidP="00E45EC3">
      <w:pPr>
        <w:spacing w:line="360" w:lineRule="auto"/>
        <w:ind w:left="1440"/>
        <w:rPr>
          <w:rFonts w:asciiTheme="minorHAnsi" w:hAnsiTheme="minorHAnsi"/>
          <w:color w:val="auto"/>
          <w:szCs w:val="24"/>
        </w:rPr>
      </w:pPr>
    </w:p>
    <w:p w14:paraId="7A6E2E2E" w14:textId="322AB66F" w:rsidR="00640278" w:rsidRPr="00C41721" w:rsidRDefault="00B24BD5" w:rsidP="00640278">
      <w:pPr>
        <w:pStyle w:val="ListParagraph"/>
        <w:numPr>
          <w:ilvl w:val="1"/>
          <w:numId w:val="26"/>
        </w:numPr>
        <w:spacing w:line="360" w:lineRule="auto"/>
        <w:rPr>
          <w:rFonts w:asciiTheme="minorHAnsi" w:hAnsiTheme="minorHAnsi"/>
          <w:b/>
          <w:color w:val="auto"/>
        </w:rPr>
      </w:pPr>
      <w:proofErr w:type="spellStart"/>
      <w:r w:rsidRPr="00C41721">
        <w:rPr>
          <w:rFonts w:asciiTheme="minorHAnsi" w:hAnsiTheme="minorHAnsi"/>
          <w:b/>
          <w:color w:val="auto"/>
        </w:rPr>
        <w:t>IN</w:t>
      </w:r>
      <w:r w:rsidR="000D1A6E" w:rsidRPr="00C41721">
        <w:rPr>
          <w:rFonts w:asciiTheme="minorHAnsi" w:hAnsiTheme="minorHAnsi"/>
          <w:b/>
          <w:color w:val="auto"/>
        </w:rPr>
        <w:t>foExpress</w:t>
      </w:r>
      <w:proofErr w:type="spellEnd"/>
      <w:r w:rsidR="000D1A6E" w:rsidRPr="00C41721">
        <w:rPr>
          <w:rFonts w:asciiTheme="minorHAnsi" w:hAnsiTheme="minorHAnsi"/>
          <w:b/>
          <w:color w:val="auto"/>
        </w:rPr>
        <w:t xml:space="preserve"> update</w:t>
      </w:r>
    </w:p>
    <w:p w14:paraId="08DD5161" w14:textId="1D48EB39" w:rsidR="00E45EC3" w:rsidRPr="00C41721" w:rsidRDefault="005E2BEC" w:rsidP="00C41721">
      <w:pPr>
        <w:pStyle w:val="NoSpacing"/>
        <w:ind w:left="1440"/>
        <w:rPr>
          <w:sz w:val="24"/>
          <w:szCs w:val="24"/>
        </w:rPr>
      </w:pPr>
      <w:r w:rsidRPr="00C41721">
        <w:rPr>
          <w:sz w:val="24"/>
          <w:szCs w:val="24"/>
        </w:rPr>
        <w:t xml:space="preserve">Clifton reported </w:t>
      </w:r>
      <w:r w:rsidR="009A6550" w:rsidRPr="00C41721">
        <w:rPr>
          <w:sz w:val="24"/>
          <w:szCs w:val="24"/>
        </w:rPr>
        <w:t>there are only 7 libraries that haven’t paid their</w:t>
      </w:r>
      <w:r w:rsidRPr="00C41721">
        <w:rPr>
          <w:sz w:val="24"/>
          <w:szCs w:val="24"/>
        </w:rPr>
        <w:t xml:space="preserve"> </w:t>
      </w:r>
      <w:proofErr w:type="spellStart"/>
      <w:r w:rsidR="009A6550" w:rsidRPr="00C41721">
        <w:rPr>
          <w:sz w:val="24"/>
          <w:szCs w:val="24"/>
        </w:rPr>
        <w:t>INfoExpress</w:t>
      </w:r>
      <w:proofErr w:type="spellEnd"/>
      <w:r w:rsidR="009A6550" w:rsidRPr="00C41721">
        <w:rPr>
          <w:sz w:val="24"/>
          <w:szCs w:val="24"/>
        </w:rPr>
        <w:t xml:space="preserve"> renewal yet. They are thinking about reducing the payment window next year. More than 55,000 parcels were shipped in October. </w:t>
      </w:r>
      <w:r w:rsidR="00B24BD5" w:rsidRPr="00C41721">
        <w:rPr>
          <w:sz w:val="24"/>
          <w:szCs w:val="24"/>
        </w:rPr>
        <w:t>They think 15% of that is due to SRCS.</w:t>
      </w:r>
    </w:p>
    <w:p w14:paraId="6CAA9F95" w14:textId="77777777" w:rsidR="00452273" w:rsidRPr="00C41721" w:rsidRDefault="00452273" w:rsidP="00C41721">
      <w:pPr>
        <w:pStyle w:val="NoSpacing"/>
        <w:rPr>
          <w:sz w:val="24"/>
          <w:szCs w:val="24"/>
        </w:rPr>
      </w:pPr>
    </w:p>
    <w:p w14:paraId="6FEEA600" w14:textId="77777777" w:rsidR="00640278" w:rsidRPr="00C41721" w:rsidRDefault="000172E3" w:rsidP="00640278">
      <w:pPr>
        <w:pStyle w:val="ListParagraph"/>
        <w:numPr>
          <w:ilvl w:val="1"/>
          <w:numId w:val="26"/>
        </w:numPr>
        <w:spacing w:line="360" w:lineRule="auto"/>
        <w:rPr>
          <w:rFonts w:asciiTheme="minorHAnsi" w:hAnsiTheme="minorHAnsi"/>
          <w:b/>
          <w:color w:val="auto"/>
        </w:rPr>
      </w:pPr>
      <w:r w:rsidRPr="00C41721">
        <w:rPr>
          <w:rFonts w:asciiTheme="minorHAnsi" w:hAnsiTheme="minorHAnsi"/>
          <w:b/>
          <w:color w:val="auto"/>
        </w:rPr>
        <w:t xml:space="preserve">IN-SHARE </w:t>
      </w:r>
      <w:r w:rsidR="00C848DE" w:rsidRPr="00C41721">
        <w:rPr>
          <w:rFonts w:asciiTheme="minorHAnsi" w:hAnsiTheme="minorHAnsi"/>
          <w:b/>
          <w:color w:val="auto"/>
        </w:rPr>
        <w:t>update</w:t>
      </w:r>
    </w:p>
    <w:p w14:paraId="41BBE619" w14:textId="60D0E639" w:rsidR="00E45EC3" w:rsidRPr="00C41721" w:rsidRDefault="005E2BEC" w:rsidP="00C41721">
      <w:pPr>
        <w:pStyle w:val="NoSpacing"/>
        <w:ind w:left="1440"/>
        <w:rPr>
          <w:sz w:val="24"/>
          <w:szCs w:val="24"/>
        </w:rPr>
      </w:pPr>
      <w:r w:rsidRPr="00C41721">
        <w:rPr>
          <w:sz w:val="24"/>
          <w:szCs w:val="24"/>
        </w:rPr>
        <w:lastRenderedPageBreak/>
        <w:t xml:space="preserve">Clifton </w:t>
      </w:r>
      <w:r w:rsidR="00B24BD5" w:rsidRPr="00C41721">
        <w:rPr>
          <w:sz w:val="24"/>
          <w:szCs w:val="24"/>
        </w:rPr>
        <w:t xml:space="preserve">provided a handout showing that we are hovering around 1,000 IN-Share requests. She </w:t>
      </w:r>
      <w:r w:rsidRPr="00C41721">
        <w:rPr>
          <w:sz w:val="24"/>
          <w:szCs w:val="24"/>
        </w:rPr>
        <w:t xml:space="preserve">reported that </w:t>
      </w:r>
      <w:r w:rsidR="00B24BD5" w:rsidRPr="00C41721">
        <w:rPr>
          <w:sz w:val="24"/>
          <w:szCs w:val="24"/>
        </w:rPr>
        <w:t xml:space="preserve">this is the first quarter they have billed for IN-Share requests; they only sent seven bills ranging from $5 to $1,130. About half have already paid. </w:t>
      </w:r>
      <w:r w:rsidR="000F452F">
        <w:rPr>
          <w:sz w:val="24"/>
          <w:szCs w:val="24"/>
        </w:rPr>
        <w:t>She a</w:t>
      </w:r>
      <w:r w:rsidR="00B24BD5" w:rsidRPr="00C41721">
        <w:rPr>
          <w:sz w:val="24"/>
          <w:szCs w:val="24"/>
        </w:rPr>
        <w:t>lso sent informational statements to other libraries telling them how many free requests they have left.</w:t>
      </w:r>
    </w:p>
    <w:p w14:paraId="42566540" w14:textId="77777777" w:rsidR="00C41721" w:rsidRPr="00C41721" w:rsidRDefault="00C41721" w:rsidP="00C41721">
      <w:pPr>
        <w:pStyle w:val="NoSpacing"/>
        <w:ind w:left="1440"/>
        <w:rPr>
          <w:sz w:val="24"/>
          <w:szCs w:val="24"/>
        </w:rPr>
      </w:pPr>
    </w:p>
    <w:p w14:paraId="2DEB9809" w14:textId="777A8C0E" w:rsidR="00B24BD5" w:rsidRPr="00C41721" w:rsidRDefault="000F452F" w:rsidP="00C41721">
      <w:pPr>
        <w:pStyle w:val="NoSpacing"/>
        <w:ind w:left="1440"/>
        <w:rPr>
          <w:sz w:val="24"/>
          <w:szCs w:val="24"/>
        </w:rPr>
      </w:pPr>
      <w:r>
        <w:rPr>
          <w:sz w:val="24"/>
          <w:szCs w:val="24"/>
        </w:rPr>
        <w:t>ISL is w</w:t>
      </w:r>
      <w:r w:rsidR="00B24BD5" w:rsidRPr="00C41721">
        <w:rPr>
          <w:sz w:val="24"/>
          <w:szCs w:val="24"/>
        </w:rPr>
        <w:t>orking on an invoicing system that will connect with OCLC in order to get transaction specific information.</w:t>
      </w:r>
    </w:p>
    <w:p w14:paraId="07771AD3" w14:textId="77777777" w:rsidR="00C41721" w:rsidRPr="00C41721" w:rsidRDefault="00C41721" w:rsidP="00C41721">
      <w:pPr>
        <w:pStyle w:val="NoSpacing"/>
        <w:ind w:left="1440"/>
        <w:rPr>
          <w:sz w:val="24"/>
          <w:szCs w:val="24"/>
        </w:rPr>
      </w:pPr>
    </w:p>
    <w:p w14:paraId="5B562FF9" w14:textId="5F9DE4D5" w:rsidR="00B24BD5" w:rsidRPr="00C41721" w:rsidRDefault="00B24BD5" w:rsidP="00C41721">
      <w:pPr>
        <w:pStyle w:val="NoSpacing"/>
        <w:ind w:left="1440"/>
        <w:rPr>
          <w:sz w:val="24"/>
          <w:szCs w:val="24"/>
        </w:rPr>
      </w:pPr>
      <w:r w:rsidRPr="00C41721">
        <w:rPr>
          <w:sz w:val="24"/>
          <w:szCs w:val="24"/>
        </w:rPr>
        <w:t xml:space="preserve">Speer brought up </w:t>
      </w:r>
      <w:r w:rsidR="000F452F">
        <w:rPr>
          <w:sz w:val="24"/>
          <w:szCs w:val="24"/>
        </w:rPr>
        <w:t xml:space="preserve">the </w:t>
      </w:r>
      <w:r w:rsidRPr="00C41721">
        <w:rPr>
          <w:sz w:val="24"/>
          <w:szCs w:val="24"/>
        </w:rPr>
        <w:t xml:space="preserve">issue of the libraries that want to pass charge on to users. This committee has been leery of allowing that, so ISL is still analyzing usage. If </w:t>
      </w:r>
      <w:r w:rsidR="000F452F">
        <w:rPr>
          <w:sz w:val="24"/>
          <w:szCs w:val="24"/>
        </w:rPr>
        <w:t xml:space="preserve">they </w:t>
      </w:r>
      <w:r w:rsidRPr="00C41721">
        <w:rPr>
          <w:sz w:val="24"/>
          <w:szCs w:val="24"/>
        </w:rPr>
        <w:t>later decided to allow libraries to offer users the option of paying to get something</w:t>
      </w:r>
      <w:r w:rsidR="000F452F">
        <w:rPr>
          <w:sz w:val="24"/>
          <w:szCs w:val="24"/>
        </w:rPr>
        <w:t>,</w:t>
      </w:r>
      <w:r w:rsidRPr="00C41721">
        <w:rPr>
          <w:sz w:val="24"/>
          <w:szCs w:val="24"/>
        </w:rPr>
        <w:t xml:space="preserve"> it would require changes to the public library standards. </w:t>
      </w:r>
      <w:r w:rsidR="000F452F">
        <w:rPr>
          <w:sz w:val="24"/>
          <w:szCs w:val="24"/>
        </w:rPr>
        <w:t>ISL m</w:t>
      </w:r>
      <w:r w:rsidRPr="00C41721">
        <w:rPr>
          <w:sz w:val="24"/>
          <w:szCs w:val="24"/>
        </w:rPr>
        <w:t>ay come back to the committee for guidance on this later in the spring.</w:t>
      </w:r>
    </w:p>
    <w:p w14:paraId="7F4CCA92" w14:textId="77777777" w:rsidR="00C41721" w:rsidRPr="00C41721" w:rsidRDefault="00C41721" w:rsidP="00C41721">
      <w:pPr>
        <w:pStyle w:val="NoSpacing"/>
        <w:ind w:left="1440"/>
        <w:rPr>
          <w:sz w:val="24"/>
          <w:szCs w:val="24"/>
        </w:rPr>
      </w:pPr>
    </w:p>
    <w:p w14:paraId="58724CB1" w14:textId="1090E2D2" w:rsidR="00B24BD5" w:rsidRPr="00C41721" w:rsidRDefault="00507229" w:rsidP="00C41721">
      <w:pPr>
        <w:pStyle w:val="NoSpacing"/>
        <w:ind w:left="1440"/>
        <w:rPr>
          <w:sz w:val="24"/>
          <w:szCs w:val="24"/>
        </w:rPr>
      </w:pPr>
      <w:r w:rsidRPr="00C41721">
        <w:rPr>
          <w:sz w:val="24"/>
          <w:szCs w:val="24"/>
        </w:rPr>
        <w:t xml:space="preserve">Schenkel asked about institutional libraries and how this has affected them. Some libraries are using it less, while some are using it more. The institutional workshop is coming up on November 20 and most have </w:t>
      </w:r>
      <w:proofErr w:type="spellStart"/>
      <w:r w:rsidRPr="00C41721">
        <w:rPr>
          <w:sz w:val="24"/>
          <w:szCs w:val="24"/>
        </w:rPr>
        <w:t>RSVPed</w:t>
      </w:r>
      <w:proofErr w:type="spellEnd"/>
      <w:r w:rsidRPr="00C41721">
        <w:rPr>
          <w:sz w:val="24"/>
          <w:szCs w:val="24"/>
        </w:rPr>
        <w:t>.</w:t>
      </w:r>
    </w:p>
    <w:p w14:paraId="5027431D" w14:textId="77777777" w:rsidR="00507229" w:rsidRPr="00C41721" w:rsidRDefault="00507229" w:rsidP="00E45EC3">
      <w:pPr>
        <w:spacing w:line="360" w:lineRule="auto"/>
        <w:ind w:left="1440"/>
        <w:rPr>
          <w:rFonts w:asciiTheme="minorHAnsi" w:hAnsiTheme="minorHAnsi"/>
          <w:color w:val="auto"/>
          <w:szCs w:val="24"/>
        </w:rPr>
      </w:pPr>
    </w:p>
    <w:p w14:paraId="3163419E" w14:textId="77777777" w:rsidR="00640278" w:rsidRPr="00C41721" w:rsidRDefault="00E87072" w:rsidP="000D1A6E">
      <w:pPr>
        <w:pStyle w:val="ListParagraph"/>
        <w:numPr>
          <w:ilvl w:val="1"/>
          <w:numId w:val="26"/>
        </w:numPr>
        <w:spacing w:line="360" w:lineRule="auto"/>
        <w:rPr>
          <w:rFonts w:asciiTheme="minorHAnsi" w:hAnsiTheme="minorHAnsi"/>
          <w:b/>
          <w:color w:val="auto"/>
        </w:rPr>
      </w:pPr>
      <w:r w:rsidRPr="00C41721">
        <w:rPr>
          <w:rFonts w:asciiTheme="minorHAnsi" w:hAnsiTheme="minorHAnsi"/>
          <w:b/>
          <w:color w:val="auto"/>
        </w:rPr>
        <w:t>SRCS update</w:t>
      </w:r>
    </w:p>
    <w:p w14:paraId="6B289C68" w14:textId="094B4C62" w:rsidR="0068715A" w:rsidRPr="00C41721" w:rsidRDefault="0068715A" w:rsidP="00C41721">
      <w:pPr>
        <w:pStyle w:val="NoSpacing"/>
        <w:ind w:left="1440"/>
        <w:rPr>
          <w:sz w:val="24"/>
          <w:szCs w:val="24"/>
        </w:rPr>
      </w:pPr>
      <w:r w:rsidRPr="00C41721">
        <w:rPr>
          <w:sz w:val="24"/>
          <w:szCs w:val="24"/>
        </w:rPr>
        <w:t>There were nearly 6,000 requests in October 2017. Clifton is happy with the level of usage, especially in light of how few questions she has been receiving lately.</w:t>
      </w:r>
      <w:r w:rsidR="00C934AB" w:rsidRPr="00C41721">
        <w:rPr>
          <w:sz w:val="24"/>
          <w:szCs w:val="24"/>
        </w:rPr>
        <w:t xml:space="preserve"> Schenkel asked about what could be done to help make the service better for academic libraries. Tina Baich said integration with discovery and authentication. There is no timeline on development from A</w:t>
      </w:r>
      <w:r w:rsidR="000F452F">
        <w:rPr>
          <w:sz w:val="24"/>
          <w:szCs w:val="24"/>
        </w:rPr>
        <w:t>uto-</w:t>
      </w:r>
      <w:r w:rsidR="00C934AB" w:rsidRPr="00C41721">
        <w:rPr>
          <w:sz w:val="24"/>
          <w:szCs w:val="24"/>
        </w:rPr>
        <w:t>G</w:t>
      </w:r>
      <w:r w:rsidR="000F452F">
        <w:rPr>
          <w:sz w:val="24"/>
          <w:szCs w:val="24"/>
        </w:rPr>
        <w:t>raphics (AG)</w:t>
      </w:r>
      <w:r w:rsidR="00C934AB" w:rsidRPr="00C41721">
        <w:rPr>
          <w:sz w:val="24"/>
          <w:szCs w:val="24"/>
        </w:rPr>
        <w:t>.</w:t>
      </w:r>
    </w:p>
    <w:p w14:paraId="1D25D22A" w14:textId="77777777" w:rsidR="00C41721" w:rsidRPr="00C41721" w:rsidRDefault="00C41721" w:rsidP="00C41721">
      <w:pPr>
        <w:pStyle w:val="NoSpacing"/>
        <w:ind w:left="1440"/>
        <w:rPr>
          <w:sz w:val="24"/>
          <w:szCs w:val="24"/>
        </w:rPr>
      </w:pPr>
    </w:p>
    <w:p w14:paraId="357B1E22" w14:textId="19ECEB17" w:rsidR="00C934AB" w:rsidRPr="00C41721" w:rsidRDefault="00C934AB" w:rsidP="00C41721">
      <w:pPr>
        <w:pStyle w:val="NoSpacing"/>
        <w:ind w:left="1440"/>
        <w:rPr>
          <w:sz w:val="24"/>
          <w:szCs w:val="24"/>
        </w:rPr>
      </w:pPr>
      <w:r w:rsidRPr="00C41721">
        <w:rPr>
          <w:sz w:val="24"/>
          <w:szCs w:val="24"/>
        </w:rPr>
        <w:t>226 libraries</w:t>
      </w:r>
      <w:r w:rsidR="000F452F">
        <w:rPr>
          <w:sz w:val="24"/>
          <w:szCs w:val="24"/>
        </w:rPr>
        <w:t xml:space="preserve"> are</w:t>
      </w:r>
      <w:r w:rsidRPr="00C41721">
        <w:rPr>
          <w:sz w:val="24"/>
          <w:szCs w:val="24"/>
        </w:rPr>
        <w:t xml:space="preserve"> using SRCS. </w:t>
      </w:r>
      <w:r w:rsidR="000F452F">
        <w:rPr>
          <w:sz w:val="24"/>
          <w:szCs w:val="24"/>
        </w:rPr>
        <w:t>ISL is</w:t>
      </w:r>
      <w:r w:rsidRPr="00C41721">
        <w:rPr>
          <w:sz w:val="24"/>
          <w:szCs w:val="24"/>
        </w:rPr>
        <w:t xml:space="preserve"> planning to open up for applications to join in January</w:t>
      </w:r>
      <w:r w:rsidR="00504747" w:rsidRPr="00C41721">
        <w:rPr>
          <w:sz w:val="24"/>
          <w:szCs w:val="24"/>
        </w:rPr>
        <w:t xml:space="preserve"> 2018</w:t>
      </w:r>
      <w:r w:rsidRPr="00C41721">
        <w:rPr>
          <w:sz w:val="24"/>
          <w:szCs w:val="24"/>
        </w:rPr>
        <w:t xml:space="preserve">. </w:t>
      </w:r>
      <w:r w:rsidR="00504747" w:rsidRPr="00C41721">
        <w:rPr>
          <w:sz w:val="24"/>
          <w:szCs w:val="24"/>
        </w:rPr>
        <w:t xml:space="preserve">Clifton knows of 5 that are interested. The </w:t>
      </w:r>
      <w:r w:rsidR="000F452F">
        <w:rPr>
          <w:sz w:val="24"/>
          <w:szCs w:val="24"/>
        </w:rPr>
        <w:t>AG</w:t>
      </w:r>
      <w:r w:rsidR="00504747" w:rsidRPr="00C41721">
        <w:rPr>
          <w:sz w:val="24"/>
          <w:szCs w:val="24"/>
        </w:rPr>
        <w:t xml:space="preserve"> contract runs through December 2019.</w:t>
      </w:r>
    </w:p>
    <w:p w14:paraId="4EFC5BB1" w14:textId="77777777" w:rsidR="00C41721" w:rsidRPr="00C41721" w:rsidRDefault="00C41721" w:rsidP="00C41721">
      <w:pPr>
        <w:pStyle w:val="NoSpacing"/>
        <w:ind w:left="1440"/>
        <w:rPr>
          <w:sz w:val="24"/>
          <w:szCs w:val="24"/>
        </w:rPr>
      </w:pPr>
    </w:p>
    <w:p w14:paraId="47D9085D" w14:textId="77777777" w:rsidR="00E87072" w:rsidRPr="00C41721" w:rsidRDefault="00E87072" w:rsidP="00E87072">
      <w:pPr>
        <w:pStyle w:val="ListParagraph"/>
        <w:numPr>
          <w:ilvl w:val="2"/>
          <w:numId w:val="26"/>
        </w:numPr>
        <w:spacing w:line="360" w:lineRule="auto"/>
        <w:rPr>
          <w:rFonts w:asciiTheme="minorHAnsi" w:hAnsiTheme="minorHAnsi"/>
          <w:b/>
          <w:color w:val="auto"/>
        </w:rPr>
      </w:pPr>
      <w:r w:rsidRPr="00C41721">
        <w:rPr>
          <w:rFonts w:asciiTheme="minorHAnsi" w:hAnsiTheme="minorHAnsi"/>
          <w:b/>
          <w:color w:val="auto"/>
        </w:rPr>
        <w:t>SRCS User Survey</w:t>
      </w:r>
      <w:r w:rsidR="000C5FFA" w:rsidRPr="00C41721">
        <w:rPr>
          <w:rFonts w:asciiTheme="minorHAnsi" w:hAnsiTheme="minorHAnsi"/>
          <w:b/>
          <w:color w:val="auto"/>
        </w:rPr>
        <w:t xml:space="preserve"> </w:t>
      </w:r>
      <w:r w:rsidR="00020BF5" w:rsidRPr="00C41721">
        <w:rPr>
          <w:rFonts w:asciiTheme="minorHAnsi" w:hAnsiTheme="minorHAnsi"/>
          <w:b/>
          <w:color w:val="auto"/>
        </w:rPr>
        <w:t>results</w:t>
      </w:r>
    </w:p>
    <w:p w14:paraId="44DCDAAA" w14:textId="4466346E" w:rsidR="00C25E74" w:rsidRPr="00C41721" w:rsidRDefault="005E2BEC" w:rsidP="00C41721">
      <w:pPr>
        <w:pStyle w:val="NoSpacing"/>
        <w:ind w:left="2160"/>
        <w:rPr>
          <w:sz w:val="24"/>
          <w:szCs w:val="24"/>
        </w:rPr>
      </w:pPr>
      <w:r w:rsidRPr="00C41721">
        <w:rPr>
          <w:sz w:val="24"/>
          <w:szCs w:val="24"/>
        </w:rPr>
        <w:t xml:space="preserve">Clifton </w:t>
      </w:r>
      <w:r w:rsidR="00C25E74" w:rsidRPr="00C41721">
        <w:rPr>
          <w:sz w:val="24"/>
          <w:szCs w:val="24"/>
        </w:rPr>
        <w:t>reported 84% of respondents are borrowing and lending. 72% are only allowing staff requests. Workflow and time seems largely the same. Most libraries report receiving requested items 76-100% of the time. Only 5% of respondents are not satisfied overall, but 23% were neutral.</w:t>
      </w:r>
    </w:p>
    <w:p w14:paraId="6D3C6A6F" w14:textId="3676DEBA" w:rsidR="00C25E74" w:rsidRPr="00C41721" w:rsidRDefault="000F452F" w:rsidP="00C41721">
      <w:pPr>
        <w:pStyle w:val="NoSpacing"/>
        <w:ind w:left="2160"/>
        <w:rPr>
          <w:sz w:val="24"/>
          <w:szCs w:val="24"/>
        </w:rPr>
      </w:pPr>
      <w:r>
        <w:rPr>
          <w:sz w:val="24"/>
          <w:szCs w:val="24"/>
        </w:rPr>
        <w:t>They r</w:t>
      </w:r>
      <w:r w:rsidR="00C25E74" w:rsidRPr="00C41721">
        <w:rPr>
          <w:sz w:val="24"/>
          <w:szCs w:val="24"/>
        </w:rPr>
        <w:t>eceived a number of suggestions for improving the service.</w:t>
      </w:r>
    </w:p>
    <w:p w14:paraId="53719638" w14:textId="77777777" w:rsidR="00C25E74" w:rsidRPr="00C41721" w:rsidRDefault="00C25E74" w:rsidP="00525E9A">
      <w:pPr>
        <w:pStyle w:val="ListParagraph"/>
        <w:spacing w:line="360" w:lineRule="auto"/>
        <w:ind w:left="2160"/>
        <w:rPr>
          <w:rFonts w:asciiTheme="minorHAnsi" w:hAnsiTheme="minorHAnsi"/>
          <w:color w:val="auto"/>
        </w:rPr>
      </w:pPr>
    </w:p>
    <w:p w14:paraId="6C22B9F0" w14:textId="77777777" w:rsidR="00E87072" w:rsidRPr="00C41721" w:rsidRDefault="00E87072" w:rsidP="00E87072">
      <w:pPr>
        <w:pStyle w:val="ListParagraph"/>
        <w:numPr>
          <w:ilvl w:val="2"/>
          <w:numId w:val="26"/>
        </w:numPr>
        <w:spacing w:line="360" w:lineRule="auto"/>
        <w:rPr>
          <w:rFonts w:asciiTheme="minorHAnsi" w:hAnsiTheme="minorHAnsi"/>
          <w:b/>
          <w:color w:val="auto"/>
        </w:rPr>
      </w:pPr>
      <w:r w:rsidRPr="00C41721">
        <w:rPr>
          <w:rFonts w:asciiTheme="minorHAnsi" w:hAnsiTheme="minorHAnsi"/>
          <w:b/>
          <w:color w:val="auto"/>
        </w:rPr>
        <w:t>User Group</w:t>
      </w:r>
      <w:r w:rsidR="00020BF5" w:rsidRPr="00C41721">
        <w:rPr>
          <w:rFonts w:asciiTheme="minorHAnsi" w:hAnsiTheme="minorHAnsi"/>
          <w:b/>
          <w:color w:val="auto"/>
        </w:rPr>
        <w:t xml:space="preserve"> – 11/30 – </w:t>
      </w:r>
      <w:r w:rsidR="005F4050" w:rsidRPr="00C41721">
        <w:rPr>
          <w:rFonts w:asciiTheme="minorHAnsi" w:hAnsiTheme="minorHAnsi"/>
          <w:b/>
          <w:color w:val="auto"/>
        </w:rPr>
        <w:t>Format and topics</w:t>
      </w:r>
    </w:p>
    <w:p w14:paraId="356E080E" w14:textId="39F80F5B" w:rsidR="00525E9A" w:rsidRPr="00C41721" w:rsidRDefault="005E2BEC" w:rsidP="00C41721">
      <w:pPr>
        <w:pStyle w:val="NoSpacing"/>
        <w:ind w:left="2160"/>
        <w:rPr>
          <w:sz w:val="24"/>
          <w:szCs w:val="24"/>
        </w:rPr>
      </w:pPr>
      <w:r w:rsidRPr="00C41721">
        <w:rPr>
          <w:sz w:val="24"/>
          <w:szCs w:val="24"/>
        </w:rPr>
        <w:t xml:space="preserve">Clifton </w:t>
      </w:r>
      <w:r w:rsidR="007714AA" w:rsidRPr="00C41721">
        <w:rPr>
          <w:sz w:val="24"/>
          <w:szCs w:val="24"/>
        </w:rPr>
        <w:t xml:space="preserve">has contacted AG about attending a User Group. She is floating the date of 11/30. </w:t>
      </w:r>
      <w:r w:rsidR="00D31C4A" w:rsidRPr="00C41721">
        <w:rPr>
          <w:sz w:val="24"/>
          <w:szCs w:val="24"/>
        </w:rPr>
        <w:t xml:space="preserve">Baich suggested beginning with a formal presentation of updates and solicit questions throughout that someone is assigned to sift through throughout the webinar. </w:t>
      </w:r>
      <w:r w:rsidR="004B1078" w:rsidRPr="00C41721">
        <w:rPr>
          <w:sz w:val="24"/>
          <w:szCs w:val="24"/>
        </w:rPr>
        <w:t>Schenkel agreed.</w:t>
      </w:r>
    </w:p>
    <w:p w14:paraId="31038D26" w14:textId="77777777" w:rsidR="000F452F" w:rsidRDefault="000F452F" w:rsidP="00C41721">
      <w:pPr>
        <w:pStyle w:val="NoSpacing"/>
        <w:ind w:left="2160"/>
        <w:rPr>
          <w:sz w:val="24"/>
          <w:szCs w:val="24"/>
        </w:rPr>
      </w:pPr>
    </w:p>
    <w:p w14:paraId="57B0F01B" w14:textId="7C71DDD6" w:rsidR="004B1078" w:rsidRPr="00C41721" w:rsidRDefault="004B1078" w:rsidP="00C41721">
      <w:pPr>
        <w:pStyle w:val="NoSpacing"/>
        <w:ind w:left="2160"/>
        <w:rPr>
          <w:sz w:val="24"/>
          <w:szCs w:val="24"/>
        </w:rPr>
      </w:pPr>
      <w:r w:rsidRPr="00C41721">
        <w:rPr>
          <w:sz w:val="24"/>
          <w:szCs w:val="24"/>
        </w:rPr>
        <w:lastRenderedPageBreak/>
        <w:t>Baich suggested giving more notice than the 11/30 date would allow.</w:t>
      </w:r>
    </w:p>
    <w:p w14:paraId="37585B65" w14:textId="77777777" w:rsidR="004B1078" w:rsidRPr="00C41721" w:rsidRDefault="004B1078" w:rsidP="00525E9A">
      <w:pPr>
        <w:spacing w:line="360" w:lineRule="auto"/>
        <w:ind w:left="2160"/>
        <w:rPr>
          <w:rFonts w:asciiTheme="minorHAnsi" w:hAnsiTheme="minorHAnsi"/>
          <w:color w:val="auto"/>
          <w:szCs w:val="24"/>
        </w:rPr>
      </w:pPr>
    </w:p>
    <w:p w14:paraId="0B442A72" w14:textId="77777777" w:rsidR="00C46D8C" w:rsidRPr="00C41721" w:rsidRDefault="00C46D8C" w:rsidP="00187916">
      <w:pPr>
        <w:pStyle w:val="ListParagraph"/>
        <w:numPr>
          <w:ilvl w:val="0"/>
          <w:numId w:val="26"/>
        </w:numPr>
        <w:tabs>
          <w:tab w:val="left" w:pos="1080"/>
        </w:tabs>
        <w:spacing w:line="360" w:lineRule="auto"/>
        <w:rPr>
          <w:rFonts w:asciiTheme="minorHAnsi" w:hAnsiTheme="minorHAnsi"/>
          <w:b/>
          <w:color w:val="auto"/>
        </w:rPr>
      </w:pPr>
      <w:r w:rsidRPr="00C41721">
        <w:rPr>
          <w:rFonts w:asciiTheme="minorHAnsi" w:hAnsiTheme="minorHAnsi"/>
          <w:b/>
          <w:color w:val="auto"/>
        </w:rPr>
        <w:t xml:space="preserve">D2D </w:t>
      </w:r>
      <w:r w:rsidR="00E87072" w:rsidRPr="00C41721">
        <w:rPr>
          <w:rFonts w:asciiTheme="minorHAnsi" w:hAnsiTheme="minorHAnsi"/>
          <w:b/>
          <w:color w:val="auto"/>
        </w:rPr>
        <w:t>Planning</w:t>
      </w:r>
    </w:p>
    <w:p w14:paraId="17A8532B" w14:textId="321FFD1A" w:rsidR="001D7868" w:rsidRPr="00C41721" w:rsidRDefault="001D7868" w:rsidP="00C41721">
      <w:pPr>
        <w:pStyle w:val="NoSpacing"/>
        <w:ind w:left="1080"/>
        <w:rPr>
          <w:sz w:val="24"/>
          <w:szCs w:val="24"/>
        </w:rPr>
      </w:pPr>
      <w:r w:rsidRPr="00C41721">
        <w:rPr>
          <w:sz w:val="24"/>
          <w:szCs w:val="24"/>
        </w:rPr>
        <w:t>Tina Baich reported that the Joint Planning Subcommittee has confirmed a location and date. D2D8 will be at the Indiana State Library on May 11, 2018. The ALI Board has committed financial support of up to $2,000 for the conference. The Indiana State Library has committed $1,500 in addition to providing the space at no charge. Brad Reel from Ivy Tech Southwest is chairing the Subcommittee.</w:t>
      </w:r>
    </w:p>
    <w:p w14:paraId="1FA52269" w14:textId="77777777" w:rsidR="00C41721" w:rsidRPr="00C41721" w:rsidRDefault="00C41721" w:rsidP="00C41721">
      <w:pPr>
        <w:pStyle w:val="NoSpacing"/>
        <w:ind w:left="1080"/>
        <w:rPr>
          <w:sz w:val="24"/>
          <w:szCs w:val="24"/>
        </w:rPr>
      </w:pPr>
    </w:p>
    <w:p w14:paraId="511D0D70" w14:textId="32888667" w:rsidR="00640278" w:rsidRPr="00C41721" w:rsidRDefault="0023119C" w:rsidP="00187916">
      <w:pPr>
        <w:pStyle w:val="ListParagraph"/>
        <w:numPr>
          <w:ilvl w:val="0"/>
          <w:numId w:val="26"/>
        </w:numPr>
        <w:tabs>
          <w:tab w:val="left" w:pos="1080"/>
        </w:tabs>
        <w:spacing w:line="360" w:lineRule="auto"/>
        <w:rPr>
          <w:rFonts w:asciiTheme="minorHAnsi" w:hAnsiTheme="minorHAnsi"/>
          <w:b/>
          <w:color w:val="auto"/>
        </w:rPr>
      </w:pPr>
      <w:r w:rsidRPr="00C41721">
        <w:rPr>
          <w:rFonts w:asciiTheme="minorHAnsi" w:hAnsiTheme="minorHAnsi"/>
          <w:b/>
          <w:color w:val="auto"/>
        </w:rPr>
        <w:t>Update on Indiana STARS Checklist</w:t>
      </w:r>
    </w:p>
    <w:p w14:paraId="4C2507B3" w14:textId="154A3CC2" w:rsidR="0095133D" w:rsidRPr="00C41721" w:rsidRDefault="0095133D" w:rsidP="00C41721">
      <w:pPr>
        <w:pStyle w:val="NoSpacing"/>
        <w:ind w:left="1080"/>
        <w:rPr>
          <w:sz w:val="24"/>
          <w:szCs w:val="24"/>
        </w:rPr>
      </w:pPr>
      <w:r w:rsidRPr="00C41721">
        <w:rPr>
          <w:sz w:val="24"/>
          <w:szCs w:val="24"/>
        </w:rPr>
        <w:t xml:space="preserve">We should introduce the </w:t>
      </w:r>
      <w:r w:rsidR="000F452F">
        <w:rPr>
          <w:sz w:val="24"/>
          <w:szCs w:val="24"/>
        </w:rPr>
        <w:t>Checklist in a program at D2D8. We n</w:t>
      </w:r>
      <w:r w:rsidR="00D53738" w:rsidRPr="00C41721">
        <w:rPr>
          <w:sz w:val="24"/>
          <w:szCs w:val="24"/>
        </w:rPr>
        <w:t>eed to review again to make sure it is applic</w:t>
      </w:r>
      <w:r w:rsidR="001F60F7" w:rsidRPr="00C41721">
        <w:rPr>
          <w:sz w:val="24"/>
          <w:szCs w:val="24"/>
        </w:rPr>
        <w:t>able to all types of libraries and make clear in documentation that not all libraries will be able to achieve 5 stars. We also need to make sure there is documentation of how the Committee reviews submissions, assigns stars, and acknowledges libraries.</w:t>
      </w:r>
    </w:p>
    <w:p w14:paraId="2DCADECE" w14:textId="77777777" w:rsidR="001F60F7" w:rsidRPr="00C41721" w:rsidRDefault="001F60F7" w:rsidP="0095133D">
      <w:pPr>
        <w:pStyle w:val="ListParagraph"/>
        <w:tabs>
          <w:tab w:val="left" w:pos="1080"/>
        </w:tabs>
        <w:spacing w:line="360" w:lineRule="auto"/>
        <w:ind w:left="1080"/>
        <w:rPr>
          <w:rFonts w:asciiTheme="minorHAnsi" w:hAnsiTheme="minorHAnsi"/>
          <w:color w:val="auto"/>
        </w:rPr>
      </w:pPr>
    </w:p>
    <w:p w14:paraId="62995A1A" w14:textId="7A19624E" w:rsidR="00640278" w:rsidRPr="00C41721" w:rsidRDefault="000F452F" w:rsidP="000D11C3">
      <w:pPr>
        <w:pStyle w:val="ListParagraph"/>
        <w:numPr>
          <w:ilvl w:val="0"/>
          <w:numId w:val="26"/>
        </w:numPr>
        <w:tabs>
          <w:tab w:val="left" w:pos="1080"/>
        </w:tabs>
        <w:spacing w:line="360" w:lineRule="auto"/>
        <w:rPr>
          <w:rFonts w:asciiTheme="minorHAnsi" w:hAnsiTheme="minorHAnsi"/>
          <w:b/>
          <w:color w:val="auto"/>
        </w:rPr>
      </w:pPr>
      <w:r>
        <w:rPr>
          <w:rFonts w:asciiTheme="minorHAnsi" w:hAnsiTheme="minorHAnsi"/>
          <w:b/>
          <w:color w:val="auto"/>
        </w:rPr>
        <w:t>Old Business</w:t>
      </w:r>
    </w:p>
    <w:p w14:paraId="30227E2C" w14:textId="77777777" w:rsidR="00C00571" w:rsidRPr="00C41721" w:rsidRDefault="00C848DE" w:rsidP="00C00571">
      <w:pPr>
        <w:pStyle w:val="ListParagraph"/>
        <w:numPr>
          <w:ilvl w:val="0"/>
          <w:numId w:val="26"/>
        </w:numPr>
        <w:tabs>
          <w:tab w:val="left" w:pos="1080"/>
        </w:tabs>
        <w:spacing w:line="360" w:lineRule="auto"/>
        <w:rPr>
          <w:rFonts w:asciiTheme="minorHAnsi" w:hAnsiTheme="minorHAnsi"/>
          <w:b/>
          <w:color w:val="auto"/>
        </w:rPr>
      </w:pPr>
      <w:r w:rsidRPr="00C41721">
        <w:rPr>
          <w:rFonts w:asciiTheme="minorHAnsi" w:hAnsiTheme="minorHAnsi"/>
          <w:b/>
          <w:color w:val="auto"/>
        </w:rPr>
        <w:t>New Business</w:t>
      </w:r>
    </w:p>
    <w:p w14:paraId="364F38F3" w14:textId="77777777" w:rsidR="00FE0ECB" w:rsidRPr="00C41721" w:rsidRDefault="00247D33" w:rsidP="00FE0ECB">
      <w:pPr>
        <w:pStyle w:val="ListParagraph"/>
        <w:numPr>
          <w:ilvl w:val="1"/>
          <w:numId w:val="26"/>
        </w:numPr>
        <w:tabs>
          <w:tab w:val="left" w:pos="1080"/>
        </w:tabs>
        <w:spacing w:line="360" w:lineRule="auto"/>
        <w:rPr>
          <w:rFonts w:asciiTheme="minorHAnsi" w:hAnsiTheme="minorHAnsi"/>
          <w:b/>
          <w:color w:val="auto"/>
        </w:rPr>
      </w:pPr>
      <w:r w:rsidRPr="00C41721">
        <w:rPr>
          <w:rFonts w:asciiTheme="minorHAnsi" w:hAnsiTheme="minorHAnsi"/>
          <w:b/>
          <w:color w:val="auto"/>
        </w:rPr>
        <w:t>Election of Officers for 2018</w:t>
      </w:r>
    </w:p>
    <w:p w14:paraId="511A0074" w14:textId="7D99BF78" w:rsidR="001F60F7" w:rsidRPr="00C41721" w:rsidRDefault="00414B5E" w:rsidP="00F65C0D">
      <w:pPr>
        <w:pStyle w:val="NoSpacing"/>
        <w:ind w:left="1440"/>
        <w:rPr>
          <w:sz w:val="24"/>
          <w:szCs w:val="24"/>
        </w:rPr>
      </w:pPr>
      <w:r w:rsidRPr="00C41721">
        <w:rPr>
          <w:sz w:val="24"/>
          <w:szCs w:val="24"/>
        </w:rPr>
        <w:t xml:space="preserve">The Committee needs to elect a Vice-Chair and Secretary. </w:t>
      </w:r>
      <w:r w:rsidR="00BA177C" w:rsidRPr="00C41721">
        <w:rPr>
          <w:sz w:val="24"/>
          <w:szCs w:val="24"/>
        </w:rPr>
        <w:t xml:space="preserve">Since not all members are present, </w:t>
      </w:r>
      <w:r w:rsidR="00F65C0D" w:rsidRPr="00C41721">
        <w:rPr>
          <w:sz w:val="24"/>
          <w:szCs w:val="24"/>
        </w:rPr>
        <w:t>Schenkel</w:t>
      </w:r>
      <w:r w:rsidR="00BA177C" w:rsidRPr="00C41721">
        <w:rPr>
          <w:sz w:val="24"/>
          <w:szCs w:val="24"/>
        </w:rPr>
        <w:t xml:space="preserve"> will solicit nominations and confirm </w:t>
      </w:r>
      <w:r w:rsidR="00F65C0D" w:rsidRPr="00C41721">
        <w:rPr>
          <w:sz w:val="24"/>
          <w:szCs w:val="24"/>
        </w:rPr>
        <w:t xml:space="preserve">each nominee’s </w:t>
      </w:r>
      <w:r w:rsidR="00BA177C" w:rsidRPr="00C41721">
        <w:rPr>
          <w:sz w:val="24"/>
          <w:szCs w:val="24"/>
        </w:rPr>
        <w:t>willingness to run via email. The slate will be presented at the January meeting and election will take place then.</w:t>
      </w:r>
    </w:p>
    <w:p w14:paraId="485C7FF1" w14:textId="77777777" w:rsidR="00C41721" w:rsidRPr="00C41721" w:rsidRDefault="00C41721" w:rsidP="00F65C0D">
      <w:pPr>
        <w:pStyle w:val="NoSpacing"/>
        <w:ind w:left="1440"/>
        <w:rPr>
          <w:sz w:val="24"/>
          <w:szCs w:val="24"/>
        </w:rPr>
      </w:pPr>
    </w:p>
    <w:p w14:paraId="18488963" w14:textId="77777777" w:rsidR="00640278" w:rsidRPr="00C41721" w:rsidRDefault="00640278" w:rsidP="0083543E">
      <w:pPr>
        <w:pStyle w:val="ListParagraph"/>
        <w:numPr>
          <w:ilvl w:val="0"/>
          <w:numId w:val="26"/>
        </w:numPr>
        <w:tabs>
          <w:tab w:val="left" w:pos="1080"/>
        </w:tabs>
        <w:spacing w:line="360" w:lineRule="auto"/>
        <w:rPr>
          <w:rFonts w:asciiTheme="minorHAnsi" w:hAnsiTheme="minorHAnsi"/>
          <w:b/>
          <w:color w:val="auto"/>
        </w:rPr>
      </w:pPr>
      <w:r w:rsidRPr="00C41721">
        <w:rPr>
          <w:rFonts w:asciiTheme="minorHAnsi" w:hAnsiTheme="minorHAnsi"/>
          <w:b/>
          <w:color w:val="auto"/>
        </w:rPr>
        <w:t>S</w:t>
      </w:r>
      <w:r w:rsidR="00187916" w:rsidRPr="00C41721">
        <w:rPr>
          <w:rFonts w:asciiTheme="minorHAnsi" w:hAnsiTheme="minorHAnsi"/>
          <w:b/>
          <w:color w:val="auto"/>
        </w:rPr>
        <w:t>et n</w:t>
      </w:r>
      <w:r w:rsidR="00C848DE" w:rsidRPr="00C41721">
        <w:rPr>
          <w:rFonts w:asciiTheme="minorHAnsi" w:hAnsiTheme="minorHAnsi"/>
          <w:b/>
          <w:color w:val="auto"/>
        </w:rPr>
        <w:t>ext meeting</w:t>
      </w:r>
      <w:r w:rsidR="00187916" w:rsidRPr="00C41721">
        <w:rPr>
          <w:rFonts w:asciiTheme="minorHAnsi" w:hAnsiTheme="minorHAnsi"/>
          <w:b/>
          <w:color w:val="auto"/>
        </w:rPr>
        <w:t xml:space="preserve"> dates</w:t>
      </w:r>
    </w:p>
    <w:p w14:paraId="0E535DC0" w14:textId="6F1C5817" w:rsidR="00F65C0D" w:rsidRPr="00C41721" w:rsidRDefault="00C41721" w:rsidP="00F65C0D">
      <w:pPr>
        <w:pStyle w:val="ListParagraph"/>
        <w:tabs>
          <w:tab w:val="left" w:pos="1080"/>
        </w:tabs>
        <w:spacing w:line="360" w:lineRule="auto"/>
        <w:ind w:left="1080"/>
        <w:rPr>
          <w:rFonts w:asciiTheme="minorHAnsi" w:hAnsiTheme="minorHAnsi"/>
          <w:color w:val="auto"/>
        </w:rPr>
      </w:pPr>
      <w:r w:rsidRPr="00C41721">
        <w:rPr>
          <w:rFonts w:asciiTheme="minorHAnsi" w:hAnsiTheme="minorHAnsi"/>
          <w:color w:val="auto"/>
        </w:rPr>
        <w:t>The next meeting will be January 12, 2018, 1-3pm.</w:t>
      </w:r>
    </w:p>
    <w:p w14:paraId="31CB5CE7" w14:textId="77777777" w:rsidR="0083543E" w:rsidRPr="00C41721" w:rsidRDefault="00C848DE" w:rsidP="0083543E">
      <w:pPr>
        <w:pStyle w:val="ListParagraph"/>
        <w:numPr>
          <w:ilvl w:val="0"/>
          <w:numId w:val="26"/>
        </w:numPr>
        <w:tabs>
          <w:tab w:val="left" w:pos="1080"/>
        </w:tabs>
        <w:spacing w:line="360" w:lineRule="auto"/>
        <w:rPr>
          <w:rFonts w:asciiTheme="minorHAnsi" w:hAnsiTheme="minorHAnsi"/>
          <w:b/>
          <w:color w:val="auto"/>
        </w:rPr>
      </w:pPr>
      <w:r w:rsidRPr="00C41721">
        <w:rPr>
          <w:rFonts w:asciiTheme="minorHAnsi" w:hAnsiTheme="minorHAnsi"/>
          <w:b/>
          <w:color w:val="auto"/>
        </w:rPr>
        <w:t>Announcements</w:t>
      </w:r>
    </w:p>
    <w:p w14:paraId="15F9DDC7" w14:textId="069E0F08" w:rsidR="00E45EC3" w:rsidRPr="00C41721" w:rsidRDefault="00C41721" w:rsidP="00C41721">
      <w:pPr>
        <w:pStyle w:val="NoSpacing"/>
        <w:ind w:left="1080"/>
        <w:rPr>
          <w:sz w:val="24"/>
          <w:szCs w:val="24"/>
        </w:rPr>
      </w:pPr>
      <w:r w:rsidRPr="00C41721">
        <w:rPr>
          <w:sz w:val="24"/>
          <w:szCs w:val="24"/>
        </w:rPr>
        <w:t xml:space="preserve">Indiana University School of Informatics, Computing &amp; Engineering’s </w:t>
      </w:r>
      <w:proofErr w:type="spellStart"/>
      <w:r w:rsidRPr="00C41721">
        <w:rPr>
          <w:sz w:val="24"/>
          <w:szCs w:val="24"/>
        </w:rPr>
        <w:t>Luddy</w:t>
      </w:r>
      <w:proofErr w:type="spellEnd"/>
      <w:r w:rsidRPr="00C41721">
        <w:rPr>
          <w:sz w:val="24"/>
          <w:szCs w:val="24"/>
        </w:rPr>
        <w:t xml:space="preserve"> Hall dedication events </w:t>
      </w:r>
      <w:r w:rsidR="000F452F">
        <w:rPr>
          <w:sz w:val="24"/>
          <w:szCs w:val="24"/>
        </w:rPr>
        <w:t xml:space="preserve">will be </w:t>
      </w:r>
      <w:r w:rsidRPr="00C41721">
        <w:rPr>
          <w:sz w:val="24"/>
          <w:szCs w:val="24"/>
        </w:rPr>
        <w:t>happening in April</w:t>
      </w:r>
      <w:r w:rsidR="000F452F">
        <w:rPr>
          <w:sz w:val="24"/>
          <w:szCs w:val="24"/>
        </w:rPr>
        <w:t xml:space="preserve"> 2018</w:t>
      </w:r>
      <w:r w:rsidRPr="00C41721">
        <w:rPr>
          <w:sz w:val="24"/>
          <w:szCs w:val="24"/>
        </w:rPr>
        <w:t>.</w:t>
      </w:r>
    </w:p>
    <w:p w14:paraId="30673EBC" w14:textId="77777777" w:rsidR="00E45EC3" w:rsidRPr="00C41721" w:rsidRDefault="00E45EC3" w:rsidP="00E45EC3">
      <w:pPr>
        <w:tabs>
          <w:tab w:val="left" w:pos="1080"/>
        </w:tabs>
        <w:spacing w:line="360" w:lineRule="auto"/>
        <w:rPr>
          <w:rFonts w:asciiTheme="minorHAnsi" w:hAnsiTheme="minorHAnsi"/>
          <w:color w:val="auto"/>
          <w:szCs w:val="24"/>
        </w:rPr>
      </w:pPr>
    </w:p>
    <w:p w14:paraId="5BAB3A8F" w14:textId="35DBB286" w:rsidR="00C41721" w:rsidRPr="00C41721" w:rsidRDefault="00C41721" w:rsidP="00E45EC3">
      <w:pPr>
        <w:tabs>
          <w:tab w:val="left" w:pos="1080"/>
        </w:tabs>
        <w:spacing w:line="360" w:lineRule="auto"/>
        <w:rPr>
          <w:rFonts w:asciiTheme="minorHAnsi" w:hAnsiTheme="minorHAnsi"/>
          <w:color w:val="auto"/>
          <w:szCs w:val="24"/>
        </w:rPr>
      </w:pPr>
      <w:r w:rsidRPr="00C41721">
        <w:rPr>
          <w:rFonts w:asciiTheme="minorHAnsi" w:hAnsiTheme="minorHAnsi"/>
          <w:color w:val="auto"/>
          <w:szCs w:val="24"/>
        </w:rPr>
        <w:t>The meeting was adjourned at 11:10am.</w:t>
      </w:r>
    </w:p>
    <w:p w14:paraId="52F2560A" w14:textId="77777777" w:rsidR="00C41721" w:rsidRPr="00C41721" w:rsidRDefault="00C41721" w:rsidP="00E45EC3">
      <w:pPr>
        <w:tabs>
          <w:tab w:val="left" w:pos="1080"/>
        </w:tabs>
        <w:spacing w:line="360" w:lineRule="auto"/>
        <w:rPr>
          <w:rFonts w:asciiTheme="minorHAnsi" w:hAnsiTheme="minorHAnsi"/>
          <w:color w:val="auto"/>
          <w:szCs w:val="24"/>
        </w:rPr>
      </w:pPr>
    </w:p>
    <w:p w14:paraId="03DE8F83" w14:textId="0044696A" w:rsidR="00E45EC3" w:rsidRPr="00C41721" w:rsidRDefault="00E45EC3" w:rsidP="00F65C0D">
      <w:pPr>
        <w:pStyle w:val="NoSpacing"/>
        <w:rPr>
          <w:sz w:val="24"/>
          <w:szCs w:val="24"/>
        </w:rPr>
      </w:pPr>
      <w:r w:rsidRPr="00C41721">
        <w:rPr>
          <w:sz w:val="24"/>
          <w:szCs w:val="24"/>
        </w:rPr>
        <w:t>Respectfully submitted,</w:t>
      </w:r>
    </w:p>
    <w:p w14:paraId="4C84086F" w14:textId="3E112833" w:rsidR="00E45EC3" w:rsidRPr="00C41721" w:rsidRDefault="00E45EC3" w:rsidP="00F65C0D">
      <w:pPr>
        <w:pStyle w:val="NoSpacing"/>
        <w:rPr>
          <w:sz w:val="24"/>
          <w:szCs w:val="24"/>
        </w:rPr>
      </w:pPr>
      <w:r w:rsidRPr="00C41721">
        <w:rPr>
          <w:sz w:val="24"/>
          <w:szCs w:val="24"/>
        </w:rPr>
        <w:t>Tina Baich</w:t>
      </w:r>
    </w:p>
    <w:p w14:paraId="5B8CA7E0" w14:textId="38D9C5FD" w:rsidR="00E45EC3" w:rsidRPr="00C41721" w:rsidRDefault="00E45EC3" w:rsidP="00F65C0D">
      <w:pPr>
        <w:pStyle w:val="NoSpacing"/>
        <w:rPr>
          <w:sz w:val="24"/>
          <w:szCs w:val="24"/>
        </w:rPr>
      </w:pPr>
      <w:r w:rsidRPr="00C41721">
        <w:rPr>
          <w:sz w:val="24"/>
          <w:szCs w:val="24"/>
        </w:rPr>
        <w:t>Secretary, Indiana State Library Resource Sharing Committee</w:t>
      </w:r>
    </w:p>
    <w:p w14:paraId="61B7DDC3" w14:textId="77777777" w:rsidR="0083543E" w:rsidRPr="00C41721" w:rsidRDefault="0083543E" w:rsidP="0083543E">
      <w:pPr>
        <w:spacing w:line="360" w:lineRule="auto"/>
        <w:jc w:val="right"/>
        <w:rPr>
          <w:rFonts w:asciiTheme="minorHAnsi" w:hAnsiTheme="minorHAnsi" w:cs="Times New Roman"/>
          <w:b/>
          <w:color w:val="auto"/>
          <w:szCs w:val="24"/>
        </w:rPr>
      </w:pPr>
    </w:p>
    <w:sectPr w:rsidR="0083543E" w:rsidRPr="00C41721" w:rsidSect="00B23C83">
      <w:footerReference w:type="default" r:id="rId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260F2" w14:textId="77777777" w:rsidR="00C82C6F" w:rsidRDefault="00C82C6F" w:rsidP="005A720C">
      <w:r>
        <w:separator/>
      </w:r>
    </w:p>
  </w:endnote>
  <w:endnote w:type="continuationSeparator" w:id="0">
    <w:p w14:paraId="394B1CD8" w14:textId="77777777" w:rsidR="00C82C6F" w:rsidRDefault="00C82C6F" w:rsidP="005A720C">
      <w:r>
        <w:continuationSeparator/>
      </w:r>
    </w:p>
  </w:endnote>
  <w:endnote w:type="continuationNotice" w:id="1">
    <w:p w14:paraId="03DA039E" w14:textId="77777777" w:rsidR="00C82C6F" w:rsidRDefault="00C82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9B9A" w14:textId="77777777" w:rsidR="000D1A6E" w:rsidRPr="00020BF5" w:rsidRDefault="00020BF5" w:rsidP="00020BF5">
    <w:pPr>
      <w:pStyle w:val="Footer"/>
      <w:jc w:val="right"/>
      <w:rPr>
        <w:rFonts w:ascii="Calibri" w:hAnsi="Calibri"/>
        <w:color w:val="A6A6A6" w:themeColor="background1" w:themeShade="A6"/>
        <w:sz w:val="16"/>
        <w:szCs w:val="16"/>
      </w:rPr>
    </w:pPr>
    <w:r w:rsidRPr="00020BF5">
      <w:rPr>
        <w:rFonts w:ascii="Calibri" w:hAnsi="Calibri"/>
        <w:color w:val="A6A6A6" w:themeColor="background1" w:themeShade="A6"/>
        <w:sz w:val="16"/>
        <w:szCs w:val="16"/>
      </w:rPr>
      <w:t>5481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8E637" w14:textId="77777777" w:rsidR="00C82C6F" w:rsidRDefault="00C82C6F" w:rsidP="005A720C">
      <w:r>
        <w:separator/>
      </w:r>
    </w:p>
  </w:footnote>
  <w:footnote w:type="continuationSeparator" w:id="0">
    <w:p w14:paraId="334E6A9C" w14:textId="77777777" w:rsidR="00C82C6F" w:rsidRDefault="00C82C6F" w:rsidP="005A720C">
      <w:r>
        <w:continuationSeparator/>
      </w:r>
    </w:p>
  </w:footnote>
  <w:footnote w:type="continuationNotice" w:id="1">
    <w:p w14:paraId="1AA7800A" w14:textId="77777777" w:rsidR="00C82C6F" w:rsidRDefault="00C82C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6"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F206C"/>
    <w:multiLevelType w:val="hybridMultilevel"/>
    <w:tmpl w:val="5F28FF74"/>
    <w:lvl w:ilvl="0" w:tplc="2CBEE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5"/>
  </w:num>
  <w:num w:numId="8">
    <w:abstractNumId w:val="3"/>
  </w:num>
  <w:num w:numId="9">
    <w:abstractNumId w:val="11"/>
  </w:num>
  <w:num w:numId="10">
    <w:abstractNumId w:val="9"/>
  </w:num>
  <w:num w:numId="11">
    <w:abstractNumId w:val="19"/>
  </w:num>
  <w:num w:numId="12">
    <w:abstractNumId w:val="10"/>
  </w:num>
  <w:num w:numId="13">
    <w:abstractNumId w:val="17"/>
  </w:num>
  <w:num w:numId="14">
    <w:abstractNumId w:val="1"/>
  </w:num>
  <w:num w:numId="15">
    <w:abstractNumId w:val="7"/>
  </w:num>
  <w:num w:numId="16">
    <w:abstractNumId w:val="21"/>
  </w:num>
  <w:num w:numId="17">
    <w:abstractNumId w:val="24"/>
  </w:num>
  <w:num w:numId="18">
    <w:abstractNumId w:val="23"/>
  </w:num>
  <w:num w:numId="19">
    <w:abstractNumId w:val="13"/>
  </w:num>
  <w:num w:numId="20">
    <w:abstractNumId w:val="14"/>
  </w:num>
  <w:num w:numId="21">
    <w:abstractNumId w:val="0"/>
  </w:num>
  <w:num w:numId="22">
    <w:abstractNumId w:val="5"/>
  </w:num>
  <w:num w:numId="23">
    <w:abstractNumId w:val="6"/>
  </w:num>
  <w:num w:numId="24">
    <w:abstractNumId w:val="2"/>
  </w:num>
  <w:num w:numId="25">
    <w:abstractNumId w:val="8"/>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EC"/>
    <w:rsid w:val="00003911"/>
    <w:rsid w:val="000050C6"/>
    <w:rsid w:val="00006329"/>
    <w:rsid w:val="00006783"/>
    <w:rsid w:val="00007ACB"/>
    <w:rsid w:val="00007E8B"/>
    <w:rsid w:val="00007E8E"/>
    <w:rsid w:val="000106A5"/>
    <w:rsid w:val="00016C2D"/>
    <w:rsid w:val="000172E3"/>
    <w:rsid w:val="00020989"/>
    <w:rsid w:val="00020BF5"/>
    <w:rsid w:val="00020EF4"/>
    <w:rsid w:val="00021F44"/>
    <w:rsid w:val="00022609"/>
    <w:rsid w:val="0002361E"/>
    <w:rsid w:val="00024E92"/>
    <w:rsid w:val="0002522F"/>
    <w:rsid w:val="000307AA"/>
    <w:rsid w:val="00034A18"/>
    <w:rsid w:val="00036B9F"/>
    <w:rsid w:val="00037726"/>
    <w:rsid w:val="0004250F"/>
    <w:rsid w:val="00043697"/>
    <w:rsid w:val="00045ACC"/>
    <w:rsid w:val="00046A3F"/>
    <w:rsid w:val="000470BD"/>
    <w:rsid w:val="00050848"/>
    <w:rsid w:val="00050915"/>
    <w:rsid w:val="00051D4B"/>
    <w:rsid w:val="00051E3F"/>
    <w:rsid w:val="00055406"/>
    <w:rsid w:val="00055DDD"/>
    <w:rsid w:val="00056FCF"/>
    <w:rsid w:val="00060069"/>
    <w:rsid w:val="00060E06"/>
    <w:rsid w:val="00064110"/>
    <w:rsid w:val="000644A3"/>
    <w:rsid w:val="0006602D"/>
    <w:rsid w:val="00066929"/>
    <w:rsid w:val="00072B37"/>
    <w:rsid w:val="00074392"/>
    <w:rsid w:val="0007555F"/>
    <w:rsid w:val="0007603F"/>
    <w:rsid w:val="00082005"/>
    <w:rsid w:val="000866E5"/>
    <w:rsid w:val="000869DD"/>
    <w:rsid w:val="00087B12"/>
    <w:rsid w:val="00091BC0"/>
    <w:rsid w:val="00092C39"/>
    <w:rsid w:val="00093DF9"/>
    <w:rsid w:val="00094C5A"/>
    <w:rsid w:val="00096379"/>
    <w:rsid w:val="000979D7"/>
    <w:rsid w:val="000A0199"/>
    <w:rsid w:val="000A5554"/>
    <w:rsid w:val="000A61C5"/>
    <w:rsid w:val="000B2E42"/>
    <w:rsid w:val="000B50BF"/>
    <w:rsid w:val="000B5709"/>
    <w:rsid w:val="000C5FFA"/>
    <w:rsid w:val="000C6197"/>
    <w:rsid w:val="000D11C3"/>
    <w:rsid w:val="000D1A6E"/>
    <w:rsid w:val="000D2DA7"/>
    <w:rsid w:val="000D3932"/>
    <w:rsid w:val="000D3BED"/>
    <w:rsid w:val="000D47A0"/>
    <w:rsid w:val="000D71EC"/>
    <w:rsid w:val="000D7475"/>
    <w:rsid w:val="000E2372"/>
    <w:rsid w:val="000E263E"/>
    <w:rsid w:val="000E37C5"/>
    <w:rsid w:val="000E4513"/>
    <w:rsid w:val="000E551A"/>
    <w:rsid w:val="000E5537"/>
    <w:rsid w:val="000E58CC"/>
    <w:rsid w:val="000E626F"/>
    <w:rsid w:val="000E6BCD"/>
    <w:rsid w:val="000E728A"/>
    <w:rsid w:val="000E7880"/>
    <w:rsid w:val="000F16CF"/>
    <w:rsid w:val="000F452F"/>
    <w:rsid w:val="000F53D7"/>
    <w:rsid w:val="000F6F4A"/>
    <w:rsid w:val="000F7129"/>
    <w:rsid w:val="000F73DE"/>
    <w:rsid w:val="00101427"/>
    <w:rsid w:val="00106F30"/>
    <w:rsid w:val="001113EE"/>
    <w:rsid w:val="00114990"/>
    <w:rsid w:val="0011665B"/>
    <w:rsid w:val="00117F4E"/>
    <w:rsid w:val="00120C82"/>
    <w:rsid w:val="00121967"/>
    <w:rsid w:val="001221B5"/>
    <w:rsid w:val="0012472C"/>
    <w:rsid w:val="00124AED"/>
    <w:rsid w:val="00125A0B"/>
    <w:rsid w:val="00125B23"/>
    <w:rsid w:val="00126662"/>
    <w:rsid w:val="001279A3"/>
    <w:rsid w:val="0013090A"/>
    <w:rsid w:val="00131601"/>
    <w:rsid w:val="001326D7"/>
    <w:rsid w:val="0013342A"/>
    <w:rsid w:val="00135DB1"/>
    <w:rsid w:val="00136308"/>
    <w:rsid w:val="0014017B"/>
    <w:rsid w:val="0014021F"/>
    <w:rsid w:val="0014703B"/>
    <w:rsid w:val="001477CD"/>
    <w:rsid w:val="00150149"/>
    <w:rsid w:val="001505E5"/>
    <w:rsid w:val="001526DE"/>
    <w:rsid w:val="001539CE"/>
    <w:rsid w:val="00153B62"/>
    <w:rsid w:val="0015475F"/>
    <w:rsid w:val="00155394"/>
    <w:rsid w:val="00155AF3"/>
    <w:rsid w:val="00155EAD"/>
    <w:rsid w:val="0015668F"/>
    <w:rsid w:val="001605D2"/>
    <w:rsid w:val="001622F3"/>
    <w:rsid w:val="00162423"/>
    <w:rsid w:val="00163E8D"/>
    <w:rsid w:val="001642E1"/>
    <w:rsid w:val="00165060"/>
    <w:rsid w:val="001650C2"/>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7AC"/>
    <w:rsid w:val="00195056"/>
    <w:rsid w:val="0019534A"/>
    <w:rsid w:val="00195CA7"/>
    <w:rsid w:val="001968A4"/>
    <w:rsid w:val="001A38D2"/>
    <w:rsid w:val="001A41F9"/>
    <w:rsid w:val="001A457E"/>
    <w:rsid w:val="001A490A"/>
    <w:rsid w:val="001A5E50"/>
    <w:rsid w:val="001B2A32"/>
    <w:rsid w:val="001B2C01"/>
    <w:rsid w:val="001B2FE8"/>
    <w:rsid w:val="001B429E"/>
    <w:rsid w:val="001B54DD"/>
    <w:rsid w:val="001B6F33"/>
    <w:rsid w:val="001B7A82"/>
    <w:rsid w:val="001C0C5A"/>
    <w:rsid w:val="001C3CD5"/>
    <w:rsid w:val="001C5DF7"/>
    <w:rsid w:val="001C747E"/>
    <w:rsid w:val="001D30A4"/>
    <w:rsid w:val="001D3E8D"/>
    <w:rsid w:val="001D3EEA"/>
    <w:rsid w:val="001D4724"/>
    <w:rsid w:val="001D4878"/>
    <w:rsid w:val="001D6AAF"/>
    <w:rsid w:val="001D6CD0"/>
    <w:rsid w:val="001D7868"/>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1F60F7"/>
    <w:rsid w:val="002008EE"/>
    <w:rsid w:val="00201A31"/>
    <w:rsid w:val="00201FEC"/>
    <w:rsid w:val="002044B3"/>
    <w:rsid w:val="00204A94"/>
    <w:rsid w:val="002052EB"/>
    <w:rsid w:val="00205FAC"/>
    <w:rsid w:val="00206C54"/>
    <w:rsid w:val="00210D3E"/>
    <w:rsid w:val="002119B4"/>
    <w:rsid w:val="00213171"/>
    <w:rsid w:val="0021650C"/>
    <w:rsid w:val="002173D6"/>
    <w:rsid w:val="002243EA"/>
    <w:rsid w:val="00224441"/>
    <w:rsid w:val="0023119C"/>
    <w:rsid w:val="00231533"/>
    <w:rsid w:val="00233168"/>
    <w:rsid w:val="00235169"/>
    <w:rsid w:val="002368C4"/>
    <w:rsid w:val="00236C60"/>
    <w:rsid w:val="002370AE"/>
    <w:rsid w:val="002379C1"/>
    <w:rsid w:val="00237F27"/>
    <w:rsid w:val="0024186D"/>
    <w:rsid w:val="00242BEA"/>
    <w:rsid w:val="002435CC"/>
    <w:rsid w:val="00245471"/>
    <w:rsid w:val="00247D33"/>
    <w:rsid w:val="0025342D"/>
    <w:rsid w:val="002537FF"/>
    <w:rsid w:val="00257072"/>
    <w:rsid w:val="00260A59"/>
    <w:rsid w:val="00262E61"/>
    <w:rsid w:val="00264B31"/>
    <w:rsid w:val="0026640D"/>
    <w:rsid w:val="002672C2"/>
    <w:rsid w:val="00267FAF"/>
    <w:rsid w:val="00270693"/>
    <w:rsid w:val="00270E29"/>
    <w:rsid w:val="00270FA8"/>
    <w:rsid w:val="00273EED"/>
    <w:rsid w:val="00274BDD"/>
    <w:rsid w:val="00275FFB"/>
    <w:rsid w:val="00276123"/>
    <w:rsid w:val="00277CD5"/>
    <w:rsid w:val="002804C6"/>
    <w:rsid w:val="002807BC"/>
    <w:rsid w:val="00281970"/>
    <w:rsid w:val="00282D8D"/>
    <w:rsid w:val="0028589A"/>
    <w:rsid w:val="00286FA1"/>
    <w:rsid w:val="00290B2F"/>
    <w:rsid w:val="00291B9E"/>
    <w:rsid w:val="002926EC"/>
    <w:rsid w:val="00292BC6"/>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550E"/>
    <w:rsid w:val="002B5A40"/>
    <w:rsid w:val="002B6A13"/>
    <w:rsid w:val="002B796E"/>
    <w:rsid w:val="002B7A93"/>
    <w:rsid w:val="002C0320"/>
    <w:rsid w:val="002C1472"/>
    <w:rsid w:val="002C3518"/>
    <w:rsid w:val="002C7206"/>
    <w:rsid w:val="002C7391"/>
    <w:rsid w:val="002D2684"/>
    <w:rsid w:val="002D3EB8"/>
    <w:rsid w:val="002D4DAF"/>
    <w:rsid w:val="002D60B9"/>
    <w:rsid w:val="002E1939"/>
    <w:rsid w:val="002E2210"/>
    <w:rsid w:val="002E31AB"/>
    <w:rsid w:val="002E4CBF"/>
    <w:rsid w:val="002E5F61"/>
    <w:rsid w:val="002E75A8"/>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3A0F"/>
    <w:rsid w:val="00350311"/>
    <w:rsid w:val="00351BB0"/>
    <w:rsid w:val="00354A56"/>
    <w:rsid w:val="00355E44"/>
    <w:rsid w:val="003603D4"/>
    <w:rsid w:val="00360516"/>
    <w:rsid w:val="0036210E"/>
    <w:rsid w:val="00362433"/>
    <w:rsid w:val="00362AC0"/>
    <w:rsid w:val="00366AE2"/>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A040F"/>
    <w:rsid w:val="003A1739"/>
    <w:rsid w:val="003A224A"/>
    <w:rsid w:val="003A2AB5"/>
    <w:rsid w:val="003A4428"/>
    <w:rsid w:val="003A61F2"/>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D0925"/>
    <w:rsid w:val="003D1BBC"/>
    <w:rsid w:val="003D2393"/>
    <w:rsid w:val="003D2AC8"/>
    <w:rsid w:val="003D5CA1"/>
    <w:rsid w:val="003D5E6D"/>
    <w:rsid w:val="003D5F28"/>
    <w:rsid w:val="003D7670"/>
    <w:rsid w:val="003D7A2B"/>
    <w:rsid w:val="003D7ACA"/>
    <w:rsid w:val="003E2BC3"/>
    <w:rsid w:val="003E2C89"/>
    <w:rsid w:val="003E5040"/>
    <w:rsid w:val="003E593B"/>
    <w:rsid w:val="003E5C35"/>
    <w:rsid w:val="003E7E72"/>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B5E"/>
    <w:rsid w:val="00414DB0"/>
    <w:rsid w:val="004153D6"/>
    <w:rsid w:val="00415B56"/>
    <w:rsid w:val="00423D9F"/>
    <w:rsid w:val="00424748"/>
    <w:rsid w:val="00424961"/>
    <w:rsid w:val="00424C2F"/>
    <w:rsid w:val="00427BC0"/>
    <w:rsid w:val="00430F02"/>
    <w:rsid w:val="00431500"/>
    <w:rsid w:val="00432446"/>
    <w:rsid w:val="004357F2"/>
    <w:rsid w:val="0043608A"/>
    <w:rsid w:val="00436F74"/>
    <w:rsid w:val="004403A1"/>
    <w:rsid w:val="0044060C"/>
    <w:rsid w:val="00440682"/>
    <w:rsid w:val="00440AD9"/>
    <w:rsid w:val="00442348"/>
    <w:rsid w:val="00442F4D"/>
    <w:rsid w:val="0044476C"/>
    <w:rsid w:val="004451BB"/>
    <w:rsid w:val="00446B06"/>
    <w:rsid w:val="00446BEB"/>
    <w:rsid w:val="00451BE0"/>
    <w:rsid w:val="00452273"/>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68DD"/>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1078"/>
    <w:rsid w:val="004B4578"/>
    <w:rsid w:val="004B5964"/>
    <w:rsid w:val="004B6988"/>
    <w:rsid w:val="004B699D"/>
    <w:rsid w:val="004C1F3C"/>
    <w:rsid w:val="004C5953"/>
    <w:rsid w:val="004C5D00"/>
    <w:rsid w:val="004D2CFA"/>
    <w:rsid w:val="004D5146"/>
    <w:rsid w:val="004D54CF"/>
    <w:rsid w:val="004D7077"/>
    <w:rsid w:val="004E1446"/>
    <w:rsid w:val="004E32A9"/>
    <w:rsid w:val="004E3C3B"/>
    <w:rsid w:val="004E5781"/>
    <w:rsid w:val="004E5E00"/>
    <w:rsid w:val="004E7A3C"/>
    <w:rsid w:val="004E7F3D"/>
    <w:rsid w:val="004F150A"/>
    <w:rsid w:val="004F1917"/>
    <w:rsid w:val="004F300D"/>
    <w:rsid w:val="004F3BA0"/>
    <w:rsid w:val="005000D0"/>
    <w:rsid w:val="00500A3F"/>
    <w:rsid w:val="00501B78"/>
    <w:rsid w:val="005021C8"/>
    <w:rsid w:val="00504446"/>
    <w:rsid w:val="00504747"/>
    <w:rsid w:val="00507229"/>
    <w:rsid w:val="0051078B"/>
    <w:rsid w:val="00513CFD"/>
    <w:rsid w:val="00513DE6"/>
    <w:rsid w:val="005146AD"/>
    <w:rsid w:val="005149EF"/>
    <w:rsid w:val="005153EC"/>
    <w:rsid w:val="00515C6C"/>
    <w:rsid w:val="00515CFA"/>
    <w:rsid w:val="005242D2"/>
    <w:rsid w:val="00525A3B"/>
    <w:rsid w:val="00525E9A"/>
    <w:rsid w:val="00526056"/>
    <w:rsid w:val="005268C1"/>
    <w:rsid w:val="005269A1"/>
    <w:rsid w:val="00527821"/>
    <w:rsid w:val="00532771"/>
    <w:rsid w:val="0053524F"/>
    <w:rsid w:val="00537E15"/>
    <w:rsid w:val="005409A5"/>
    <w:rsid w:val="0054486B"/>
    <w:rsid w:val="00545BD5"/>
    <w:rsid w:val="00547854"/>
    <w:rsid w:val="0055058C"/>
    <w:rsid w:val="0055322F"/>
    <w:rsid w:val="00555410"/>
    <w:rsid w:val="00555D9F"/>
    <w:rsid w:val="0055625E"/>
    <w:rsid w:val="00556F6B"/>
    <w:rsid w:val="005604DA"/>
    <w:rsid w:val="00560DF3"/>
    <w:rsid w:val="005615AE"/>
    <w:rsid w:val="0056242C"/>
    <w:rsid w:val="0056468E"/>
    <w:rsid w:val="00565481"/>
    <w:rsid w:val="00566AC2"/>
    <w:rsid w:val="00570130"/>
    <w:rsid w:val="00570422"/>
    <w:rsid w:val="005721DE"/>
    <w:rsid w:val="0058115C"/>
    <w:rsid w:val="00583C23"/>
    <w:rsid w:val="00586034"/>
    <w:rsid w:val="00587702"/>
    <w:rsid w:val="00587BB8"/>
    <w:rsid w:val="00590291"/>
    <w:rsid w:val="005902D1"/>
    <w:rsid w:val="00591701"/>
    <w:rsid w:val="005954B4"/>
    <w:rsid w:val="00596266"/>
    <w:rsid w:val="00597C41"/>
    <w:rsid w:val="005A25DF"/>
    <w:rsid w:val="005A391A"/>
    <w:rsid w:val="005A49A9"/>
    <w:rsid w:val="005A65DD"/>
    <w:rsid w:val="005A720C"/>
    <w:rsid w:val="005B1555"/>
    <w:rsid w:val="005B22F2"/>
    <w:rsid w:val="005B29DC"/>
    <w:rsid w:val="005B3CD2"/>
    <w:rsid w:val="005B5F9F"/>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2BEC"/>
    <w:rsid w:val="005E5D02"/>
    <w:rsid w:val="005E73F4"/>
    <w:rsid w:val="005F1B0B"/>
    <w:rsid w:val="005F28F9"/>
    <w:rsid w:val="005F38E6"/>
    <w:rsid w:val="005F4050"/>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303F9"/>
    <w:rsid w:val="006369F0"/>
    <w:rsid w:val="00640278"/>
    <w:rsid w:val="006403A4"/>
    <w:rsid w:val="00644CA9"/>
    <w:rsid w:val="00646FA8"/>
    <w:rsid w:val="00647A1B"/>
    <w:rsid w:val="006524EB"/>
    <w:rsid w:val="00652F92"/>
    <w:rsid w:val="00654604"/>
    <w:rsid w:val="00654BBA"/>
    <w:rsid w:val="00654DD5"/>
    <w:rsid w:val="00655D2F"/>
    <w:rsid w:val="0066351F"/>
    <w:rsid w:val="006635D5"/>
    <w:rsid w:val="00665CF5"/>
    <w:rsid w:val="00671674"/>
    <w:rsid w:val="00672227"/>
    <w:rsid w:val="006759B3"/>
    <w:rsid w:val="00684DBE"/>
    <w:rsid w:val="006867D1"/>
    <w:rsid w:val="00686D7F"/>
    <w:rsid w:val="0068715A"/>
    <w:rsid w:val="00691794"/>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34DC"/>
    <w:rsid w:val="006B53A9"/>
    <w:rsid w:val="006B5767"/>
    <w:rsid w:val="006B5EC2"/>
    <w:rsid w:val="006B6479"/>
    <w:rsid w:val="006B6EC8"/>
    <w:rsid w:val="006C216F"/>
    <w:rsid w:val="006C3EBC"/>
    <w:rsid w:val="006C40F8"/>
    <w:rsid w:val="006C51BD"/>
    <w:rsid w:val="006C53B9"/>
    <w:rsid w:val="006C5796"/>
    <w:rsid w:val="006C6180"/>
    <w:rsid w:val="006C6676"/>
    <w:rsid w:val="006D1377"/>
    <w:rsid w:val="006D15FD"/>
    <w:rsid w:val="006D19EB"/>
    <w:rsid w:val="006D21FD"/>
    <w:rsid w:val="006D3EAB"/>
    <w:rsid w:val="006D424E"/>
    <w:rsid w:val="006D5A03"/>
    <w:rsid w:val="006D787F"/>
    <w:rsid w:val="006E1554"/>
    <w:rsid w:val="006E1EB0"/>
    <w:rsid w:val="006E3056"/>
    <w:rsid w:val="006E5242"/>
    <w:rsid w:val="006E6C8E"/>
    <w:rsid w:val="006F060A"/>
    <w:rsid w:val="006F0DD6"/>
    <w:rsid w:val="006F12BD"/>
    <w:rsid w:val="006F5229"/>
    <w:rsid w:val="006F551A"/>
    <w:rsid w:val="006F7809"/>
    <w:rsid w:val="00700E47"/>
    <w:rsid w:val="0070149B"/>
    <w:rsid w:val="00701A31"/>
    <w:rsid w:val="00701C67"/>
    <w:rsid w:val="00702747"/>
    <w:rsid w:val="0070379F"/>
    <w:rsid w:val="00706BE9"/>
    <w:rsid w:val="0071143E"/>
    <w:rsid w:val="0071272F"/>
    <w:rsid w:val="00712FAC"/>
    <w:rsid w:val="00714293"/>
    <w:rsid w:val="00715422"/>
    <w:rsid w:val="00715566"/>
    <w:rsid w:val="007158ED"/>
    <w:rsid w:val="00716EA3"/>
    <w:rsid w:val="00717C90"/>
    <w:rsid w:val="00722EBE"/>
    <w:rsid w:val="007236E8"/>
    <w:rsid w:val="00727266"/>
    <w:rsid w:val="0073323F"/>
    <w:rsid w:val="007337B5"/>
    <w:rsid w:val="00734D44"/>
    <w:rsid w:val="00740485"/>
    <w:rsid w:val="00740D9D"/>
    <w:rsid w:val="00743390"/>
    <w:rsid w:val="007472DA"/>
    <w:rsid w:val="0074752C"/>
    <w:rsid w:val="0075165D"/>
    <w:rsid w:val="00755A34"/>
    <w:rsid w:val="0075619B"/>
    <w:rsid w:val="0075735E"/>
    <w:rsid w:val="00760ADA"/>
    <w:rsid w:val="00763AB8"/>
    <w:rsid w:val="00765057"/>
    <w:rsid w:val="0076722A"/>
    <w:rsid w:val="007714A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29FA"/>
    <w:rsid w:val="007A55C4"/>
    <w:rsid w:val="007A5AE7"/>
    <w:rsid w:val="007A6283"/>
    <w:rsid w:val="007B2E72"/>
    <w:rsid w:val="007B4C31"/>
    <w:rsid w:val="007B521D"/>
    <w:rsid w:val="007B670E"/>
    <w:rsid w:val="007C0B06"/>
    <w:rsid w:val="007C3101"/>
    <w:rsid w:val="007C4EFE"/>
    <w:rsid w:val="007C7E00"/>
    <w:rsid w:val="007D71A5"/>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71D"/>
    <w:rsid w:val="008108F8"/>
    <w:rsid w:val="00811B2B"/>
    <w:rsid w:val="0081538B"/>
    <w:rsid w:val="00816BD1"/>
    <w:rsid w:val="008213F1"/>
    <w:rsid w:val="00822DA4"/>
    <w:rsid w:val="00823D69"/>
    <w:rsid w:val="00824393"/>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554F"/>
    <w:rsid w:val="00860F2B"/>
    <w:rsid w:val="00864A26"/>
    <w:rsid w:val="00864CF5"/>
    <w:rsid w:val="00865876"/>
    <w:rsid w:val="00866963"/>
    <w:rsid w:val="008703B6"/>
    <w:rsid w:val="00877034"/>
    <w:rsid w:val="00877118"/>
    <w:rsid w:val="00877D39"/>
    <w:rsid w:val="00882196"/>
    <w:rsid w:val="00884ED4"/>
    <w:rsid w:val="00887369"/>
    <w:rsid w:val="008876E8"/>
    <w:rsid w:val="008876EB"/>
    <w:rsid w:val="00887DB2"/>
    <w:rsid w:val="0089085B"/>
    <w:rsid w:val="00891A85"/>
    <w:rsid w:val="00891BF0"/>
    <w:rsid w:val="00891FD8"/>
    <w:rsid w:val="0089224E"/>
    <w:rsid w:val="0089748B"/>
    <w:rsid w:val="008A258F"/>
    <w:rsid w:val="008A5BBE"/>
    <w:rsid w:val="008B1AF1"/>
    <w:rsid w:val="008B1EFF"/>
    <w:rsid w:val="008B319E"/>
    <w:rsid w:val="008B43B0"/>
    <w:rsid w:val="008B43F2"/>
    <w:rsid w:val="008B6E78"/>
    <w:rsid w:val="008B7ED3"/>
    <w:rsid w:val="008C20DC"/>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E0490"/>
    <w:rsid w:val="008E3070"/>
    <w:rsid w:val="008E3CB4"/>
    <w:rsid w:val="008F014C"/>
    <w:rsid w:val="008F0611"/>
    <w:rsid w:val="008F0940"/>
    <w:rsid w:val="008F1970"/>
    <w:rsid w:val="008F198C"/>
    <w:rsid w:val="008F21C0"/>
    <w:rsid w:val="008F4435"/>
    <w:rsid w:val="008F6024"/>
    <w:rsid w:val="008F77AB"/>
    <w:rsid w:val="00900F0B"/>
    <w:rsid w:val="00901AEB"/>
    <w:rsid w:val="0090289A"/>
    <w:rsid w:val="009039CC"/>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006F"/>
    <w:rsid w:val="009510E3"/>
    <w:rsid w:val="009512F2"/>
    <w:rsid w:val="0095133D"/>
    <w:rsid w:val="00951E04"/>
    <w:rsid w:val="009520FB"/>
    <w:rsid w:val="00954C77"/>
    <w:rsid w:val="00955271"/>
    <w:rsid w:val="00960D6C"/>
    <w:rsid w:val="00961B32"/>
    <w:rsid w:val="009623FC"/>
    <w:rsid w:val="009636FE"/>
    <w:rsid w:val="0096381D"/>
    <w:rsid w:val="00967605"/>
    <w:rsid w:val="00970D36"/>
    <w:rsid w:val="009736A8"/>
    <w:rsid w:val="00973A75"/>
    <w:rsid w:val="009750A2"/>
    <w:rsid w:val="009753E7"/>
    <w:rsid w:val="00975780"/>
    <w:rsid w:val="009837D6"/>
    <w:rsid w:val="00983D06"/>
    <w:rsid w:val="0098403B"/>
    <w:rsid w:val="009845DD"/>
    <w:rsid w:val="00984667"/>
    <w:rsid w:val="0098519D"/>
    <w:rsid w:val="009856E6"/>
    <w:rsid w:val="009857EE"/>
    <w:rsid w:val="00985DDE"/>
    <w:rsid w:val="0098652B"/>
    <w:rsid w:val="00991F87"/>
    <w:rsid w:val="00992F67"/>
    <w:rsid w:val="00993857"/>
    <w:rsid w:val="00994FFB"/>
    <w:rsid w:val="00997BBF"/>
    <w:rsid w:val="00997E77"/>
    <w:rsid w:val="009A1079"/>
    <w:rsid w:val="009A4153"/>
    <w:rsid w:val="009A64F1"/>
    <w:rsid w:val="009A6550"/>
    <w:rsid w:val="009A69E4"/>
    <w:rsid w:val="009B0BA4"/>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E0E8A"/>
    <w:rsid w:val="009E619E"/>
    <w:rsid w:val="009E638C"/>
    <w:rsid w:val="009E6A48"/>
    <w:rsid w:val="009E7657"/>
    <w:rsid w:val="009F10FA"/>
    <w:rsid w:val="009F1378"/>
    <w:rsid w:val="009F5210"/>
    <w:rsid w:val="00A01338"/>
    <w:rsid w:val="00A02066"/>
    <w:rsid w:val="00A032D3"/>
    <w:rsid w:val="00A038DF"/>
    <w:rsid w:val="00A03B36"/>
    <w:rsid w:val="00A052D7"/>
    <w:rsid w:val="00A05B1B"/>
    <w:rsid w:val="00A12CB4"/>
    <w:rsid w:val="00A13370"/>
    <w:rsid w:val="00A13605"/>
    <w:rsid w:val="00A174CE"/>
    <w:rsid w:val="00A2118A"/>
    <w:rsid w:val="00A22FAA"/>
    <w:rsid w:val="00A23B15"/>
    <w:rsid w:val="00A27A36"/>
    <w:rsid w:val="00A31403"/>
    <w:rsid w:val="00A357AC"/>
    <w:rsid w:val="00A35805"/>
    <w:rsid w:val="00A3659C"/>
    <w:rsid w:val="00A366DC"/>
    <w:rsid w:val="00A36D6B"/>
    <w:rsid w:val="00A412B2"/>
    <w:rsid w:val="00A41780"/>
    <w:rsid w:val="00A42064"/>
    <w:rsid w:val="00A4294D"/>
    <w:rsid w:val="00A43493"/>
    <w:rsid w:val="00A43685"/>
    <w:rsid w:val="00A4392B"/>
    <w:rsid w:val="00A43E68"/>
    <w:rsid w:val="00A50224"/>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13D4"/>
    <w:rsid w:val="00AB1A8E"/>
    <w:rsid w:val="00AB4118"/>
    <w:rsid w:val="00AB44BE"/>
    <w:rsid w:val="00AB4D63"/>
    <w:rsid w:val="00AC2CCA"/>
    <w:rsid w:val="00AC6EEF"/>
    <w:rsid w:val="00AC6FA5"/>
    <w:rsid w:val="00AD32B3"/>
    <w:rsid w:val="00AD3B0D"/>
    <w:rsid w:val="00AD4E8C"/>
    <w:rsid w:val="00AD77EA"/>
    <w:rsid w:val="00AE1CB9"/>
    <w:rsid w:val="00AE3439"/>
    <w:rsid w:val="00AE41E6"/>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2C2D"/>
    <w:rsid w:val="00B038D9"/>
    <w:rsid w:val="00B03D44"/>
    <w:rsid w:val="00B073EC"/>
    <w:rsid w:val="00B0747E"/>
    <w:rsid w:val="00B07CE7"/>
    <w:rsid w:val="00B10513"/>
    <w:rsid w:val="00B10F00"/>
    <w:rsid w:val="00B11C7F"/>
    <w:rsid w:val="00B12B94"/>
    <w:rsid w:val="00B13FC7"/>
    <w:rsid w:val="00B15AAE"/>
    <w:rsid w:val="00B15F61"/>
    <w:rsid w:val="00B200FE"/>
    <w:rsid w:val="00B20BDF"/>
    <w:rsid w:val="00B21723"/>
    <w:rsid w:val="00B22179"/>
    <w:rsid w:val="00B232AC"/>
    <w:rsid w:val="00B23C83"/>
    <w:rsid w:val="00B24220"/>
    <w:rsid w:val="00B24BD5"/>
    <w:rsid w:val="00B24C1F"/>
    <w:rsid w:val="00B25F6F"/>
    <w:rsid w:val="00B2633C"/>
    <w:rsid w:val="00B3056C"/>
    <w:rsid w:val="00B306EF"/>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D2F"/>
    <w:rsid w:val="00B70DC6"/>
    <w:rsid w:val="00B70F67"/>
    <w:rsid w:val="00B723BF"/>
    <w:rsid w:val="00B74780"/>
    <w:rsid w:val="00B7667D"/>
    <w:rsid w:val="00B772E2"/>
    <w:rsid w:val="00B773AB"/>
    <w:rsid w:val="00B77EE2"/>
    <w:rsid w:val="00B80551"/>
    <w:rsid w:val="00B84FD9"/>
    <w:rsid w:val="00B853E0"/>
    <w:rsid w:val="00B85FE4"/>
    <w:rsid w:val="00B86049"/>
    <w:rsid w:val="00B9099F"/>
    <w:rsid w:val="00B90FF8"/>
    <w:rsid w:val="00B91EDF"/>
    <w:rsid w:val="00B9249D"/>
    <w:rsid w:val="00B936CD"/>
    <w:rsid w:val="00B943C1"/>
    <w:rsid w:val="00B959F4"/>
    <w:rsid w:val="00B964D3"/>
    <w:rsid w:val="00B97BC3"/>
    <w:rsid w:val="00B97E1A"/>
    <w:rsid w:val="00BA11A3"/>
    <w:rsid w:val="00BA177C"/>
    <w:rsid w:val="00BA48FA"/>
    <w:rsid w:val="00BA4C8B"/>
    <w:rsid w:val="00BA713F"/>
    <w:rsid w:val="00BB281A"/>
    <w:rsid w:val="00BB379D"/>
    <w:rsid w:val="00BB3918"/>
    <w:rsid w:val="00BB3AD6"/>
    <w:rsid w:val="00BB4A0F"/>
    <w:rsid w:val="00BB6BAF"/>
    <w:rsid w:val="00BB7006"/>
    <w:rsid w:val="00BB7837"/>
    <w:rsid w:val="00BC1555"/>
    <w:rsid w:val="00BC343C"/>
    <w:rsid w:val="00BC591E"/>
    <w:rsid w:val="00BC7FAB"/>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24AD"/>
    <w:rsid w:val="00C13E4C"/>
    <w:rsid w:val="00C141A3"/>
    <w:rsid w:val="00C15011"/>
    <w:rsid w:val="00C16787"/>
    <w:rsid w:val="00C20F05"/>
    <w:rsid w:val="00C2264B"/>
    <w:rsid w:val="00C2281C"/>
    <w:rsid w:val="00C2388B"/>
    <w:rsid w:val="00C24294"/>
    <w:rsid w:val="00C25E74"/>
    <w:rsid w:val="00C278E1"/>
    <w:rsid w:val="00C304BA"/>
    <w:rsid w:val="00C309C1"/>
    <w:rsid w:val="00C30CA2"/>
    <w:rsid w:val="00C30EF1"/>
    <w:rsid w:val="00C32FDB"/>
    <w:rsid w:val="00C34093"/>
    <w:rsid w:val="00C41721"/>
    <w:rsid w:val="00C4354B"/>
    <w:rsid w:val="00C4481F"/>
    <w:rsid w:val="00C46D8C"/>
    <w:rsid w:val="00C50416"/>
    <w:rsid w:val="00C504F0"/>
    <w:rsid w:val="00C57D96"/>
    <w:rsid w:val="00C60ADE"/>
    <w:rsid w:val="00C6279E"/>
    <w:rsid w:val="00C631F7"/>
    <w:rsid w:val="00C63709"/>
    <w:rsid w:val="00C643B5"/>
    <w:rsid w:val="00C6717B"/>
    <w:rsid w:val="00C7002A"/>
    <w:rsid w:val="00C7050E"/>
    <w:rsid w:val="00C71A06"/>
    <w:rsid w:val="00C74F33"/>
    <w:rsid w:val="00C7550D"/>
    <w:rsid w:val="00C777A7"/>
    <w:rsid w:val="00C77D08"/>
    <w:rsid w:val="00C821EE"/>
    <w:rsid w:val="00C82C6F"/>
    <w:rsid w:val="00C848DE"/>
    <w:rsid w:val="00C84AA9"/>
    <w:rsid w:val="00C860E5"/>
    <w:rsid w:val="00C9089A"/>
    <w:rsid w:val="00C92679"/>
    <w:rsid w:val="00C934AB"/>
    <w:rsid w:val="00C94D97"/>
    <w:rsid w:val="00CA18D7"/>
    <w:rsid w:val="00CA1C99"/>
    <w:rsid w:val="00CA4C82"/>
    <w:rsid w:val="00CA631E"/>
    <w:rsid w:val="00CA6F12"/>
    <w:rsid w:val="00CB4952"/>
    <w:rsid w:val="00CC00AB"/>
    <w:rsid w:val="00CC1E12"/>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4E22"/>
    <w:rsid w:val="00CF5CAF"/>
    <w:rsid w:val="00CF72AF"/>
    <w:rsid w:val="00D00403"/>
    <w:rsid w:val="00D01481"/>
    <w:rsid w:val="00D0278C"/>
    <w:rsid w:val="00D0330A"/>
    <w:rsid w:val="00D11BE2"/>
    <w:rsid w:val="00D159AD"/>
    <w:rsid w:val="00D173A8"/>
    <w:rsid w:val="00D17E76"/>
    <w:rsid w:val="00D2014C"/>
    <w:rsid w:val="00D25BE4"/>
    <w:rsid w:val="00D26025"/>
    <w:rsid w:val="00D26401"/>
    <w:rsid w:val="00D26B8E"/>
    <w:rsid w:val="00D27457"/>
    <w:rsid w:val="00D27626"/>
    <w:rsid w:val="00D3083F"/>
    <w:rsid w:val="00D31C4A"/>
    <w:rsid w:val="00D32268"/>
    <w:rsid w:val="00D337A0"/>
    <w:rsid w:val="00D35305"/>
    <w:rsid w:val="00D36EFC"/>
    <w:rsid w:val="00D37801"/>
    <w:rsid w:val="00D41126"/>
    <w:rsid w:val="00D4436C"/>
    <w:rsid w:val="00D47113"/>
    <w:rsid w:val="00D47C02"/>
    <w:rsid w:val="00D5002A"/>
    <w:rsid w:val="00D513B5"/>
    <w:rsid w:val="00D51900"/>
    <w:rsid w:val="00D52BFF"/>
    <w:rsid w:val="00D53022"/>
    <w:rsid w:val="00D53738"/>
    <w:rsid w:val="00D5743C"/>
    <w:rsid w:val="00D62CA1"/>
    <w:rsid w:val="00D65943"/>
    <w:rsid w:val="00D66721"/>
    <w:rsid w:val="00D7083C"/>
    <w:rsid w:val="00D7248B"/>
    <w:rsid w:val="00D7610D"/>
    <w:rsid w:val="00D845AD"/>
    <w:rsid w:val="00D858F4"/>
    <w:rsid w:val="00D86A5A"/>
    <w:rsid w:val="00D86B2C"/>
    <w:rsid w:val="00D87B79"/>
    <w:rsid w:val="00D92109"/>
    <w:rsid w:val="00D945B1"/>
    <w:rsid w:val="00D94CD2"/>
    <w:rsid w:val="00D94FE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7EAC"/>
    <w:rsid w:val="00DC21E0"/>
    <w:rsid w:val="00DC25B1"/>
    <w:rsid w:val="00DC3170"/>
    <w:rsid w:val="00DC3E4F"/>
    <w:rsid w:val="00DC4AD5"/>
    <w:rsid w:val="00DC5C39"/>
    <w:rsid w:val="00DC693A"/>
    <w:rsid w:val="00DC6958"/>
    <w:rsid w:val="00DC72BF"/>
    <w:rsid w:val="00DD0F42"/>
    <w:rsid w:val="00DD21DF"/>
    <w:rsid w:val="00DD2F15"/>
    <w:rsid w:val="00DD4FCD"/>
    <w:rsid w:val="00DD668D"/>
    <w:rsid w:val="00DE0E0A"/>
    <w:rsid w:val="00DE227D"/>
    <w:rsid w:val="00DE2473"/>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122ED"/>
    <w:rsid w:val="00E125BD"/>
    <w:rsid w:val="00E12A1A"/>
    <w:rsid w:val="00E15FB8"/>
    <w:rsid w:val="00E17B05"/>
    <w:rsid w:val="00E216DF"/>
    <w:rsid w:val="00E2188A"/>
    <w:rsid w:val="00E21EB4"/>
    <w:rsid w:val="00E227CF"/>
    <w:rsid w:val="00E23ECF"/>
    <w:rsid w:val="00E24E62"/>
    <w:rsid w:val="00E25280"/>
    <w:rsid w:val="00E25361"/>
    <w:rsid w:val="00E277B6"/>
    <w:rsid w:val="00E303BA"/>
    <w:rsid w:val="00E43F7D"/>
    <w:rsid w:val="00E45EC3"/>
    <w:rsid w:val="00E50A1D"/>
    <w:rsid w:val="00E51C11"/>
    <w:rsid w:val="00E52144"/>
    <w:rsid w:val="00E53C4F"/>
    <w:rsid w:val="00E5490E"/>
    <w:rsid w:val="00E55323"/>
    <w:rsid w:val="00E55763"/>
    <w:rsid w:val="00E5584B"/>
    <w:rsid w:val="00E57021"/>
    <w:rsid w:val="00E57757"/>
    <w:rsid w:val="00E57906"/>
    <w:rsid w:val="00E617A5"/>
    <w:rsid w:val="00E63614"/>
    <w:rsid w:val="00E63E6B"/>
    <w:rsid w:val="00E6404D"/>
    <w:rsid w:val="00E7525E"/>
    <w:rsid w:val="00E76B77"/>
    <w:rsid w:val="00E7730B"/>
    <w:rsid w:val="00E77CF6"/>
    <w:rsid w:val="00E81892"/>
    <w:rsid w:val="00E87072"/>
    <w:rsid w:val="00E910E4"/>
    <w:rsid w:val="00E92FF5"/>
    <w:rsid w:val="00E936A8"/>
    <w:rsid w:val="00E940FC"/>
    <w:rsid w:val="00E95528"/>
    <w:rsid w:val="00E9608D"/>
    <w:rsid w:val="00E96995"/>
    <w:rsid w:val="00EA06F8"/>
    <w:rsid w:val="00EA2E19"/>
    <w:rsid w:val="00EA3517"/>
    <w:rsid w:val="00EA4F80"/>
    <w:rsid w:val="00EA6E5C"/>
    <w:rsid w:val="00EA7E77"/>
    <w:rsid w:val="00EB0522"/>
    <w:rsid w:val="00EC0F14"/>
    <w:rsid w:val="00EC0F55"/>
    <w:rsid w:val="00EC100B"/>
    <w:rsid w:val="00EC264A"/>
    <w:rsid w:val="00EC2964"/>
    <w:rsid w:val="00EC2F03"/>
    <w:rsid w:val="00EC6586"/>
    <w:rsid w:val="00ED233A"/>
    <w:rsid w:val="00ED2833"/>
    <w:rsid w:val="00ED4308"/>
    <w:rsid w:val="00ED501C"/>
    <w:rsid w:val="00ED554A"/>
    <w:rsid w:val="00ED7FE9"/>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3A16"/>
    <w:rsid w:val="00F07350"/>
    <w:rsid w:val="00F15595"/>
    <w:rsid w:val="00F20CDB"/>
    <w:rsid w:val="00F2125F"/>
    <w:rsid w:val="00F238B2"/>
    <w:rsid w:val="00F23CF8"/>
    <w:rsid w:val="00F251CB"/>
    <w:rsid w:val="00F26BEB"/>
    <w:rsid w:val="00F27E69"/>
    <w:rsid w:val="00F3427E"/>
    <w:rsid w:val="00F34B17"/>
    <w:rsid w:val="00F3550C"/>
    <w:rsid w:val="00F35956"/>
    <w:rsid w:val="00F3667F"/>
    <w:rsid w:val="00F37BF9"/>
    <w:rsid w:val="00F4230E"/>
    <w:rsid w:val="00F426A8"/>
    <w:rsid w:val="00F42825"/>
    <w:rsid w:val="00F43D1E"/>
    <w:rsid w:val="00F471A4"/>
    <w:rsid w:val="00F4795E"/>
    <w:rsid w:val="00F47DC9"/>
    <w:rsid w:val="00F50083"/>
    <w:rsid w:val="00F5210A"/>
    <w:rsid w:val="00F54356"/>
    <w:rsid w:val="00F54909"/>
    <w:rsid w:val="00F54AE2"/>
    <w:rsid w:val="00F55643"/>
    <w:rsid w:val="00F56986"/>
    <w:rsid w:val="00F5701F"/>
    <w:rsid w:val="00F578B4"/>
    <w:rsid w:val="00F61FA6"/>
    <w:rsid w:val="00F62A29"/>
    <w:rsid w:val="00F63546"/>
    <w:rsid w:val="00F65771"/>
    <w:rsid w:val="00F65836"/>
    <w:rsid w:val="00F65C0D"/>
    <w:rsid w:val="00F66CA6"/>
    <w:rsid w:val="00F722AD"/>
    <w:rsid w:val="00F75B23"/>
    <w:rsid w:val="00F7796B"/>
    <w:rsid w:val="00F77D2F"/>
    <w:rsid w:val="00F77EEC"/>
    <w:rsid w:val="00F81509"/>
    <w:rsid w:val="00F82226"/>
    <w:rsid w:val="00F82BC3"/>
    <w:rsid w:val="00F842E9"/>
    <w:rsid w:val="00F8662E"/>
    <w:rsid w:val="00F86F6B"/>
    <w:rsid w:val="00F92D34"/>
    <w:rsid w:val="00F93950"/>
    <w:rsid w:val="00F94D1A"/>
    <w:rsid w:val="00F961DA"/>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0ECB"/>
    <w:rsid w:val="00FE164A"/>
    <w:rsid w:val="00FE1929"/>
    <w:rsid w:val="00FE1FEE"/>
    <w:rsid w:val="00FE4CEA"/>
    <w:rsid w:val="00FE5951"/>
    <w:rsid w:val="00FE5FE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118C4"/>
  <w15:docId w15:val="{758F3C75-FD40-45F6-B9C7-5F358DB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CD5E-DEAF-4936-9400-93798FFA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cbaich</dc:creator>
  <cp:lastModifiedBy>Clifton, Jennifer</cp:lastModifiedBy>
  <cp:revision>12</cp:revision>
  <cp:lastPrinted>2015-10-27T20:23:00Z</cp:lastPrinted>
  <dcterms:created xsi:type="dcterms:W3CDTF">2017-11-09T00:26:00Z</dcterms:created>
  <dcterms:modified xsi:type="dcterms:W3CDTF">2018-01-26T20:42:00Z</dcterms:modified>
</cp:coreProperties>
</file>