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2E" w:rsidRDefault="00764B2E" w:rsidP="00764B2E">
      <w:pPr>
        <w:pStyle w:val="Default"/>
      </w:pPr>
    </w:p>
    <w:p w:rsidR="00764B2E" w:rsidRPr="00764B2E" w:rsidRDefault="00764B2E" w:rsidP="00764B2E">
      <w:pPr>
        <w:pStyle w:val="Pa11"/>
        <w:spacing w:after="100"/>
        <w:rPr>
          <w:rFonts w:ascii="Times New Roman" w:hAnsi="Times New Roman" w:cs="Times New Roman"/>
          <w:sz w:val="48"/>
          <w:szCs w:val="48"/>
        </w:rPr>
      </w:pPr>
      <w:r w:rsidRPr="00764B2E">
        <w:rPr>
          <w:rStyle w:val="A11"/>
          <w:rFonts w:ascii="Times New Roman" w:hAnsi="Times New Roman" w:cs="Times New Roman"/>
          <w:color w:val="auto"/>
        </w:rPr>
        <w:t xml:space="preserve">Bookkeeper/Operations Clerk </w:t>
      </w:r>
    </w:p>
    <w:p w:rsidR="00764B2E" w:rsidRPr="00764B2E" w:rsidRDefault="00764B2E" w:rsidP="00764B2E">
      <w:pPr>
        <w:pStyle w:val="Pa11"/>
        <w:spacing w:after="100"/>
        <w:rPr>
          <w:rFonts w:ascii="Times New Roman" w:hAnsi="Times New Roman" w:cs="Times New Roman"/>
          <w:sz w:val="30"/>
          <w:szCs w:val="30"/>
        </w:rPr>
      </w:pPr>
      <w:r w:rsidRPr="00764B2E">
        <w:rPr>
          <w:rStyle w:val="A18"/>
          <w:rFonts w:ascii="Times New Roman" w:hAnsi="Times New Roman" w:cs="Times New Roman"/>
          <w:color w:val="auto"/>
        </w:rPr>
        <w:t xml:space="preserve">Job summary </w:t>
      </w:r>
    </w:p>
    <w:p w:rsidR="00764B2E" w:rsidRPr="00764B2E" w:rsidRDefault="00764B2E" w:rsidP="00764B2E">
      <w:pPr>
        <w:pStyle w:val="Pa11"/>
        <w:spacing w:after="100"/>
        <w:rPr>
          <w:rFonts w:ascii="Times New Roman" w:hAnsi="Times New Roman" w:cs="Times New Roman"/>
          <w:sz w:val="23"/>
          <w:szCs w:val="23"/>
        </w:rPr>
      </w:pPr>
      <w:r w:rsidRPr="00764B2E">
        <w:rPr>
          <w:rFonts w:ascii="Times New Roman" w:hAnsi="Times New Roman" w:cs="Times New Roman"/>
          <w:sz w:val="23"/>
          <w:szCs w:val="23"/>
        </w:rPr>
        <w:t xml:space="preserve">Under the supervision of the secretary/treasurer of the _____ Water Utility, the bookkeeper/operations clerk performs a wide variety of accounting functions related to the proper financial management and operation of the utility. This is a nonexempt (hourly-wage) position that works under minimum supervision. The position is hired by the full board of directors. Employee must be bonded. </w:t>
      </w:r>
    </w:p>
    <w:p w:rsidR="00764B2E" w:rsidRPr="00764B2E" w:rsidRDefault="00764B2E" w:rsidP="00764B2E">
      <w:pPr>
        <w:pStyle w:val="Pa11"/>
        <w:spacing w:after="100"/>
        <w:rPr>
          <w:rFonts w:ascii="Times New Roman" w:hAnsi="Times New Roman" w:cs="Times New Roman"/>
          <w:sz w:val="30"/>
          <w:szCs w:val="30"/>
        </w:rPr>
      </w:pPr>
      <w:r w:rsidRPr="00764B2E">
        <w:rPr>
          <w:rStyle w:val="A18"/>
          <w:rFonts w:ascii="Times New Roman" w:hAnsi="Times New Roman" w:cs="Times New Roman"/>
          <w:color w:val="auto"/>
        </w:rPr>
        <w:t xml:space="preserve">Education and experience </w:t>
      </w:r>
    </w:p>
    <w:p w:rsidR="00313AC7" w:rsidRPr="00764B2E" w:rsidRDefault="00764B2E" w:rsidP="00764B2E">
      <w:pPr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Requires, at a minimum, a high school diploma or equivalent with at least </w:t>
      </w:r>
      <w:r w:rsidRPr="00764B2E">
        <w:rPr>
          <w:rFonts w:cs="Times New Roman"/>
          <w:b/>
          <w:bCs/>
          <w:sz w:val="23"/>
          <w:szCs w:val="23"/>
        </w:rPr>
        <w:t>[</w:t>
      </w:r>
      <w:r w:rsidRPr="00764B2E">
        <w:rPr>
          <w:rStyle w:val="A1"/>
          <w:rFonts w:ascii="Times New Roman" w:hAnsi="Times New Roman" w:cs="Times New Roman"/>
          <w:color w:val="auto"/>
        </w:rPr>
        <w:t xml:space="preserve">number] </w:t>
      </w:r>
      <w:r w:rsidRPr="00764B2E">
        <w:rPr>
          <w:rFonts w:cs="Times New Roman"/>
          <w:sz w:val="23"/>
          <w:szCs w:val="23"/>
        </w:rPr>
        <w:t>years’ cash accounting experience working in a public or private organization, preferably with a high level of customer contact. Position requires a basic knowledge of computer operation, preferably including experience with accounting and billing software.</w:t>
      </w:r>
    </w:p>
    <w:p w:rsidR="00764B2E" w:rsidRPr="00764B2E" w:rsidRDefault="00764B2E" w:rsidP="00764B2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rPr>
          <w:rFonts w:cs="Times New Roman"/>
          <w:sz w:val="30"/>
          <w:szCs w:val="30"/>
        </w:rPr>
      </w:pPr>
      <w:r w:rsidRPr="00764B2E">
        <w:rPr>
          <w:rFonts w:cs="Times New Roman"/>
          <w:sz w:val="30"/>
          <w:szCs w:val="30"/>
        </w:rPr>
        <w:t xml:space="preserve">Operational duties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180" w:hanging="18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• Maintains general and special account ledgers in a standard, double-entry chart of accounts for the </w:t>
      </w:r>
      <w:bookmarkStart w:id="0" w:name="_GoBack"/>
      <w:bookmarkEnd w:id="0"/>
      <w:r w:rsidRPr="00764B2E">
        <w:rPr>
          <w:rFonts w:cs="Times New Roman"/>
          <w:sz w:val="23"/>
          <w:szCs w:val="23"/>
        </w:rPr>
        <w:t xml:space="preserve">classification of all assets, liabilities, expenses, revenues and other accounting transactions.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180" w:hanging="18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• Maintains check registers, cash receipt journals, monthly disbursement and collections summaries, and reconciles monthly bank statements.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360" w:hanging="36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• Prepares checks for board signature.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360" w:hanging="36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• Maintains and prepares payroll, including federal, state and local withholding taxes.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180" w:hanging="18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• Prepares bills, receives payment of water bills, and posts payments to accounts; makes change and prepares monies for deposit; prepares shut-off notices, bills, and other materials for mailing. Prepares and submits to the board of directors those checks requiring board signature.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180" w:hanging="18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• Prepares monthly financial reports providing the current month’s revenues and expenditures; actual year-to-date revenue and expenditures; projected 12-month revenues and expenditures versus budgeted revenues and expenditures; net gain or loss for the month and year-to-date; beginning and ending balances for all operating and reserve accounts; and a summary of all past-due accounts.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180" w:hanging="18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• Accepts applications for new service, transfers or termination of service; maintains individual customer accounts.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180" w:hanging="18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• Provides information and assistance to customers with questions or complaints, or refers customers to proper person.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180" w:hanging="18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• Performs general office duties, such as ordering office supplies, answering correspondence, maintaining correspondence files, and other clerical tasks as assigned by the supervisor.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rPr>
          <w:rFonts w:cs="Times New Roman"/>
          <w:sz w:val="23"/>
          <w:szCs w:val="23"/>
        </w:rPr>
      </w:pPr>
      <w:r w:rsidRPr="00764B2E">
        <w:rPr>
          <w:rFonts w:cs="Times New Roman"/>
          <w:i/>
          <w:iCs/>
          <w:sz w:val="23"/>
          <w:szCs w:val="23"/>
        </w:rPr>
        <w:t xml:space="preserve">Performance of these responsibilities is a necessary and vitally important part of providing safe and cost-effective water and wastewater services to our customers.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rPr>
          <w:rFonts w:cs="Times New Roman"/>
          <w:sz w:val="30"/>
          <w:szCs w:val="30"/>
        </w:rPr>
      </w:pPr>
      <w:r w:rsidRPr="00764B2E">
        <w:rPr>
          <w:rFonts w:cs="Times New Roman"/>
          <w:sz w:val="30"/>
          <w:szCs w:val="30"/>
        </w:rPr>
        <w:t xml:space="preserve">Duties related to the management and administration of the system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360" w:hanging="36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• Advises and assists the board regarding financial and administrative procedures.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360" w:hanging="36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• Advises and assists the board in developing the annual budget.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360" w:hanging="36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lastRenderedPageBreak/>
        <w:t xml:space="preserve">• Assists external auditors to complete annual audit.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360" w:hanging="36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• Supervises temporary or part-time clerical help.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360" w:hanging="36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• Works closely with board and operator in procuring equipment, supplies and outside services.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rPr>
          <w:rFonts w:cs="Times New Roman"/>
          <w:sz w:val="30"/>
          <w:szCs w:val="30"/>
        </w:rPr>
      </w:pPr>
      <w:r w:rsidRPr="00764B2E">
        <w:rPr>
          <w:rFonts w:cs="Times New Roman"/>
          <w:sz w:val="30"/>
          <w:szCs w:val="30"/>
        </w:rPr>
        <w:t xml:space="preserve">Duties related to the strategic goals of the system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180" w:hanging="18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• Collects any past-due accounts that remain after the board members’ three-month collection activity. </w:t>
      </w:r>
    </w:p>
    <w:p w:rsidR="00764B2E" w:rsidRPr="00764B2E" w:rsidRDefault="00764B2E" w:rsidP="00764B2E">
      <w:pPr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>• Determines if hardship applications qualify for time-payment plan.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180" w:hanging="18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• Prepares and submits to board for signature a letter to customers, stating policy dealing with unpaid bills and the intention to enforce it.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360" w:hanging="36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• Mails letter with customer bills.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360" w:hanging="36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• Reports orally and in writing the Past-due Account Summary at monthly board meetings.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360" w:hanging="36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• Assists board Budgeting and Rate-setting Committee to develop budgets for the next five years.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360" w:hanging="36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• Assists Budgeting and Rate Setting Committee to complete a rate study.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360" w:hanging="36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• Assists in educating the public about the need for a rate increase.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rPr>
          <w:rFonts w:cs="Times New Roman"/>
          <w:sz w:val="30"/>
          <w:szCs w:val="30"/>
        </w:rPr>
      </w:pPr>
      <w:r w:rsidRPr="00764B2E">
        <w:rPr>
          <w:rFonts w:cs="Times New Roman"/>
          <w:sz w:val="30"/>
          <w:szCs w:val="30"/>
        </w:rPr>
        <w:t xml:space="preserve">Required knowledge and skills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360" w:hanging="36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• Knowledge of cash accounting procedures.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360" w:hanging="36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• Knowledge of basic math principles.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360" w:hanging="36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• Knowledge of basic office procedures.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360" w:hanging="36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• Working knowledge of computers.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360" w:hanging="36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• Ability to learn new software programs.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360" w:hanging="36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• Ability to sort, classify, code and otherwise prepare financial records for computer input.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360" w:hanging="36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• Ability to prepare local, state and federal payroll tax documents.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360" w:hanging="36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• Skills in public relations and proper telephone etiquette.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180" w:hanging="18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• Ability to respond to inquiries from the public, provide assistance and routine information, and refer non-routine questions to the proper person.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360" w:hanging="36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• Ability to maintain files in an established filing system using set procedures.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360" w:hanging="36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• Ability to understand and follow oral and written instructions.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360" w:hanging="36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• Ability to communicate effectively orally and in writing. </w:t>
      </w: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ind w:left="360" w:hanging="360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• Ability to supervise subordinates’ work. </w:t>
      </w:r>
    </w:p>
    <w:p w:rsidR="00764B2E" w:rsidRDefault="00764B2E" w:rsidP="00764B2E">
      <w:pPr>
        <w:autoSpaceDE w:val="0"/>
        <w:autoSpaceDN w:val="0"/>
        <w:adjustRightInd w:val="0"/>
        <w:spacing w:after="100" w:line="231" w:lineRule="atLeast"/>
        <w:rPr>
          <w:rFonts w:cs="Times New Roman"/>
          <w:sz w:val="23"/>
          <w:szCs w:val="23"/>
        </w:rPr>
      </w:pPr>
    </w:p>
    <w:p w:rsidR="00764B2E" w:rsidRPr="00764B2E" w:rsidRDefault="00764B2E" w:rsidP="00764B2E">
      <w:pPr>
        <w:autoSpaceDE w:val="0"/>
        <w:autoSpaceDN w:val="0"/>
        <w:adjustRightInd w:val="0"/>
        <w:spacing w:after="100" w:line="231" w:lineRule="atLeast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I have read, understand and agree to perform the duties and responsibilities as outlined above. </w:t>
      </w:r>
    </w:p>
    <w:p w:rsidR="00764B2E" w:rsidRDefault="00764B2E" w:rsidP="00764B2E">
      <w:pPr>
        <w:autoSpaceDE w:val="0"/>
        <w:autoSpaceDN w:val="0"/>
        <w:adjustRightInd w:val="0"/>
        <w:spacing w:after="0" w:line="231" w:lineRule="atLeast"/>
        <w:rPr>
          <w:rFonts w:cs="Times New Roman"/>
          <w:sz w:val="23"/>
          <w:szCs w:val="23"/>
        </w:rPr>
      </w:pPr>
    </w:p>
    <w:p w:rsidR="00764B2E" w:rsidRPr="00764B2E" w:rsidRDefault="00764B2E" w:rsidP="00764B2E">
      <w:pPr>
        <w:autoSpaceDE w:val="0"/>
        <w:autoSpaceDN w:val="0"/>
        <w:adjustRightInd w:val="0"/>
        <w:spacing w:after="0" w:line="231" w:lineRule="atLeast"/>
        <w:rPr>
          <w:rFonts w:cs="Times New Roman"/>
          <w:sz w:val="23"/>
          <w:szCs w:val="23"/>
        </w:rPr>
      </w:pPr>
      <w:r w:rsidRPr="00764B2E">
        <w:rPr>
          <w:rFonts w:cs="Times New Roman"/>
          <w:sz w:val="23"/>
          <w:szCs w:val="23"/>
        </w:rPr>
        <w:t xml:space="preserve">________________________ ____________ </w:t>
      </w:r>
    </w:p>
    <w:p w:rsidR="00764B2E" w:rsidRPr="00764B2E" w:rsidRDefault="00764B2E" w:rsidP="00764B2E">
      <w:pPr>
        <w:rPr>
          <w:rFonts w:cs="Times New Roman"/>
        </w:rPr>
      </w:pPr>
      <w:r w:rsidRPr="00764B2E">
        <w:rPr>
          <w:rFonts w:cs="Times New Roman"/>
          <w:sz w:val="23"/>
          <w:szCs w:val="23"/>
        </w:rPr>
        <w:t>Signed                                        Date</w:t>
      </w:r>
    </w:p>
    <w:sectPr w:rsidR="00764B2E" w:rsidRPr="00764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2E"/>
    <w:rsid w:val="00313AC7"/>
    <w:rsid w:val="00361F77"/>
    <w:rsid w:val="0076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2291D-7F28-419A-9550-7CB983F2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F7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4B2E"/>
    <w:pPr>
      <w:autoSpaceDE w:val="0"/>
      <w:autoSpaceDN w:val="0"/>
      <w:adjustRightInd w:val="0"/>
      <w:spacing w:after="0" w:line="240" w:lineRule="auto"/>
    </w:pPr>
    <w:rPr>
      <w:rFonts w:ascii="Helvetica 45 Light" w:hAnsi="Helvetica 45 Light" w:cs="Helvetica 45 Light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764B2E"/>
    <w:pPr>
      <w:spacing w:line="23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764B2E"/>
    <w:rPr>
      <w:rFonts w:cs="Helvetica 45 Light"/>
      <w:color w:val="000000"/>
      <w:sz w:val="48"/>
      <w:szCs w:val="48"/>
    </w:rPr>
  </w:style>
  <w:style w:type="character" w:customStyle="1" w:styleId="A18">
    <w:name w:val="A18"/>
    <w:uiPriority w:val="99"/>
    <w:rsid w:val="00764B2E"/>
    <w:rPr>
      <w:rFonts w:ascii="Helvetica Neue" w:hAnsi="Helvetica Neue" w:cs="Helvetica Neue"/>
      <w:color w:val="000000"/>
      <w:sz w:val="30"/>
      <w:szCs w:val="30"/>
    </w:rPr>
  </w:style>
  <w:style w:type="character" w:customStyle="1" w:styleId="A1">
    <w:name w:val="A1"/>
    <w:uiPriority w:val="99"/>
    <w:rsid w:val="00764B2E"/>
    <w:rPr>
      <w:rFonts w:ascii="Helvetica 55 Roman" w:hAnsi="Helvetica 55 Roman" w:cs="Helvetica 55 Roman"/>
      <w:b/>
      <w:bCs/>
      <w:color w:val="000000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764B2E"/>
    <w:pPr>
      <w:spacing w:line="231" w:lineRule="atLeast"/>
    </w:pPr>
    <w:rPr>
      <w:rFonts w:ascii="Helvetica Neue" w:hAnsi="Helvetica Neue" w:cstheme="minorBidi"/>
      <w:color w:val="auto"/>
    </w:rPr>
  </w:style>
  <w:style w:type="character" w:customStyle="1" w:styleId="A12">
    <w:name w:val="A12"/>
    <w:uiPriority w:val="99"/>
    <w:rsid w:val="00764B2E"/>
    <w:rPr>
      <w:rFonts w:ascii="Helvetica 45 Light" w:hAnsi="Helvetica 45 Light" w:cs="Helvetica 45 Light"/>
      <w:color w:val="000000"/>
      <w:sz w:val="23"/>
      <w:szCs w:val="23"/>
    </w:rPr>
  </w:style>
  <w:style w:type="paragraph" w:customStyle="1" w:styleId="Pa17">
    <w:name w:val="Pa17"/>
    <w:basedOn w:val="Default"/>
    <w:next w:val="Default"/>
    <w:uiPriority w:val="99"/>
    <w:rsid w:val="00764B2E"/>
    <w:pPr>
      <w:spacing w:line="23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4055</Characters>
  <Application>Microsoft Office Word</Application>
  <DocSecurity>0</DocSecurity>
  <Lines>33</Lines>
  <Paragraphs>9</Paragraphs>
  <ScaleCrop>false</ScaleCrop>
  <Company>State of Indiana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Fishkin, Joel</dc:creator>
  <cp:keywords/>
  <dc:description/>
  <cp:lastModifiedBy>Fishkin, Joel</cp:lastModifiedBy>
  <cp:revision>1</cp:revision>
  <dcterms:created xsi:type="dcterms:W3CDTF">2016-06-16T15:32:00Z</dcterms:created>
  <dcterms:modified xsi:type="dcterms:W3CDTF">2016-06-16T15:35:00Z</dcterms:modified>
</cp:coreProperties>
</file>