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813E" w14:textId="2F981895" w:rsidR="00CD3A1B" w:rsidRDefault="7E08914E">
      <w:r w:rsidRPr="7E08914E">
        <w:rPr>
          <w:rFonts w:ascii="Calibri Light" w:eastAsia="Calibri Light" w:hAnsi="Calibri Light" w:cs="Calibri Light"/>
          <w:sz w:val="56"/>
          <w:szCs w:val="56"/>
        </w:rPr>
        <w:t>COVID-19 Data Definitions</w:t>
      </w:r>
    </w:p>
    <w:p w14:paraId="64BD4478" w14:textId="25FE47A1" w:rsidR="00CD3A1B" w:rsidRDefault="7E08914E">
      <w:r w:rsidRPr="7E08914E">
        <w:rPr>
          <w:rFonts w:ascii="Calibri Light" w:eastAsia="Calibri Light" w:hAnsi="Calibri Light" w:cs="Calibri Light"/>
          <w:sz w:val="25"/>
          <w:szCs w:val="25"/>
        </w:rPr>
        <w:t xml:space="preserve"> </w:t>
      </w: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440"/>
        <w:gridCol w:w="352"/>
      </w:tblGrid>
      <w:tr w:rsidR="7E08914E" w14:paraId="57BE4B0A" w14:textId="77777777" w:rsidTr="7E08914E">
        <w:trPr>
          <w:trHeight w:val="870"/>
        </w:trPr>
        <w:tc>
          <w:tcPr>
            <w:tcW w:w="10440" w:type="dxa"/>
          </w:tcPr>
          <w:p w14:paraId="42F39690" w14:textId="78067042" w:rsidR="7E08914E" w:rsidRDefault="7E08914E" w:rsidP="7E08914E">
            <w:r w:rsidRPr="7E08914E">
              <w:rPr>
                <w:rFonts w:ascii="Calibri" w:eastAsia="Calibri" w:hAnsi="Calibri" w:cs="Calibri"/>
                <w:b/>
                <w:bCs/>
                <w:u w:val="single"/>
              </w:rPr>
              <w:t>Facility:</w:t>
            </w:r>
            <w:r w:rsidRPr="7E08914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E08914E">
              <w:rPr>
                <w:rFonts w:ascii="Calibri" w:eastAsia="Calibri" w:hAnsi="Calibri" w:cs="Calibri"/>
              </w:rPr>
              <w:t>Correctional facility (abbreviation)</w:t>
            </w:r>
          </w:p>
          <w:p w14:paraId="7A97ED75" w14:textId="1B2EB264" w:rsidR="7E08914E" w:rsidRDefault="7E08914E" w:rsidP="7E08914E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52" w:type="dxa"/>
            <w:vMerge w:val="restart"/>
          </w:tcPr>
          <w:p w14:paraId="47DAF5FE" w14:textId="0819C102" w:rsidR="7E08914E" w:rsidRDefault="7E08914E" w:rsidP="7E08914E">
            <w:r w:rsidRPr="7E08914E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EA9DFA1" w14:textId="7DB8D8D4" w:rsidR="7E08914E" w:rsidRDefault="7E08914E" w:rsidP="7E08914E">
            <w:pPr>
              <w:rPr>
                <w:rFonts w:ascii="Calibri" w:eastAsia="Calibri" w:hAnsi="Calibri" w:cs="Calibri"/>
              </w:rPr>
            </w:pPr>
          </w:p>
          <w:p w14:paraId="27C965B2" w14:textId="5B940F73" w:rsidR="7E08914E" w:rsidRDefault="7E08914E" w:rsidP="7E08914E">
            <w:r w:rsidRPr="7E08914E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157F6A94" w14:textId="69F203EA" w:rsidR="7E08914E" w:rsidRDefault="7E08914E" w:rsidP="7E08914E">
            <w:r w:rsidRPr="7E08914E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7E08914E" w14:paraId="648FE82D" w14:textId="77777777" w:rsidTr="7E08914E">
        <w:trPr>
          <w:trHeight w:val="2895"/>
        </w:trPr>
        <w:tc>
          <w:tcPr>
            <w:tcW w:w="10440" w:type="dxa"/>
          </w:tcPr>
          <w:p w14:paraId="3D5EBEC8" w14:textId="092CFBA7" w:rsidR="7E08914E" w:rsidRDefault="7E08914E" w:rsidP="7E08914E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5EE2C46A" w14:textId="0C43E68D" w:rsidR="7E08914E" w:rsidRDefault="7E08914E" w:rsidP="7E08914E">
            <w:r w:rsidRPr="7E08914E">
              <w:rPr>
                <w:rFonts w:ascii="Calibri" w:eastAsia="Calibri" w:hAnsi="Calibri" w:cs="Calibri"/>
                <w:b/>
                <w:bCs/>
                <w:u w:val="single"/>
              </w:rPr>
              <w:t>Cumulative Incarcerated Individuals Tests</w:t>
            </w:r>
            <w:r w:rsidRPr="7E08914E">
              <w:rPr>
                <w:rFonts w:ascii="Calibri" w:eastAsia="Calibri" w:hAnsi="Calibri" w:cs="Calibri"/>
                <w:u w:val="single"/>
              </w:rPr>
              <w:t>:</w:t>
            </w:r>
            <w:r w:rsidRPr="7E08914E">
              <w:rPr>
                <w:rFonts w:ascii="Calibri" w:eastAsia="Calibri" w:hAnsi="Calibri" w:cs="Calibri"/>
              </w:rPr>
              <w:t xml:space="preserve"> The number of tests administered to Incarcerated Individuals. Data includes Incarcerated Individuals who have been tested more than once.</w:t>
            </w:r>
          </w:p>
          <w:p w14:paraId="7FD5D285" w14:textId="17EF7E6A" w:rsidR="7E08914E" w:rsidRDefault="7E08914E" w:rsidP="7E08914E">
            <w:pPr>
              <w:rPr>
                <w:rFonts w:ascii="Calibri Light" w:eastAsia="Calibri Light" w:hAnsi="Calibri Light" w:cs="Calibri Light"/>
              </w:rPr>
            </w:pPr>
          </w:p>
          <w:p w14:paraId="5468209E" w14:textId="130E5183" w:rsidR="7E08914E" w:rsidRDefault="7E08914E" w:rsidP="7E08914E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13259FA4" w14:textId="3D9F3D92" w:rsidR="7E08914E" w:rsidRDefault="7E08914E" w:rsidP="7E08914E">
            <w:pPr>
              <w:rPr>
                <w:rFonts w:ascii="Calibri" w:eastAsia="Calibri" w:hAnsi="Calibri" w:cs="Calibri"/>
                <w:u w:val="single"/>
              </w:rPr>
            </w:pPr>
            <w:r w:rsidRPr="7E08914E">
              <w:rPr>
                <w:rFonts w:ascii="Calibri" w:eastAsia="Calibri" w:hAnsi="Calibri" w:cs="Calibri"/>
                <w:b/>
                <w:bCs/>
                <w:u w:val="single"/>
              </w:rPr>
              <w:t>Current Incarcerated Individuals Positive:</w:t>
            </w:r>
            <w:r w:rsidRPr="7E08914E">
              <w:rPr>
                <w:rFonts w:ascii="Calibri" w:eastAsia="Calibri" w:hAnsi="Calibri" w:cs="Calibri"/>
              </w:rPr>
              <w:t xml:space="preserve"> Current number of patients who have tested positive for COVID-19 and are currently under medical isolation for recent positive result</w:t>
            </w:r>
          </w:p>
          <w:p w14:paraId="62DC7CD0" w14:textId="1F9DC8A8" w:rsidR="7E08914E" w:rsidRDefault="7E08914E" w:rsidP="7E08914E">
            <w:pPr>
              <w:rPr>
                <w:rFonts w:ascii="Calibri" w:eastAsia="Calibri" w:hAnsi="Calibri" w:cs="Calibri"/>
                <w:u w:val="single"/>
              </w:rPr>
            </w:pPr>
          </w:p>
          <w:p w14:paraId="7628B0CA" w14:textId="3655EB8B" w:rsidR="7E08914E" w:rsidRDefault="7E08914E" w:rsidP="7E08914E">
            <w:pPr>
              <w:rPr>
                <w:rFonts w:ascii="Calibri" w:eastAsia="Calibri" w:hAnsi="Calibri" w:cs="Calibri"/>
                <w:u w:val="single"/>
              </w:rPr>
            </w:pPr>
          </w:p>
          <w:p w14:paraId="59112658" w14:textId="7B95246B" w:rsidR="7E08914E" w:rsidRDefault="7E08914E" w:rsidP="7E08914E">
            <w:pPr>
              <w:rPr>
                <w:rFonts w:ascii="Calibri" w:eastAsia="Calibri" w:hAnsi="Calibri" w:cs="Calibri"/>
              </w:rPr>
            </w:pPr>
            <w:r w:rsidRPr="7E08914E">
              <w:rPr>
                <w:rFonts w:ascii="Calibri" w:eastAsia="Calibri" w:hAnsi="Calibri" w:cs="Calibri"/>
                <w:b/>
                <w:bCs/>
                <w:u w:val="single"/>
              </w:rPr>
              <w:t>Cumulative Incarcerated Individuals Total Positive Tests:</w:t>
            </w:r>
            <w:r w:rsidRPr="7E08914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E08914E">
              <w:rPr>
                <w:rFonts w:ascii="Calibri" w:eastAsia="Calibri" w:hAnsi="Calibri" w:cs="Calibri"/>
              </w:rPr>
              <w:t>Cumulative total of positive COVID-19 tests.</w:t>
            </w:r>
          </w:p>
          <w:p w14:paraId="1AB83105" w14:textId="01B9DD41" w:rsidR="7E08914E" w:rsidRDefault="7E08914E" w:rsidP="7E08914E">
            <w:pPr>
              <w:spacing w:line="235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52" w:type="dxa"/>
            <w:vMerge/>
            <w:vAlign w:val="center"/>
          </w:tcPr>
          <w:p w14:paraId="7080F2AD" w14:textId="77777777" w:rsidR="00CD3A1B" w:rsidRDefault="00CD3A1B"/>
        </w:tc>
      </w:tr>
      <w:tr w:rsidR="7E08914E" w14:paraId="193CDA54" w14:textId="77777777" w:rsidTr="7E08914E">
        <w:trPr>
          <w:trHeight w:val="3360"/>
        </w:trPr>
        <w:tc>
          <w:tcPr>
            <w:tcW w:w="10440" w:type="dxa"/>
          </w:tcPr>
          <w:p w14:paraId="26350D9D" w14:textId="7CE366E0" w:rsidR="7E08914E" w:rsidRDefault="7E08914E" w:rsidP="7E08914E">
            <w:pPr>
              <w:rPr>
                <w:rFonts w:ascii="Calibri Light" w:eastAsia="Calibri Light" w:hAnsi="Calibri Light" w:cs="Calibri Light"/>
                <w:b/>
                <w:bCs/>
                <w:sz w:val="23"/>
                <w:szCs w:val="23"/>
                <w:u w:val="single"/>
              </w:rPr>
            </w:pPr>
            <w:r w:rsidRPr="7E08914E">
              <w:rPr>
                <w:rFonts w:ascii="Calibri Light" w:eastAsia="Calibri Light" w:hAnsi="Calibri Light" w:cs="Calibri Light"/>
                <w:sz w:val="23"/>
                <w:szCs w:val="23"/>
              </w:rPr>
              <w:t xml:space="preserve"> </w:t>
            </w:r>
          </w:p>
          <w:p w14:paraId="5E017774" w14:textId="1F6C56B5" w:rsidR="7E08914E" w:rsidRDefault="7E08914E" w:rsidP="7E08914E">
            <w:r w:rsidRPr="7E08914E">
              <w:rPr>
                <w:rFonts w:ascii="Calibri" w:eastAsia="Calibri" w:hAnsi="Calibri" w:cs="Calibri"/>
                <w:b/>
                <w:bCs/>
                <w:u w:val="single"/>
              </w:rPr>
              <w:t>Cumulative Incarcerated Individuals Recovered:</w:t>
            </w:r>
            <w:r w:rsidRPr="7E08914E">
              <w:rPr>
                <w:rFonts w:ascii="Calibri" w:eastAsia="Calibri" w:hAnsi="Calibri" w:cs="Calibri"/>
              </w:rPr>
              <w:t xml:space="preserve"> Presumed number of patients with confirmed COVID-19 infection who have been released from medical isolation and have resolved symptoms. Does not include deceased patients.</w:t>
            </w:r>
          </w:p>
          <w:p w14:paraId="1B3F825A" w14:textId="44A21E3E" w:rsidR="7E08914E" w:rsidRDefault="7E08914E" w:rsidP="7E08914E">
            <w:pPr>
              <w:rPr>
                <w:rFonts w:ascii="Calibri" w:eastAsia="Calibri" w:hAnsi="Calibri" w:cs="Calibri"/>
                <w:u w:val="single"/>
              </w:rPr>
            </w:pPr>
          </w:p>
          <w:p w14:paraId="2968AA27" w14:textId="1F783BDB" w:rsidR="7E08914E" w:rsidRDefault="7E08914E" w:rsidP="7E08914E">
            <w:pPr>
              <w:spacing w:line="276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0AD44C07" w14:textId="39D991A4" w:rsidR="7E08914E" w:rsidRDefault="7E08914E" w:rsidP="7E08914E">
            <w:pPr>
              <w:spacing w:line="276" w:lineRule="auto"/>
              <w:rPr>
                <w:rFonts w:ascii="Calibri" w:eastAsia="Calibri" w:hAnsi="Calibri" w:cs="Calibri"/>
              </w:rPr>
            </w:pPr>
            <w:r w:rsidRPr="7E08914E">
              <w:rPr>
                <w:rFonts w:ascii="Calibri" w:eastAsia="Calibri" w:hAnsi="Calibri" w:cs="Calibri"/>
                <w:b/>
                <w:bCs/>
                <w:u w:val="single"/>
              </w:rPr>
              <w:t xml:space="preserve">Cumulative Incarcerated Individuals Presumed Death: </w:t>
            </w:r>
            <w:r w:rsidRPr="7E08914E">
              <w:rPr>
                <w:rFonts w:ascii="Calibri" w:eastAsia="Calibri" w:hAnsi="Calibri" w:cs="Calibri"/>
              </w:rPr>
              <w:t>The number of patients with confirmed COVID-19 infection who are presumed to have died because of COVID-19. The institution is assigned based on the institution at which the patient resided or was endorsed on the day the death occurred.</w:t>
            </w:r>
          </w:p>
          <w:p w14:paraId="427ED23E" w14:textId="577FD3D1" w:rsidR="7E08914E" w:rsidRDefault="7E08914E" w:rsidP="7E08914E">
            <w:pPr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  <w:p w14:paraId="54B2CE8B" w14:textId="6BB6C6B5" w:rsidR="7E08914E" w:rsidRDefault="7E08914E" w:rsidP="7E08914E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7E08914E"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</w:p>
          <w:p w14:paraId="1A445624" w14:textId="71E90589" w:rsidR="7E08914E" w:rsidRDefault="7E08914E" w:rsidP="7E08914E">
            <w:r w:rsidRPr="7E08914E">
              <w:rPr>
                <w:rFonts w:ascii="Calibri" w:eastAsia="Calibri" w:hAnsi="Calibri" w:cs="Calibri"/>
                <w:b/>
                <w:bCs/>
                <w:u w:val="single"/>
              </w:rPr>
              <w:t>Cumulative Incarcerated</w:t>
            </w:r>
            <w:r w:rsidRPr="7E08914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E08914E">
              <w:rPr>
                <w:rFonts w:ascii="Calibri" w:eastAsia="Calibri" w:hAnsi="Calibri" w:cs="Calibri"/>
                <w:b/>
                <w:bCs/>
                <w:u w:val="single"/>
              </w:rPr>
              <w:t xml:space="preserve">Individuals Confirmed Death: </w:t>
            </w:r>
            <w:r w:rsidRPr="7E08914E">
              <w:rPr>
                <w:rFonts w:ascii="Calibri" w:eastAsia="Calibri" w:hAnsi="Calibri" w:cs="Calibri"/>
              </w:rPr>
              <w:t>The number of patients with confirmed COVID-19 infection who died because of COVID-19. The institution is assigned based on the institution at which the patient resided or was endorsed on the day the death occurred.</w:t>
            </w:r>
          </w:p>
          <w:p w14:paraId="619DF81D" w14:textId="5E04EB23" w:rsidR="7E08914E" w:rsidRDefault="7E08914E" w:rsidP="7E08914E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52" w:type="dxa"/>
            <w:vMerge/>
            <w:vAlign w:val="center"/>
          </w:tcPr>
          <w:p w14:paraId="6138FD91" w14:textId="77777777" w:rsidR="00CD3A1B" w:rsidRDefault="00CD3A1B"/>
        </w:tc>
      </w:tr>
    </w:tbl>
    <w:p w14:paraId="1507BBA4" w14:textId="4F345B7A" w:rsidR="00CD3A1B" w:rsidRDefault="00CD3A1B" w:rsidP="7E08914E">
      <w:pPr>
        <w:rPr>
          <w:rFonts w:ascii="Calibri" w:eastAsia="Calibri" w:hAnsi="Calibri" w:cs="Calibri"/>
        </w:rPr>
      </w:pPr>
    </w:p>
    <w:p w14:paraId="2C078E63" w14:textId="6773BC8C" w:rsidR="00CD3A1B" w:rsidRDefault="00CD3A1B" w:rsidP="7E08914E"/>
    <w:sectPr w:rsidR="00CD3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89BEDC"/>
    <w:rsid w:val="00CB754F"/>
    <w:rsid w:val="00CD3A1B"/>
    <w:rsid w:val="00D824B7"/>
    <w:rsid w:val="0494C46E"/>
    <w:rsid w:val="050EA56A"/>
    <w:rsid w:val="23D1A9C5"/>
    <w:rsid w:val="2D5F63AE"/>
    <w:rsid w:val="2FC45760"/>
    <w:rsid w:val="30B02CCD"/>
    <w:rsid w:val="3A3DE6B6"/>
    <w:rsid w:val="3CA2DA68"/>
    <w:rsid w:val="3F1157D9"/>
    <w:rsid w:val="4D9398C8"/>
    <w:rsid w:val="5089BEDC"/>
    <w:rsid w:val="55858250"/>
    <w:rsid w:val="6B62DA30"/>
    <w:rsid w:val="79882AC3"/>
    <w:rsid w:val="7E089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BEDC"/>
  <w15:chartTrackingRefBased/>
  <w15:docId w15:val="{4D6982E5-8A0A-4504-91AC-2CF71D7F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Talesa</dc:creator>
  <cp:keywords/>
  <dc:description/>
  <cp:lastModifiedBy>Howell, Talesa</cp:lastModifiedBy>
  <cp:revision>2</cp:revision>
  <dcterms:created xsi:type="dcterms:W3CDTF">2022-08-26T17:38:00Z</dcterms:created>
  <dcterms:modified xsi:type="dcterms:W3CDTF">2022-08-26T17:38:00Z</dcterms:modified>
</cp:coreProperties>
</file>