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1869475E"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674B44">
        <w:rPr>
          <w:rFonts w:ascii="Arial Narrow" w:eastAsiaTheme="majorEastAsia" w:hAnsi="Arial Narrow" w:cstheme="majorBidi"/>
          <w:bCs w:val="0"/>
          <w:caps/>
          <w:color w:val="182853"/>
          <w:spacing w:val="5"/>
          <w:sz w:val="72"/>
          <w:szCs w:val="52"/>
        </w:rPr>
        <w:t>13</w:t>
      </w:r>
      <w:r w:rsidR="00A52BD7">
        <w:rPr>
          <w:rFonts w:ascii="Arial Narrow" w:eastAsiaTheme="majorEastAsia" w:hAnsi="Arial Narrow" w:cstheme="majorBidi"/>
          <w:bCs w:val="0"/>
          <w:caps/>
          <w:color w:val="182853"/>
          <w:spacing w:val="5"/>
          <w:sz w:val="72"/>
          <w:szCs w:val="52"/>
        </w:rPr>
        <w:t xml:space="preserve">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674B44">
        <w:rPr>
          <w:rFonts w:ascii="Arial Narrow" w:eastAsiaTheme="majorEastAsia" w:hAnsi="Arial Narrow" w:cstheme="majorBidi"/>
          <w:bCs w:val="0"/>
          <w:caps/>
          <w:color w:val="182853"/>
          <w:spacing w:val="5"/>
          <w:sz w:val="72"/>
          <w:szCs w:val="52"/>
        </w:rPr>
        <w:t>Public Safety and Security</w:t>
      </w:r>
    </w:p>
    <w:p w14:paraId="2857338E" w14:textId="77777777" w:rsidR="00A7194C" w:rsidRPr="0095778E" w:rsidRDefault="00A7194C" w:rsidP="00A7194C">
      <w:pPr>
        <w:pStyle w:val="Subtitle"/>
      </w:pPr>
      <w:r>
        <w:t>[INSERT NAME OF COUNTY]</w:t>
      </w:r>
    </w:p>
    <w:p w14:paraId="2AB3C242" w14:textId="05B7FD74"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 Plan (EOP) ESF Annex</w:t>
      </w:r>
      <w:r w:rsidR="00A7194C">
        <w:rPr>
          <w:rFonts w:cs="Arial"/>
          <w:color w:val="000000" w:themeColor="text1"/>
          <w:sz w:val="36"/>
          <w:szCs w:val="36"/>
        </w:rPr>
        <w:t xml:space="preserve"> {Template}</w:t>
      </w:r>
    </w:p>
    <w:p w14:paraId="125C6F9A" w14:textId="77777777" w:rsidR="0045312A" w:rsidRPr="0095778E" w:rsidRDefault="0045312A" w:rsidP="0045312A">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b/>
          <w:bCs/>
          <w:noProof/>
        </w:rPr>
      </w:sdtEndPr>
      <w:sdtContent>
        <w:p w14:paraId="7F819A46" w14:textId="60FAE6F1" w:rsidR="00410DC3" w:rsidRPr="00410DC3" w:rsidRDefault="00410DC3">
          <w:pPr>
            <w:pStyle w:val="TOCHeading"/>
            <w:rPr>
              <w:rFonts w:ascii="Arial" w:hAnsi="Arial" w:cs="Arial"/>
              <w:b/>
              <w:bCs/>
              <w:color w:val="auto"/>
            </w:rPr>
          </w:pPr>
          <w:r w:rsidRPr="00410DC3">
            <w:rPr>
              <w:rFonts w:ascii="Arial" w:hAnsi="Arial" w:cs="Arial"/>
              <w:b/>
              <w:bCs/>
              <w:caps w:val="0"/>
              <w:color w:val="auto"/>
            </w:rPr>
            <w:t>TABLE OF CONTENTS</w:t>
          </w:r>
        </w:p>
        <w:p w14:paraId="3A7F1ECA" w14:textId="690C024F" w:rsidR="00F05C5C" w:rsidRPr="00F05C5C" w:rsidRDefault="00410DC3">
          <w:pPr>
            <w:pStyle w:val="TOC1"/>
            <w:rPr>
              <w:rFonts w:ascii="Arial" w:eastAsiaTheme="minorEastAsia" w:hAnsi="Arial"/>
              <w:b w:val="0"/>
              <w:color w:val="auto"/>
              <w:sz w:val="22"/>
              <w:szCs w:val="22"/>
            </w:rPr>
          </w:pPr>
          <w:r w:rsidRPr="00410DC3">
            <w:rPr>
              <w:rFonts w:ascii="Arial" w:hAnsi="Arial"/>
            </w:rPr>
            <w:fldChar w:fldCharType="begin"/>
          </w:r>
          <w:r w:rsidRPr="00410DC3">
            <w:rPr>
              <w:rFonts w:ascii="Arial" w:hAnsi="Arial"/>
            </w:rPr>
            <w:instrText xml:space="preserve"> TOC \o "1-3" \h \z \u </w:instrText>
          </w:r>
          <w:r w:rsidRPr="00410DC3">
            <w:rPr>
              <w:rFonts w:ascii="Arial" w:hAnsi="Arial"/>
            </w:rPr>
            <w:fldChar w:fldCharType="separate"/>
          </w:r>
          <w:hyperlink w:anchor="_Toc95730978" w:history="1">
            <w:r w:rsidR="00F05C5C" w:rsidRPr="00F05C5C">
              <w:rPr>
                <w:rStyle w:val="Hyperlink"/>
                <w:rFonts w:ascii="Arial" w:hAnsi="Arial"/>
                <w:bCs/>
                <w:kern w:val="32"/>
              </w:rPr>
              <w:t>DISCLAIMER</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_Toc95730978 \h </w:instrText>
            </w:r>
            <w:r w:rsidR="00F05C5C" w:rsidRPr="00F05C5C">
              <w:rPr>
                <w:rFonts w:ascii="Arial" w:hAnsi="Arial"/>
                <w:webHidden/>
              </w:rPr>
            </w:r>
            <w:r w:rsidR="00F05C5C" w:rsidRPr="00F05C5C">
              <w:rPr>
                <w:rFonts w:ascii="Arial" w:hAnsi="Arial"/>
                <w:webHidden/>
              </w:rPr>
              <w:fldChar w:fldCharType="separate"/>
            </w:r>
            <w:r w:rsidR="00F83A4F">
              <w:rPr>
                <w:rFonts w:ascii="Arial" w:hAnsi="Arial"/>
                <w:webHidden/>
              </w:rPr>
              <w:t>3</w:t>
            </w:r>
            <w:r w:rsidR="00F05C5C" w:rsidRPr="00F05C5C">
              <w:rPr>
                <w:rFonts w:ascii="Arial" w:hAnsi="Arial"/>
                <w:webHidden/>
              </w:rPr>
              <w:fldChar w:fldCharType="end"/>
            </w:r>
          </w:hyperlink>
        </w:p>
        <w:p w14:paraId="39CCF843" w14:textId="2E1B3932" w:rsidR="00F05C5C" w:rsidRPr="00F05C5C" w:rsidRDefault="00F83A4F">
          <w:pPr>
            <w:pStyle w:val="TOC1"/>
            <w:rPr>
              <w:rFonts w:ascii="Arial" w:eastAsiaTheme="minorEastAsia" w:hAnsi="Arial"/>
              <w:b w:val="0"/>
              <w:color w:val="auto"/>
              <w:sz w:val="22"/>
              <w:szCs w:val="22"/>
            </w:rPr>
          </w:pPr>
          <w:hyperlink w:anchor="_Toc95730979" w:history="1">
            <w:r w:rsidR="00F05C5C" w:rsidRPr="00F05C5C">
              <w:rPr>
                <w:rStyle w:val="Hyperlink"/>
                <w:rFonts w:ascii="Arial" w:hAnsi="Arial"/>
              </w:rPr>
              <w:t>PLANNING AGENCIES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_Toc95730979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4</w:t>
            </w:r>
            <w:r w:rsidR="00F05C5C" w:rsidRPr="00F05C5C">
              <w:rPr>
                <w:rFonts w:ascii="Arial" w:hAnsi="Arial"/>
                <w:webHidden/>
              </w:rPr>
              <w:fldChar w:fldCharType="end"/>
            </w:r>
          </w:hyperlink>
        </w:p>
        <w:p w14:paraId="075CE3C2" w14:textId="172DCA28" w:rsidR="00F05C5C" w:rsidRPr="00F05C5C" w:rsidRDefault="00F83A4F">
          <w:pPr>
            <w:pStyle w:val="TOC2"/>
            <w:rPr>
              <w:rFonts w:eastAsiaTheme="minorEastAsia"/>
              <w:color w:val="auto"/>
              <w:sz w:val="22"/>
              <w:szCs w:val="22"/>
            </w:rPr>
          </w:pPr>
          <w:hyperlink w:anchor="_Toc95730980" w:history="1">
            <w:r w:rsidR="00F05C5C" w:rsidRPr="00F05C5C">
              <w:rPr>
                <w:rStyle w:val="Hyperlink"/>
              </w:rPr>
              <w:t>PRIMARY AGENCY</w:t>
            </w:r>
            <w:r w:rsidR="00F05C5C" w:rsidRPr="00F05C5C">
              <w:rPr>
                <w:webHidden/>
              </w:rPr>
              <w:tab/>
            </w:r>
            <w:r w:rsidR="00F05C5C" w:rsidRPr="00F05C5C">
              <w:rPr>
                <w:webHidden/>
              </w:rPr>
              <w:fldChar w:fldCharType="begin"/>
            </w:r>
            <w:r w:rsidR="00F05C5C" w:rsidRPr="00F05C5C">
              <w:rPr>
                <w:webHidden/>
              </w:rPr>
              <w:instrText xml:space="preserve"> PAGEREF _Toc95730980 \h </w:instrText>
            </w:r>
            <w:r w:rsidR="00F05C5C" w:rsidRPr="00F05C5C">
              <w:rPr>
                <w:webHidden/>
              </w:rPr>
            </w:r>
            <w:r w:rsidR="00F05C5C" w:rsidRPr="00F05C5C">
              <w:rPr>
                <w:webHidden/>
              </w:rPr>
              <w:fldChar w:fldCharType="separate"/>
            </w:r>
            <w:r>
              <w:rPr>
                <w:webHidden/>
              </w:rPr>
              <w:t>4</w:t>
            </w:r>
            <w:r w:rsidR="00F05C5C" w:rsidRPr="00F05C5C">
              <w:rPr>
                <w:webHidden/>
              </w:rPr>
              <w:fldChar w:fldCharType="end"/>
            </w:r>
          </w:hyperlink>
        </w:p>
        <w:p w14:paraId="62ABAAA2" w14:textId="071FA3EA" w:rsidR="00F05C5C" w:rsidRPr="00F05C5C" w:rsidRDefault="00F83A4F">
          <w:pPr>
            <w:pStyle w:val="TOC2"/>
            <w:rPr>
              <w:rFonts w:eastAsiaTheme="minorEastAsia"/>
              <w:color w:val="auto"/>
              <w:sz w:val="22"/>
              <w:szCs w:val="22"/>
            </w:rPr>
          </w:pPr>
          <w:hyperlink w:anchor="_Toc95730982" w:history="1">
            <w:r w:rsidR="00F05C5C" w:rsidRPr="00F05C5C">
              <w:rPr>
                <w:rStyle w:val="Hyperlink"/>
              </w:rPr>
              <w:t>SUPPORTING AGENCIES</w:t>
            </w:r>
            <w:r w:rsidR="00F05C5C" w:rsidRPr="00F05C5C">
              <w:rPr>
                <w:webHidden/>
              </w:rPr>
              <w:tab/>
            </w:r>
            <w:r w:rsidR="00F05C5C" w:rsidRPr="00F05C5C">
              <w:rPr>
                <w:webHidden/>
              </w:rPr>
              <w:fldChar w:fldCharType="begin"/>
            </w:r>
            <w:r w:rsidR="00F05C5C" w:rsidRPr="00F05C5C">
              <w:rPr>
                <w:webHidden/>
              </w:rPr>
              <w:instrText xml:space="preserve"> PAGEREF _Toc95730982 \h </w:instrText>
            </w:r>
            <w:r w:rsidR="00F05C5C" w:rsidRPr="00F05C5C">
              <w:rPr>
                <w:webHidden/>
              </w:rPr>
            </w:r>
            <w:r w:rsidR="00F05C5C" w:rsidRPr="00F05C5C">
              <w:rPr>
                <w:webHidden/>
              </w:rPr>
              <w:fldChar w:fldCharType="separate"/>
            </w:r>
            <w:r>
              <w:rPr>
                <w:webHidden/>
              </w:rPr>
              <w:t>4</w:t>
            </w:r>
            <w:r w:rsidR="00F05C5C" w:rsidRPr="00F05C5C">
              <w:rPr>
                <w:webHidden/>
              </w:rPr>
              <w:fldChar w:fldCharType="end"/>
            </w:r>
          </w:hyperlink>
        </w:p>
        <w:p w14:paraId="6EBDF665" w14:textId="7149713E" w:rsidR="00F05C5C" w:rsidRPr="00F05C5C" w:rsidRDefault="00F83A4F">
          <w:pPr>
            <w:pStyle w:val="TOC1"/>
            <w:rPr>
              <w:rFonts w:ascii="Arial" w:eastAsiaTheme="minorEastAsia" w:hAnsi="Arial"/>
              <w:b w:val="0"/>
              <w:color w:val="auto"/>
              <w:sz w:val="22"/>
              <w:szCs w:val="22"/>
            </w:rPr>
          </w:pPr>
          <w:hyperlink w:anchor="_Toc95730983" w:history="1">
            <w:r w:rsidR="00F05C5C" w:rsidRPr="00F05C5C">
              <w:rPr>
                <w:rStyle w:val="Hyperlink"/>
                <w:rFonts w:ascii="Arial" w:hAnsi="Arial"/>
              </w:rPr>
              <w:t>PURPOSE, SCOPE, SITUATION, AND ASSUMPTIONS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_Toc95730983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5</w:t>
            </w:r>
            <w:r w:rsidR="00F05C5C" w:rsidRPr="00F05C5C">
              <w:rPr>
                <w:rFonts w:ascii="Arial" w:hAnsi="Arial"/>
                <w:webHidden/>
              </w:rPr>
              <w:fldChar w:fldCharType="end"/>
            </w:r>
          </w:hyperlink>
        </w:p>
        <w:p w14:paraId="08A26FF7" w14:textId="20F1BEDA" w:rsidR="00F05C5C" w:rsidRPr="00F05C5C" w:rsidRDefault="00F83A4F">
          <w:pPr>
            <w:pStyle w:val="TOC2"/>
            <w:rPr>
              <w:rFonts w:eastAsiaTheme="minorEastAsia"/>
              <w:color w:val="auto"/>
              <w:sz w:val="22"/>
              <w:szCs w:val="22"/>
            </w:rPr>
          </w:pPr>
          <w:hyperlink w:anchor="_Toc95730984" w:history="1">
            <w:r w:rsidR="00F05C5C" w:rsidRPr="00F05C5C">
              <w:rPr>
                <w:rStyle w:val="Hyperlink"/>
              </w:rPr>
              <w:t>PURPOSE</w:t>
            </w:r>
            <w:r w:rsidR="00F05C5C" w:rsidRPr="00F05C5C">
              <w:rPr>
                <w:webHidden/>
              </w:rPr>
              <w:tab/>
            </w:r>
            <w:r w:rsidR="00F05C5C" w:rsidRPr="00F05C5C">
              <w:rPr>
                <w:webHidden/>
              </w:rPr>
              <w:fldChar w:fldCharType="begin"/>
            </w:r>
            <w:r w:rsidR="00F05C5C" w:rsidRPr="00F05C5C">
              <w:rPr>
                <w:webHidden/>
              </w:rPr>
              <w:instrText xml:space="preserve"> PAGEREF _Toc95730984 \h </w:instrText>
            </w:r>
            <w:r w:rsidR="00F05C5C" w:rsidRPr="00F05C5C">
              <w:rPr>
                <w:webHidden/>
              </w:rPr>
            </w:r>
            <w:r w:rsidR="00F05C5C" w:rsidRPr="00F05C5C">
              <w:rPr>
                <w:webHidden/>
              </w:rPr>
              <w:fldChar w:fldCharType="separate"/>
            </w:r>
            <w:r>
              <w:rPr>
                <w:webHidden/>
              </w:rPr>
              <w:t>5</w:t>
            </w:r>
            <w:r w:rsidR="00F05C5C" w:rsidRPr="00F05C5C">
              <w:rPr>
                <w:webHidden/>
              </w:rPr>
              <w:fldChar w:fldCharType="end"/>
            </w:r>
          </w:hyperlink>
        </w:p>
        <w:p w14:paraId="5AAE002A" w14:textId="091A59A8" w:rsidR="00F05C5C" w:rsidRPr="00F05C5C" w:rsidRDefault="00F83A4F">
          <w:pPr>
            <w:pStyle w:val="TOC2"/>
            <w:rPr>
              <w:rFonts w:eastAsiaTheme="minorEastAsia"/>
              <w:color w:val="auto"/>
              <w:sz w:val="22"/>
              <w:szCs w:val="22"/>
            </w:rPr>
          </w:pPr>
          <w:hyperlink w:anchor="_Toc95730985" w:history="1">
            <w:r w:rsidR="00F05C5C" w:rsidRPr="00F05C5C">
              <w:rPr>
                <w:rStyle w:val="Hyperlink"/>
              </w:rPr>
              <w:t>SCOPE</w:t>
            </w:r>
            <w:r w:rsidR="00F05C5C" w:rsidRPr="00F05C5C">
              <w:rPr>
                <w:webHidden/>
              </w:rPr>
              <w:tab/>
            </w:r>
            <w:r w:rsidR="00F05C5C" w:rsidRPr="00F05C5C">
              <w:rPr>
                <w:webHidden/>
              </w:rPr>
              <w:fldChar w:fldCharType="begin"/>
            </w:r>
            <w:r w:rsidR="00F05C5C" w:rsidRPr="00F05C5C">
              <w:rPr>
                <w:webHidden/>
              </w:rPr>
              <w:instrText xml:space="preserve"> PAGEREF _Toc95730985 \h </w:instrText>
            </w:r>
            <w:r w:rsidR="00F05C5C" w:rsidRPr="00F05C5C">
              <w:rPr>
                <w:webHidden/>
              </w:rPr>
            </w:r>
            <w:r w:rsidR="00F05C5C" w:rsidRPr="00F05C5C">
              <w:rPr>
                <w:webHidden/>
              </w:rPr>
              <w:fldChar w:fldCharType="separate"/>
            </w:r>
            <w:r>
              <w:rPr>
                <w:webHidden/>
              </w:rPr>
              <w:t>5</w:t>
            </w:r>
            <w:r w:rsidR="00F05C5C" w:rsidRPr="00F05C5C">
              <w:rPr>
                <w:webHidden/>
              </w:rPr>
              <w:fldChar w:fldCharType="end"/>
            </w:r>
          </w:hyperlink>
        </w:p>
        <w:p w14:paraId="60493641" w14:textId="3095F17F" w:rsidR="00F05C5C" w:rsidRPr="00F05C5C" w:rsidRDefault="00F83A4F">
          <w:pPr>
            <w:pStyle w:val="TOC2"/>
            <w:rPr>
              <w:rFonts w:eastAsiaTheme="minorEastAsia"/>
              <w:color w:val="auto"/>
              <w:sz w:val="22"/>
              <w:szCs w:val="22"/>
            </w:rPr>
          </w:pPr>
          <w:hyperlink w:anchor="_Toc95730986" w:history="1">
            <w:r w:rsidR="00F05C5C" w:rsidRPr="00F05C5C">
              <w:rPr>
                <w:rStyle w:val="Hyperlink"/>
              </w:rPr>
              <w:t>SITUATION</w:t>
            </w:r>
            <w:r w:rsidR="00F05C5C" w:rsidRPr="00F05C5C">
              <w:rPr>
                <w:webHidden/>
              </w:rPr>
              <w:tab/>
            </w:r>
            <w:r w:rsidR="00F05C5C" w:rsidRPr="00F05C5C">
              <w:rPr>
                <w:webHidden/>
              </w:rPr>
              <w:fldChar w:fldCharType="begin"/>
            </w:r>
            <w:r w:rsidR="00F05C5C" w:rsidRPr="00F05C5C">
              <w:rPr>
                <w:webHidden/>
              </w:rPr>
              <w:instrText xml:space="preserve"> PAGEREF _Toc95730986 \h </w:instrText>
            </w:r>
            <w:r w:rsidR="00F05C5C" w:rsidRPr="00F05C5C">
              <w:rPr>
                <w:webHidden/>
              </w:rPr>
            </w:r>
            <w:r w:rsidR="00F05C5C" w:rsidRPr="00F05C5C">
              <w:rPr>
                <w:webHidden/>
              </w:rPr>
              <w:fldChar w:fldCharType="separate"/>
            </w:r>
            <w:r>
              <w:rPr>
                <w:webHidden/>
              </w:rPr>
              <w:t>5</w:t>
            </w:r>
            <w:r w:rsidR="00F05C5C" w:rsidRPr="00F05C5C">
              <w:rPr>
                <w:webHidden/>
              </w:rPr>
              <w:fldChar w:fldCharType="end"/>
            </w:r>
          </w:hyperlink>
        </w:p>
        <w:p w14:paraId="0F753BAD" w14:textId="231C61D7" w:rsidR="00F05C5C" w:rsidRPr="00F05C5C" w:rsidRDefault="00F83A4F">
          <w:pPr>
            <w:pStyle w:val="TOC2"/>
            <w:rPr>
              <w:rFonts w:eastAsiaTheme="minorEastAsia"/>
              <w:color w:val="auto"/>
              <w:sz w:val="22"/>
              <w:szCs w:val="22"/>
            </w:rPr>
          </w:pPr>
          <w:hyperlink w:anchor="_Toc95730989" w:history="1">
            <w:r w:rsidR="00F05C5C" w:rsidRPr="00F05C5C">
              <w:rPr>
                <w:rStyle w:val="Hyperlink"/>
              </w:rPr>
              <w:t>PLANNING ASSUMPTIONS</w:t>
            </w:r>
            <w:r w:rsidR="00F05C5C" w:rsidRPr="00F05C5C">
              <w:rPr>
                <w:webHidden/>
              </w:rPr>
              <w:tab/>
            </w:r>
            <w:r w:rsidR="00F05C5C" w:rsidRPr="00F05C5C">
              <w:rPr>
                <w:webHidden/>
              </w:rPr>
              <w:fldChar w:fldCharType="begin"/>
            </w:r>
            <w:r w:rsidR="00F05C5C" w:rsidRPr="00F05C5C">
              <w:rPr>
                <w:webHidden/>
              </w:rPr>
              <w:instrText xml:space="preserve"> PAGEREF _Toc95730989 \h </w:instrText>
            </w:r>
            <w:r w:rsidR="00F05C5C" w:rsidRPr="00F05C5C">
              <w:rPr>
                <w:webHidden/>
              </w:rPr>
            </w:r>
            <w:r w:rsidR="00F05C5C" w:rsidRPr="00F05C5C">
              <w:rPr>
                <w:webHidden/>
              </w:rPr>
              <w:fldChar w:fldCharType="separate"/>
            </w:r>
            <w:r>
              <w:rPr>
                <w:webHidden/>
              </w:rPr>
              <w:t>9</w:t>
            </w:r>
            <w:r w:rsidR="00F05C5C" w:rsidRPr="00F05C5C">
              <w:rPr>
                <w:webHidden/>
              </w:rPr>
              <w:fldChar w:fldCharType="end"/>
            </w:r>
          </w:hyperlink>
        </w:p>
        <w:p w14:paraId="68565681" w14:textId="089B1142" w:rsidR="00F05C5C" w:rsidRPr="00F05C5C" w:rsidRDefault="00F83A4F">
          <w:pPr>
            <w:pStyle w:val="TOC1"/>
            <w:rPr>
              <w:rFonts w:ascii="Arial" w:eastAsiaTheme="minorEastAsia" w:hAnsi="Arial"/>
              <w:b w:val="0"/>
              <w:color w:val="auto"/>
              <w:sz w:val="22"/>
              <w:szCs w:val="22"/>
            </w:rPr>
          </w:pPr>
          <w:hyperlink w:anchor="_Toc95730991" w:history="1">
            <w:r w:rsidR="00F05C5C" w:rsidRPr="00F05C5C">
              <w:rPr>
                <w:rStyle w:val="Hyperlink"/>
                <w:rFonts w:ascii="Arial" w:hAnsi="Arial"/>
              </w:rPr>
              <w:t xml:space="preserve">CONCEPT </w:t>
            </w:r>
            <w:r w:rsidR="00CE0684">
              <w:rPr>
                <w:rStyle w:val="Hyperlink"/>
                <w:rFonts w:ascii="Arial" w:hAnsi="Arial"/>
              </w:rPr>
              <w:t>OF</w:t>
            </w:r>
            <w:r w:rsidR="00F05C5C" w:rsidRPr="00F05C5C">
              <w:rPr>
                <w:rStyle w:val="Hyperlink"/>
                <w:rFonts w:ascii="Arial" w:hAnsi="Arial"/>
              </w:rPr>
              <w:t xml:space="preserve"> OPERATIONS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_Toc95730991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11</w:t>
            </w:r>
            <w:r w:rsidR="00F05C5C" w:rsidRPr="00F05C5C">
              <w:rPr>
                <w:rFonts w:ascii="Arial" w:hAnsi="Arial"/>
                <w:webHidden/>
              </w:rPr>
              <w:fldChar w:fldCharType="end"/>
            </w:r>
          </w:hyperlink>
        </w:p>
        <w:p w14:paraId="53417B76" w14:textId="2DFD92DC" w:rsidR="00F05C5C" w:rsidRPr="00F05C5C" w:rsidRDefault="00F83A4F">
          <w:pPr>
            <w:pStyle w:val="TOC2"/>
            <w:rPr>
              <w:rFonts w:eastAsiaTheme="minorEastAsia"/>
              <w:color w:val="auto"/>
              <w:sz w:val="22"/>
              <w:szCs w:val="22"/>
            </w:rPr>
          </w:pPr>
          <w:hyperlink w:anchor="_Toc95730992" w:history="1">
            <w:r w:rsidR="00F05C5C" w:rsidRPr="00F05C5C">
              <w:rPr>
                <w:rStyle w:val="Hyperlink"/>
              </w:rPr>
              <w:t>GENERAL CONCEPT</w:t>
            </w:r>
            <w:r w:rsidR="00F05C5C" w:rsidRPr="00F05C5C">
              <w:rPr>
                <w:webHidden/>
              </w:rPr>
              <w:tab/>
            </w:r>
            <w:r w:rsidR="00F05C5C" w:rsidRPr="00F05C5C">
              <w:rPr>
                <w:webHidden/>
              </w:rPr>
              <w:fldChar w:fldCharType="begin"/>
            </w:r>
            <w:r w:rsidR="00F05C5C" w:rsidRPr="00F05C5C">
              <w:rPr>
                <w:webHidden/>
              </w:rPr>
              <w:instrText xml:space="preserve"> PAGEREF _Toc95730992 \h </w:instrText>
            </w:r>
            <w:r w:rsidR="00F05C5C" w:rsidRPr="00F05C5C">
              <w:rPr>
                <w:webHidden/>
              </w:rPr>
            </w:r>
            <w:r w:rsidR="00F05C5C" w:rsidRPr="00F05C5C">
              <w:rPr>
                <w:webHidden/>
              </w:rPr>
              <w:fldChar w:fldCharType="separate"/>
            </w:r>
            <w:r>
              <w:rPr>
                <w:webHidden/>
              </w:rPr>
              <w:t>11</w:t>
            </w:r>
            <w:r w:rsidR="00F05C5C" w:rsidRPr="00F05C5C">
              <w:rPr>
                <w:webHidden/>
              </w:rPr>
              <w:fldChar w:fldCharType="end"/>
            </w:r>
          </w:hyperlink>
        </w:p>
        <w:p w14:paraId="122A4D97" w14:textId="6B4AA188" w:rsidR="00F05C5C" w:rsidRPr="00F05C5C" w:rsidRDefault="00F83A4F">
          <w:pPr>
            <w:pStyle w:val="TOC2"/>
            <w:rPr>
              <w:rFonts w:eastAsiaTheme="minorEastAsia"/>
              <w:color w:val="auto"/>
              <w:sz w:val="22"/>
              <w:szCs w:val="22"/>
            </w:rPr>
          </w:pPr>
          <w:hyperlink w:anchor="_Toc95730993" w:history="1">
            <w:r w:rsidR="00F05C5C" w:rsidRPr="00F05C5C">
              <w:rPr>
                <w:rStyle w:val="Hyperlink"/>
              </w:rPr>
              <w:t xml:space="preserve">OPERATIONAL PRIORITIES DURING RESPONSE AND RECOVERY </w:t>
            </w:r>
            <w:r w:rsidR="00F05C5C" w:rsidRPr="00F05C5C">
              <w:rPr>
                <w:webHidden/>
              </w:rPr>
              <w:tab/>
            </w:r>
            <w:r w:rsidR="00F05C5C" w:rsidRPr="00F05C5C">
              <w:rPr>
                <w:webHidden/>
              </w:rPr>
              <w:fldChar w:fldCharType="begin"/>
            </w:r>
            <w:r w:rsidR="00F05C5C" w:rsidRPr="00F05C5C">
              <w:rPr>
                <w:webHidden/>
              </w:rPr>
              <w:instrText xml:space="preserve"> PAGEREF _Toc95730993 \h </w:instrText>
            </w:r>
            <w:r w:rsidR="00F05C5C" w:rsidRPr="00F05C5C">
              <w:rPr>
                <w:webHidden/>
              </w:rPr>
            </w:r>
            <w:r w:rsidR="00F05C5C" w:rsidRPr="00F05C5C">
              <w:rPr>
                <w:webHidden/>
              </w:rPr>
              <w:fldChar w:fldCharType="separate"/>
            </w:r>
            <w:r>
              <w:rPr>
                <w:webHidden/>
              </w:rPr>
              <w:t>11</w:t>
            </w:r>
            <w:r w:rsidR="00F05C5C" w:rsidRPr="00F05C5C">
              <w:rPr>
                <w:webHidden/>
              </w:rPr>
              <w:fldChar w:fldCharType="end"/>
            </w:r>
          </w:hyperlink>
        </w:p>
        <w:p w14:paraId="7BEF46A9" w14:textId="721A7B8E" w:rsidR="00F05C5C" w:rsidRPr="00F05C5C" w:rsidRDefault="00F83A4F">
          <w:pPr>
            <w:pStyle w:val="TOC2"/>
            <w:rPr>
              <w:rFonts w:eastAsiaTheme="minorEastAsia"/>
              <w:color w:val="auto"/>
              <w:sz w:val="22"/>
              <w:szCs w:val="22"/>
            </w:rPr>
          </w:pPr>
          <w:hyperlink w:anchor="_Toc95730994" w:history="1">
            <w:r w:rsidR="00F05C5C" w:rsidRPr="00F05C5C">
              <w:rPr>
                <w:rStyle w:val="Hyperlink"/>
              </w:rPr>
              <w:t>ACTIVATION OF COUNTY EMERGENCY OPERATIONS CENTER</w:t>
            </w:r>
            <w:r w:rsidR="00F05C5C" w:rsidRPr="00F05C5C">
              <w:rPr>
                <w:webHidden/>
              </w:rPr>
              <w:tab/>
            </w:r>
            <w:r w:rsidR="00F05C5C" w:rsidRPr="00F05C5C">
              <w:rPr>
                <w:webHidden/>
              </w:rPr>
              <w:fldChar w:fldCharType="begin"/>
            </w:r>
            <w:r w:rsidR="00F05C5C" w:rsidRPr="00F05C5C">
              <w:rPr>
                <w:webHidden/>
              </w:rPr>
              <w:instrText xml:space="preserve"> PAGEREF _Toc95730994 \h </w:instrText>
            </w:r>
            <w:r w:rsidR="00F05C5C" w:rsidRPr="00F05C5C">
              <w:rPr>
                <w:webHidden/>
              </w:rPr>
            </w:r>
            <w:r w:rsidR="00F05C5C" w:rsidRPr="00F05C5C">
              <w:rPr>
                <w:webHidden/>
              </w:rPr>
              <w:fldChar w:fldCharType="separate"/>
            </w:r>
            <w:r>
              <w:rPr>
                <w:webHidden/>
              </w:rPr>
              <w:t>11</w:t>
            </w:r>
            <w:r w:rsidR="00F05C5C" w:rsidRPr="00F05C5C">
              <w:rPr>
                <w:webHidden/>
              </w:rPr>
              <w:fldChar w:fldCharType="end"/>
            </w:r>
          </w:hyperlink>
        </w:p>
        <w:p w14:paraId="2576B310" w14:textId="7F20E163" w:rsidR="00F05C5C" w:rsidRPr="00F05C5C" w:rsidRDefault="00F83A4F">
          <w:pPr>
            <w:pStyle w:val="TOC2"/>
            <w:rPr>
              <w:rFonts w:eastAsiaTheme="minorEastAsia"/>
              <w:color w:val="auto"/>
              <w:sz w:val="22"/>
              <w:szCs w:val="22"/>
            </w:rPr>
          </w:pPr>
          <w:hyperlink w:anchor="_Toc95730995" w:history="1">
            <w:r w:rsidR="00F05C5C" w:rsidRPr="00F05C5C">
              <w:rPr>
                <w:rStyle w:val="Hyperlink"/>
              </w:rPr>
              <w:t>DEMOBILIZATION OF THE EOC</w:t>
            </w:r>
            <w:r w:rsidR="00F05C5C" w:rsidRPr="00F05C5C">
              <w:rPr>
                <w:webHidden/>
              </w:rPr>
              <w:tab/>
            </w:r>
            <w:r w:rsidR="00F05C5C" w:rsidRPr="00F05C5C">
              <w:rPr>
                <w:webHidden/>
              </w:rPr>
              <w:fldChar w:fldCharType="begin"/>
            </w:r>
            <w:r w:rsidR="00F05C5C" w:rsidRPr="00F05C5C">
              <w:rPr>
                <w:webHidden/>
              </w:rPr>
              <w:instrText xml:space="preserve"> PAGEREF _Toc95730995 \h </w:instrText>
            </w:r>
            <w:r w:rsidR="00F05C5C" w:rsidRPr="00F05C5C">
              <w:rPr>
                <w:webHidden/>
              </w:rPr>
            </w:r>
            <w:r w:rsidR="00F05C5C" w:rsidRPr="00F05C5C">
              <w:rPr>
                <w:webHidden/>
              </w:rPr>
              <w:fldChar w:fldCharType="separate"/>
            </w:r>
            <w:r>
              <w:rPr>
                <w:webHidden/>
              </w:rPr>
              <w:t>13</w:t>
            </w:r>
            <w:r w:rsidR="00F05C5C" w:rsidRPr="00F05C5C">
              <w:rPr>
                <w:webHidden/>
              </w:rPr>
              <w:fldChar w:fldCharType="end"/>
            </w:r>
          </w:hyperlink>
        </w:p>
        <w:p w14:paraId="55C0356B" w14:textId="2EA88308" w:rsidR="00F05C5C" w:rsidRPr="00F05C5C" w:rsidRDefault="00F83A4F">
          <w:pPr>
            <w:pStyle w:val="TOC2"/>
            <w:rPr>
              <w:rFonts w:eastAsiaTheme="minorEastAsia"/>
              <w:color w:val="auto"/>
              <w:sz w:val="22"/>
              <w:szCs w:val="22"/>
            </w:rPr>
          </w:pPr>
          <w:hyperlink w:anchor="_Toc95730996" w:history="1">
            <w:r w:rsidR="00F05C5C" w:rsidRPr="00F05C5C">
              <w:rPr>
                <w:rStyle w:val="Hyperlink"/>
              </w:rPr>
              <w:t>LOCAL COORDINATION</w:t>
            </w:r>
            <w:r w:rsidR="00F05C5C" w:rsidRPr="00F05C5C">
              <w:rPr>
                <w:webHidden/>
              </w:rPr>
              <w:tab/>
            </w:r>
            <w:r w:rsidR="00F05C5C" w:rsidRPr="00F05C5C">
              <w:rPr>
                <w:webHidden/>
              </w:rPr>
              <w:fldChar w:fldCharType="begin"/>
            </w:r>
            <w:r w:rsidR="00F05C5C" w:rsidRPr="00F05C5C">
              <w:rPr>
                <w:webHidden/>
              </w:rPr>
              <w:instrText xml:space="preserve"> PAGEREF _Toc95730996 \h </w:instrText>
            </w:r>
            <w:r w:rsidR="00F05C5C" w:rsidRPr="00F05C5C">
              <w:rPr>
                <w:webHidden/>
              </w:rPr>
            </w:r>
            <w:r w:rsidR="00F05C5C" w:rsidRPr="00F05C5C">
              <w:rPr>
                <w:webHidden/>
              </w:rPr>
              <w:fldChar w:fldCharType="separate"/>
            </w:r>
            <w:r>
              <w:rPr>
                <w:webHidden/>
              </w:rPr>
              <w:t>13</w:t>
            </w:r>
            <w:r w:rsidR="00F05C5C" w:rsidRPr="00F05C5C">
              <w:rPr>
                <w:webHidden/>
              </w:rPr>
              <w:fldChar w:fldCharType="end"/>
            </w:r>
          </w:hyperlink>
        </w:p>
        <w:p w14:paraId="49CE2416" w14:textId="2DFFC875" w:rsidR="00F05C5C" w:rsidRPr="00F05C5C" w:rsidRDefault="00F83A4F">
          <w:pPr>
            <w:pStyle w:val="TOC2"/>
            <w:rPr>
              <w:rFonts w:eastAsiaTheme="minorEastAsia"/>
              <w:color w:val="auto"/>
              <w:sz w:val="22"/>
              <w:szCs w:val="22"/>
            </w:rPr>
          </w:pPr>
          <w:hyperlink w:anchor="_Toc95730997" w:history="1">
            <w:r w:rsidR="00F05C5C" w:rsidRPr="00F05C5C">
              <w:rPr>
                <w:rStyle w:val="Hyperlink"/>
              </w:rPr>
              <w:t>RESOURCE SUPPORT</w:t>
            </w:r>
            <w:r w:rsidR="00F05C5C" w:rsidRPr="00F05C5C">
              <w:rPr>
                <w:webHidden/>
              </w:rPr>
              <w:tab/>
            </w:r>
            <w:r w:rsidR="00F05C5C" w:rsidRPr="00F05C5C">
              <w:rPr>
                <w:webHidden/>
              </w:rPr>
              <w:fldChar w:fldCharType="begin"/>
            </w:r>
            <w:r w:rsidR="00F05C5C" w:rsidRPr="00F05C5C">
              <w:rPr>
                <w:webHidden/>
              </w:rPr>
              <w:instrText xml:space="preserve"> PAGEREF _Toc95730997 \h </w:instrText>
            </w:r>
            <w:r w:rsidR="00F05C5C" w:rsidRPr="00F05C5C">
              <w:rPr>
                <w:webHidden/>
              </w:rPr>
            </w:r>
            <w:r w:rsidR="00F05C5C" w:rsidRPr="00F05C5C">
              <w:rPr>
                <w:webHidden/>
              </w:rPr>
              <w:fldChar w:fldCharType="separate"/>
            </w:r>
            <w:r>
              <w:rPr>
                <w:webHidden/>
              </w:rPr>
              <w:t>14</w:t>
            </w:r>
            <w:r w:rsidR="00F05C5C" w:rsidRPr="00F05C5C">
              <w:rPr>
                <w:webHidden/>
              </w:rPr>
              <w:fldChar w:fldCharType="end"/>
            </w:r>
          </w:hyperlink>
        </w:p>
        <w:p w14:paraId="044B2E25" w14:textId="55285D09" w:rsidR="00F05C5C" w:rsidRPr="00F05C5C" w:rsidRDefault="00F83A4F">
          <w:pPr>
            <w:pStyle w:val="TOC2"/>
            <w:rPr>
              <w:rFonts w:eastAsiaTheme="minorEastAsia"/>
              <w:color w:val="auto"/>
              <w:sz w:val="22"/>
              <w:szCs w:val="22"/>
            </w:rPr>
          </w:pPr>
          <w:hyperlink w:anchor="_Toc95730998" w:history="1">
            <w:r w:rsidR="00F05C5C" w:rsidRPr="00F05C5C">
              <w:rPr>
                <w:rStyle w:val="Hyperlink"/>
              </w:rPr>
              <w:t>INCLUSION, ACCESS, AND FUNCTIONAL NEEDS</w:t>
            </w:r>
            <w:r w:rsidR="00F05C5C" w:rsidRPr="00F05C5C">
              <w:rPr>
                <w:webHidden/>
              </w:rPr>
              <w:tab/>
            </w:r>
            <w:r w:rsidR="00F05C5C" w:rsidRPr="00F05C5C">
              <w:rPr>
                <w:webHidden/>
              </w:rPr>
              <w:fldChar w:fldCharType="begin"/>
            </w:r>
            <w:r w:rsidR="00F05C5C" w:rsidRPr="00F05C5C">
              <w:rPr>
                <w:webHidden/>
              </w:rPr>
              <w:instrText xml:space="preserve"> PAGEREF _Toc95730998 \h </w:instrText>
            </w:r>
            <w:r w:rsidR="00F05C5C" w:rsidRPr="00F05C5C">
              <w:rPr>
                <w:webHidden/>
              </w:rPr>
            </w:r>
            <w:r w:rsidR="00F05C5C" w:rsidRPr="00F05C5C">
              <w:rPr>
                <w:webHidden/>
              </w:rPr>
              <w:fldChar w:fldCharType="separate"/>
            </w:r>
            <w:r>
              <w:rPr>
                <w:webHidden/>
              </w:rPr>
              <w:t>16</w:t>
            </w:r>
            <w:r w:rsidR="00F05C5C" w:rsidRPr="00F05C5C">
              <w:rPr>
                <w:webHidden/>
              </w:rPr>
              <w:fldChar w:fldCharType="end"/>
            </w:r>
          </w:hyperlink>
        </w:p>
        <w:p w14:paraId="5A99AF2B" w14:textId="04B70338" w:rsidR="00F05C5C" w:rsidRPr="00F05C5C" w:rsidRDefault="00F83A4F">
          <w:pPr>
            <w:pStyle w:val="TOC1"/>
            <w:rPr>
              <w:rFonts w:ascii="Arial" w:eastAsiaTheme="minorEastAsia" w:hAnsi="Arial"/>
              <w:b w:val="0"/>
              <w:color w:val="auto"/>
              <w:sz w:val="22"/>
              <w:szCs w:val="22"/>
            </w:rPr>
          </w:pPr>
          <w:hyperlink w:anchor="_Toc95731000" w:history="1">
            <w:r w:rsidR="00F05C5C" w:rsidRPr="00F05C5C">
              <w:rPr>
                <w:rStyle w:val="Hyperlink"/>
                <w:rFonts w:ascii="Arial" w:hAnsi="Arial"/>
              </w:rPr>
              <w:t>ORGANIZATION AND ASSIGNMENT OF RESPONSIBILITIES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_Toc95731000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17</w:t>
            </w:r>
            <w:r w:rsidR="00F05C5C" w:rsidRPr="00F05C5C">
              <w:rPr>
                <w:rFonts w:ascii="Arial" w:hAnsi="Arial"/>
                <w:webHidden/>
              </w:rPr>
              <w:fldChar w:fldCharType="end"/>
            </w:r>
          </w:hyperlink>
        </w:p>
        <w:p w14:paraId="54E1E521" w14:textId="4FCC1E80" w:rsidR="00F05C5C" w:rsidRPr="00F05C5C" w:rsidRDefault="00F83A4F">
          <w:pPr>
            <w:pStyle w:val="TOC2"/>
            <w:rPr>
              <w:rFonts w:eastAsiaTheme="minorEastAsia"/>
              <w:color w:val="auto"/>
              <w:sz w:val="22"/>
              <w:szCs w:val="22"/>
            </w:rPr>
          </w:pPr>
          <w:hyperlink w:anchor="_Toc95731001" w:history="1">
            <w:r w:rsidR="00F05C5C" w:rsidRPr="00F05C5C">
              <w:rPr>
                <w:rStyle w:val="Hyperlink"/>
                <w:rFonts w:eastAsia="Arial"/>
              </w:rPr>
              <w:t>PRIMARY AGENCY RESPONSIBILITIES</w:t>
            </w:r>
            <w:r w:rsidR="00F05C5C" w:rsidRPr="00F05C5C">
              <w:rPr>
                <w:webHidden/>
              </w:rPr>
              <w:tab/>
            </w:r>
            <w:r w:rsidR="00F05C5C" w:rsidRPr="00F05C5C">
              <w:rPr>
                <w:webHidden/>
              </w:rPr>
              <w:fldChar w:fldCharType="begin"/>
            </w:r>
            <w:r w:rsidR="00F05C5C" w:rsidRPr="00F05C5C">
              <w:rPr>
                <w:webHidden/>
              </w:rPr>
              <w:instrText xml:space="preserve"> PAGEREF _Toc95731001 \h </w:instrText>
            </w:r>
            <w:r w:rsidR="00F05C5C" w:rsidRPr="00F05C5C">
              <w:rPr>
                <w:webHidden/>
              </w:rPr>
            </w:r>
            <w:r w:rsidR="00F05C5C" w:rsidRPr="00F05C5C">
              <w:rPr>
                <w:webHidden/>
              </w:rPr>
              <w:fldChar w:fldCharType="separate"/>
            </w:r>
            <w:r>
              <w:rPr>
                <w:webHidden/>
              </w:rPr>
              <w:t>17</w:t>
            </w:r>
            <w:r w:rsidR="00F05C5C" w:rsidRPr="00F05C5C">
              <w:rPr>
                <w:webHidden/>
              </w:rPr>
              <w:fldChar w:fldCharType="end"/>
            </w:r>
          </w:hyperlink>
        </w:p>
        <w:p w14:paraId="791FFB07" w14:textId="6A5AE454" w:rsidR="00F05C5C" w:rsidRPr="00F05C5C" w:rsidRDefault="00F83A4F">
          <w:pPr>
            <w:pStyle w:val="TOC2"/>
            <w:rPr>
              <w:rFonts w:eastAsiaTheme="minorEastAsia"/>
              <w:color w:val="auto"/>
              <w:sz w:val="22"/>
              <w:szCs w:val="22"/>
            </w:rPr>
          </w:pPr>
          <w:hyperlink w:anchor="_Toc95731002" w:history="1">
            <w:r w:rsidR="00F05C5C" w:rsidRPr="00F05C5C">
              <w:rPr>
                <w:rStyle w:val="Hyperlink"/>
                <w:rFonts w:eastAsia="Arial"/>
                <w:lang w:bidi="en-US"/>
              </w:rPr>
              <w:t>SUPPORTING AGENCY RESPONSIBILITIES</w:t>
            </w:r>
            <w:r w:rsidR="00F05C5C" w:rsidRPr="00F05C5C">
              <w:rPr>
                <w:webHidden/>
              </w:rPr>
              <w:tab/>
            </w:r>
            <w:r w:rsidR="00F05C5C" w:rsidRPr="00F05C5C">
              <w:rPr>
                <w:webHidden/>
              </w:rPr>
              <w:fldChar w:fldCharType="begin"/>
            </w:r>
            <w:r w:rsidR="00F05C5C" w:rsidRPr="00F05C5C">
              <w:rPr>
                <w:webHidden/>
              </w:rPr>
              <w:instrText xml:space="preserve"> PAGEREF _Toc95731002 \h </w:instrText>
            </w:r>
            <w:r w:rsidR="00F05C5C" w:rsidRPr="00F05C5C">
              <w:rPr>
                <w:webHidden/>
              </w:rPr>
            </w:r>
            <w:r w:rsidR="00F05C5C" w:rsidRPr="00F05C5C">
              <w:rPr>
                <w:webHidden/>
              </w:rPr>
              <w:fldChar w:fldCharType="separate"/>
            </w:r>
            <w:r>
              <w:rPr>
                <w:webHidden/>
              </w:rPr>
              <w:t>17</w:t>
            </w:r>
            <w:r w:rsidR="00F05C5C" w:rsidRPr="00F05C5C">
              <w:rPr>
                <w:webHidden/>
              </w:rPr>
              <w:fldChar w:fldCharType="end"/>
            </w:r>
          </w:hyperlink>
        </w:p>
        <w:p w14:paraId="34ED069E" w14:textId="5A0D38C3" w:rsidR="00F05C5C" w:rsidRPr="00F05C5C" w:rsidRDefault="00F83A4F">
          <w:pPr>
            <w:pStyle w:val="TOC1"/>
            <w:rPr>
              <w:rFonts w:ascii="Arial" w:eastAsiaTheme="minorEastAsia" w:hAnsi="Arial"/>
              <w:b w:val="0"/>
              <w:color w:val="auto"/>
              <w:sz w:val="22"/>
              <w:szCs w:val="22"/>
            </w:rPr>
          </w:pPr>
          <w:hyperlink w:anchor="_Toc95731005" w:history="1">
            <w:r w:rsidR="00F05C5C" w:rsidRPr="00F05C5C">
              <w:rPr>
                <w:rStyle w:val="Hyperlink"/>
                <w:rFonts w:ascii="Arial" w:hAnsi="Arial"/>
              </w:rPr>
              <w:t>EMERGENCY SUPPORT FUNCTION GENERAL TASKS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_Toc95731005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19</w:t>
            </w:r>
            <w:r w:rsidR="00F05C5C" w:rsidRPr="00F05C5C">
              <w:rPr>
                <w:rFonts w:ascii="Arial" w:hAnsi="Arial"/>
                <w:webHidden/>
              </w:rPr>
              <w:fldChar w:fldCharType="end"/>
            </w:r>
          </w:hyperlink>
        </w:p>
        <w:p w14:paraId="4B475C71" w14:textId="31A42987" w:rsidR="00F05C5C" w:rsidRPr="00F05C5C" w:rsidRDefault="00F83A4F">
          <w:pPr>
            <w:pStyle w:val="TOC1"/>
            <w:rPr>
              <w:rFonts w:ascii="Arial" w:eastAsiaTheme="minorEastAsia" w:hAnsi="Arial"/>
              <w:b w:val="0"/>
              <w:color w:val="auto"/>
              <w:sz w:val="22"/>
              <w:szCs w:val="22"/>
            </w:rPr>
          </w:pPr>
          <w:hyperlink w:anchor="_Toc95731011" w:history="1">
            <w:r w:rsidR="00F05C5C" w:rsidRPr="00F05C5C">
              <w:rPr>
                <w:rStyle w:val="Hyperlink"/>
                <w:rFonts w:ascii="Arial" w:hAnsi="Arial"/>
              </w:rPr>
              <w:t>LIFELINE AND ESF OJECTIVES AND TASKS TIMELINE</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_Toc95731011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25</w:t>
            </w:r>
            <w:r w:rsidR="00F05C5C" w:rsidRPr="00F05C5C">
              <w:rPr>
                <w:rFonts w:ascii="Arial" w:hAnsi="Arial"/>
                <w:webHidden/>
              </w:rPr>
              <w:fldChar w:fldCharType="end"/>
            </w:r>
          </w:hyperlink>
        </w:p>
        <w:p w14:paraId="3000BF41" w14:textId="22AE1253" w:rsidR="00F05C5C" w:rsidRPr="00F05C5C" w:rsidRDefault="00F83A4F">
          <w:pPr>
            <w:pStyle w:val="TOC1"/>
            <w:rPr>
              <w:rFonts w:ascii="Arial" w:eastAsiaTheme="minorEastAsia" w:hAnsi="Arial"/>
              <w:b w:val="0"/>
              <w:color w:val="auto"/>
              <w:sz w:val="22"/>
              <w:szCs w:val="22"/>
            </w:rPr>
          </w:pPr>
          <w:hyperlink w:anchor="_Toc95731017" w:history="1">
            <w:r w:rsidR="00F05C5C" w:rsidRPr="00F05C5C">
              <w:rPr>
                <w:rStyle w:val="Hyperlink"/>
                <w:rFonts w:ascii="Arial" w:hAnsi="Arial"/>
              </w:rPr>
              <w:t>INFORMATION COLLECTION, ANALYSIS, AND DISSEMINATION</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_Toc95731017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30</w:t>
            </w:r>
            <w:r w:rsidR="00F05C5C" w:rsidRPr="00F05C5C">
              <w:rPr>
                <w:rFonts w:ascii="Arial" w:hAnsi="Arial"/>
                <w:webHidden/>
              </w:rPr>
              <w:fldChar w:fldCharType="end"/>
            </w:r>
          </w:hyperlink>
        </w:p>
        <w:p w14:paraId="07E0ADA6" w14:textId="3947F9AD" w:rsidR="00F05C5C" w:rsidRPr="00F05C5C" w:rsidRDefault="00F83A4F">
          <w:pPr>
            <w:pStyle w:val="TOC1"/>
            <w:rPr>
              <w:rFonts w:ascii="Arial" w:eastAsiaTheme="minorEastAsia" w:hAnsi="Arial"/>
              <w:b w:val="0"/>
              <w:color w:val="auto"/>
              <w:sz w:val="22"/>
              <w:szCs w:val="22"/>
            </w:rPr>
          </w:pPr>
          <w:r>
            <w:fldChar w:fldCharType="begin"/>
          </w:r>
          <w:r>
            <w:instrText xml:space="preserve"> HYPERLINK \l "_Toc95731019" </w:instrText>
          </w:r>
          <w:r>
            <w:fldChar w:fldCharType="separate"/>
          </w:r>
          <w:r w:rsidR="00F05C5C" w:rsidRPr="00F05C5C">
            <w:rPr>
              <w:rStyle w:val="Hyperlink"/>
              <w:rFonts w:ascii="Arial" w:hAnsi="Arial"/>
            </w:rPr>
            <w:t>COMMUNICATION</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_Toc95731019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30</w:t>
          </w:r>
          <w:r w:rsidR="00F05C5C" w:rsidRPr="00F05C5C">
            <w:rPr>
              <w:rFonts w:ascii="Arial" w:hAnsi="Arial"/>
              <w:webHidden/>
            </w:rPr>
            <w:fldChar w:fldCharType="end"/>
          </w:r>
          <w:r>
            <w:rPr>
              <w:rFonts w:ascii="Arial" w:hAnsi="Arial"/>
            </w:rPr>
            <w:fldChar w:fldCharType="end"/>
          </w:r>
        </w:p>
        <w:p w14:paraId="2E31416A" w14:textId="2A654AE6" w:rsidR="00F05C5C" w:rsidRPr="00F05C5C" w:rsidRDefault="00F83A4F">
          <w:pPr>
            <w:pStyle w:val="TOC1"/>
            <w:rPr>
              <w:rFonts w:ascii="Arial" w:eastAsiaTheme="minorEastAsia" w:hAnsi="Arial"/>
              <w:b w:val="0"/>
              <w:color w:val="auto"/>
              <w:sz w:val="22"/>
              <w:szCs w:val="22"/>
            </w:rPr>
          </w:pPr>
          <w:r>
            <w:fldChar w:fldCharType="begin"/>
          </w:r>
          <w:r>
            <w:instrText xml:space="preserve"> HYPERLINK \l "_Toc95731021" </w:instrText>
          </w:r>
          <w:r>
            <w:fldChar w:fldCharType="separate"/>
          </w:r>
          <w:r w:rsidR="00F05C5C" w:rsidRPr="00F05C5C">
            <w:rPr>
              <w:rStyle w:val="Hyperlink"/>
              <w:rFonts w:ascii="Arial" w:hAnsi="Arial"/>
            </w:rPr>
            <w:t>APPENDIX A - COMMUNITY LIFELINES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_Toc95731021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31</w:t>
          </w:r>
          <w:r w:rsidR="00F05C5C" w:rsidRPr="00F05C5C">
            <w:rPr>
              <w:rFonts w:ascii="Arial" w:hAnsi="Arial"/>
              <w:webHidden/>
            </w:rPr>
            <w:fldChar w:fldCharType="end"/>
          </w:r>
          <w:r>
            <w:rPr>
              <w:rFonts w:ascii="Arial" w:hAnsi="Arial"/>
            </w:rPr>
            <w:fldChar w:fldCharType="end"/>
          </w:r>
        </w:p>
        <w:p w14:paraId="5A1C0A86" w14:textId="0BD97F42" w:rsidR="00F05C5C" w:rsidRPr="00F05C5C" w:rsidRDefault="00F83A4F">
          <w:pPr>
            <w:pStyle w:val="TOC1"/>
            <w:rPr>
              <w:rFonts w:ascii="Arial" w:eastAsiaTheme="minorEastAsia" w:hAnsi="Arial"/>
              <w:b w:val="0"/>
              <w:color w:val="auto"/>
              <w:sz w:val="22"/>
              <w:szCs w:val="22"/>
            </w:rPr>
          </w:pPr>
          <w:r>
            <w:fldChar w:fldCharType="begin"/>
          </w:r>
          <w:r>
            <w:instrText xml:space="preserve"> HYPERLINK \l "_Toc95731028" </w:instrText>
          </w:r>
          <w:r>
            <w:fldChar w:fldCharType="separate"/>
          </w:r>
          <w:r w:rsidR="00F05C5C" w:rsidRPr="00F05C5C">
            <w:rPr>
              <w:rStyle w:val="Hyperlink"/>
              <w:rFonts w:ascii="Arial" w:hAnsi="Arial"/>
            </w:rPr>
            <w:t>APPENDIX B - AUTHORITIES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_Toc95731028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38</w:t>
          </w:r>
          <w:r w:rsidR="00F05C5C" w:rsidRPr="00F05C5C">
            <w:rPr>
              <w:rFonts w:ascii="Arial" w:hAnsi="Arial"/>
              <w:webHidden/>
            </w:rPr>
            <w:fldChar w:fldCharType="end"/>
          </w:r>
          <w:r>
            <w:rPr>
              <w:rFonts w:ascii="Arial" w:hAnsi="Arial"/>
            </w:rPr>
            <w:fldChar w:fldCharType="end"/>
          </w:r>
        </w:p>
        <w:p w14:paraId="00CC8C67" w14:textId="3437BC5F" w:rsidR="00F05C5C" w:rsidRPr="00F05C5C" w:rsidRDefault="00F83A4F">
          <w:pPr>
            <w:pStyle w:val="TOC2"/>
            <w:rPr>
              <w:rFonts w:eastAsiaTheme="minorEastAsia"/>
              <w:color w:val="auto"/>
              <w:sz w:val="22"/>
              <w:szCs w:val="22"/>
            </w:rPr>
          </w:pPr>
          <w:r>
            <w:fldChar w:fldCharType="begin"/>
          </w:r>
          <w:r>
            <w:instrText xml:space="preserve"> HYPERLINK \l "_Toc95731029" </w:instrText>
          </w:r>
          <w:r>
            <w:fldChar w:fldCharType="separate"/>
          </w:r>
          <w:r w:rsidR="00F05C5C" w:rsidRPr="00F05C5C">
            <w:rPr>
              <w:rStyle w:val="Hyperlink"/>
            </w:rPr>
            <w:t>LOCAL JURISDICTION</w:t>
          </w:r>
          <w:r w:rsidR="00F05C5C" w:rsidRPr="00F05C5C">
            <w:rPr>
              <w:webHidden/>
            </w:rPr>
            <w:tab/>
          </w:r>
          <w:r w:rsidR="00F05C5C" w:rsidRPr="00F05C5C">
            <w:rPr>
              <w:webHidden/>
            </w:rPr>
            <w:fldChar w:fldCharType="begin"/>
          </w:r>
          <w:r w:rsidR="00F05C5C" w:rsidRPr="00F05C5C">
            <w:rPr>
              <w:webHidden/>
            </w:rPr>
            <w:instrText xml:space="preserve"> PAGEREF _Toc95731029 \h </w:instrText>
          </w:r>
          <w:r w:rsidR="00F05C5C" w:rsidRPr="00F05C5C">
            <w:rPr>
              <w:webHidden/>
            </w:rPr>
          </w:r>
          <w:r w:rsidR="00F05C5C" w:rsidRPr="00F05C5C">
            <w:rPr>
              <w:webHidden/>
            </w:rPr>
            <w:fldChar w:fldCharType="separate"/>
          </w:r>
          <w:r>
            <w:rPr>
              <w:webHidden/>
            </w:rPr>
            <w:t>38</w:t>
          </w:r>
          <w:r w:rsidR="00F05C5C" w:rsidRPr="00F05C5C">
            <w:rPr>
              <w:webHidden/>
            </w:rPr>
            <w:fldChar w:fldCharType="end"/>
          </w:r>
          <w:r>
            <w:fldChar w:fldCharType="end"/>
          </w:r>
        </w:p>
        <w:p w14:paraId="383E7651" w14:textId="0102A29A" w:rsidR="00F05C5C" w:rsidRPr="00F05C5C" w:rsidRDefault="00F83A4F">
          <w:pPr>
            <w:pStyle w:val="TOC2"/>
            <w:rPr>
              <w:rFonts w:eastAsiaTheme="minorEastAsia"/>
              <w:color w:val="auto"/>
              <w:sz w:val="22"/>
              <w:szCs w:val="22"/>
            </w:rPr>
          </w:pPr>
          <w:r>
            <w:fldChar w:fldCharType="begin"/>
          </w:r>
          <w:r>
            <w:instrText xml:space="preserve"> HYPERLINK \l "_Toc95731031" </w:instrText>
          </w:r>
          <w:r>
            <w:fldChar w:fldCharType="separate"/>
          </w:r>
          <w:r w:rsidR="00F05C5C" w:rsidRPr="00F05C5C">
            <w:rPr>
              <w:rStyle w:val="Hyperlink"/>
            </w:rPr>
            <w:t>STATE</w:t>
          </w:r>
          <w:r w:rsidR="00F05C5C" w:rsidRPr="00F05C5C">
            <w:rPr>
              <w:webHidden/>
            </w:rPr>
            <w:tab/>
          </w:r>
          <w:r w:rsidR="00F05C5C" w:rsidRPr="00F05C5C">
            <w:rPr>
              <w:webHidden/>
            </w:rPr>
            <w:fldChar w:fldCharType="begin"/>
          </w:r>
          <w:r w:rsidR="00F05C5C" w:rsidRPr="00F05C5C">
            <w:rPr>
              <w:webHidden/>
            </w:rPr>
            <w:instrText xml:space="preserve"> PAGEREF _Toc95731031 \h </w:instrText>
          </w:r>
          <w:r w:rsidR="00F05C5C" w:rsidRPr="00F05C5C">
            <w:rPr>
              <w:webHidden/>
            </w:rPr>
          </w:r>
          <w:r w:rsidR="00F05C5C" w:rsidRPr="00F05C5C">
            <w:rPr>
              <w:webHidden/>
            </w:rPr>
            <w:fldChar w:fldCharType="separate"/>
          </w:r>
          <w:r>
            <w:rPr>
              <w:webHidden/>
            </w:rPr>
            <w:t>38</w:t>
          </w:r>
          <w:r w:rsidR="00F05C5C" w:rsidRPr="00F05C5C">
            <w:rPr>
              <w:webHidden/>
            </w:rPr>
            <w:fldChar w:fldCharType="end"/>
          </w:r>
          <w:r>
            <w:fldChar w:fldCharType="end"/>
          </w:r>
        </w:p>
        <w:p w14:paraId="4F4DC682" w14:textId="0807D46A" w:rsidR="00F05C5C" w:rsidRPr="00F05C5C" w:rsidRDefault="00F83A4F">
          <w:pPr>
            <w:pStyle w:val="TOC2"/>
            <w:rPr>
              <w:rFonts w:eastAsiaTheme="minorEastAsia"/>
              <w:color w:val="auto"/>
              <w:sz w:val="22"/>
              <w:szCs w:val="22"/>
            </w:rPr>
          </w:pPr>
          <w:r>
            <w:fldChar w:fldCharType="begin"/>
          </w:r>
          <w:r>
            <w:instrText xml:space="preserve"> HYPERLINK \l "_Toc95731032" </w:instrText>
          </w:r>
          <w:r>
            <w:fldChar w:fldCharType="separate"/>
          </w:r>
          <w:r w:rsidR="00F05C5C" w:rsidRPr="00F05C5C">
            <w:rPr>
              <w:rStyle w:val="Hyperlink"/>
            </w:rPr>
            <w:t>FEDERAL</w:t>
          </w:r>
          <w:r w:rsidR="00F05C5C" w:rsidRPr="00F05C5C">
            <w:rPr>
              <w:webHidden/>
            </w:rPr>
            <w:tab/>
          </w:r>
          <w:r w:rsidR="00F05C5C" w:rsidRPr="00F05C5C">
            <w:rPr>
              <w:webHidden/>
            </w:rPr>
            <w:fldChar w:fldCharType="begin"/>
          </w:r>
          <w:r w:rsidR="00F05C5C" w:rsidRPr="00F05C5C">
            <w:rPr>
              <w:webHidden/>
            </w:rPr>
            <w:instrText xml:space="preserve"> PAGEREF _Toc95731032 \h </w:instrText>
          </w:r>
          <w:r w:rsidR="00F05C5C" w:rsidRPr="00F05C5C">
            <w:rPr>
              <w:webHidden/>
            </w:rPr>
          </w:r>
          <w:r w:rsidR="00F05C5C" w:rsidRPr="00F05C5C">
            <w:rPr>
              <w:webHidden/>
            </w:rPr>
            <w:fldChar w:fldCharType="separate"/>
          </w:r>
          <w:r>
            <w:rPr>
              <w:webHidden/>
            </w:rPr>
            <w:t>38</w:t>
          </w:r>
          <w:r w:rsidR="00F05C5C" w:rsidRPr="00F05C5C">
            <w:rPr>
              <w:webHidden/>
            </w:rPr>
            <w:fldChar w:fldCharType="end"/>
          </w:r>
          <w:r>
            <w:fldChar w:fldCharType="end"/>
          </w:r>
        </w:p>
        <w:p w14:paraId="75C55532" w14:textId="79835BB5" w:rsidR="00F05C5C" w:rsidRPr="00F05C5C" w:rsidRDefault="00F83A4F">
          <w:pPr>
            <w:pStyle w:val="TOC1"/>
            <w:rPr>
              <w:rFonts w:ascii="Arial" w:eastAsiaTheme="minorEastAsia" w:hAnsi="Arial"/>
              <w:b w:val="0"/>
              <w:color w:val="auto"/>
              <w:sz w:val="22"/>
              <w:szCs w:val="22"/>
            </w:rPr>
          </w:pPr>
          <w:r>
            <w:fldChar w:fldCharType="begin"/>
          </w:r>
          <w:r>
            <w:instrText xml:space="preserve"> HYPERLINK \l "_Toc95731033" </w:instrText>
          </w:r>
          <w:r>
            <w:fldChar w:fldCharType="separate"/>
          </w:r>
          <w:r w:rsidR="00F05C5C" w:rsidRPr="00F05C5C">
            <w:rPr>
              <w:rStyle w:val="Hyperlink"/>
              <w:rFonts w:ascii="Arial" w:hAnsi="Arial"/>
            </w:rPr>
            <w:t>APPENDIX C – REFERENCE LIST</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_Toc95731033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39</w:t>
          </w:r>
          <w:r w:rsidR="00F05C5C" w:rsidRPr="00F05C5C">
            <w:rPr>
              <w:rFonts w:ascii="Arial" w:hAnsi="Arial"/>
              <w:webHidden/>
            </w:rPr>
            <w:fldChar w:fldCharType="end"/>
          </w:r>
          <w:r>
            <w:rPr>
              <w:rFonts w:ascii="Arial" w:hAnsi="Arial"/>
            </w:rPr>
            <w:fldChar w:fldCharType="end"/>
          </w:r>
        </w:p>
        <w:p w14:paraId="0D78DBC4" w14:textId="52FBEAFA" w:rsidR="00F05C5C" w:rsidRPr="00F05C5C" w:rsidRDefault="00F83A4F">
          <w:pPr>
            <w:pStyle w:val="TOC1"/>
            <w:rPr>
              <w:rFonts w:ascii="Arial" w:eastAsiaTheme="minorEastAsia" w:hAnsi="Arial"/>
              <w:b w:val="0"/>
              <w:color w:val="auto"/>
              <w:sz w:val="22"/>
              <w:szCs w:val="22"/>
            </w:rPr>
          </w:pPr>
          <w:r>
            <w:fldChar w:fldCharType="begin"/>
          </w:r>
          <w:r>
            <w:instrText xml:space="preserve"> HYPERLINK \l "_Toc95731035" </w:instrText>
          </w:r>
          <w:r>
            <w:fldChar w:fldCharType="separate"/>
          </w:r>
          <w:r w:rsidR="00F05C5C" w:rsidRPr="00F05C5C">
            <w:rPr>
              <w:rStyle w:val="Hyperlink"/>
              <w:rFonts w:ascii="Arial" w:hAnsi="Arial"/>
            </w:rPr>
            <w:t>APPENDIX D – ACRONYMS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_Toc95731035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40</w:t>
          </w:r>
          <w:r w:rsidR="00F05C5C" w:rsidRPr="00F05C5C">
            <w:rPr>
              <w:rFonts w:ascii="Arial" w:hAnsi="Arial"/>
              <w:webHidden/>
            </w:rPr>
            <w:fldChar w:fldCharType="end"/>
          </w:r>
          <w:r>
            <w:rPr>
              <w:rFonts w:ascii="Arial" w:hAnsi="Arial"/>
            </w:rPr>
            <w:fldChar w:fldCharType="end"/>
          </w:r>
        </w:p>
        <w:p w14:paraId="6B077DDF" w14:textId="5590A5EA" w:rsidR="00F05C5C" w:rsidRPr="00F05C5C" w:rsidRDefault="00F83A4F">
          <w:pPr>
            <w:pStyle w:val="TOC1"/>
            <w:rPr>
              <w:rFonts w:ascii="Arial" w:eastAsiaTheme="minorEastAsia" w:hAnsi="Arial"/>
              <w:b w:val="0"/>
              <w:color w:val="auto"/>
              <w:sz w:val="22"/>
              <w:szCs w:val="22"/>
            </w:rPr>
          </w:pPr>
          <w:r>
            <w:fldChar w:fldCharType="begin"/>
          </w:r>
          <w:r>
            <w:instrText xml:space="preserve"> HYPERLINK \l "_Toc95731037" </w:instrText>
          </w:r>
          <w:r>
            <w:fldChar w:fldCharType="separate"/>
          </w:r>
          <w:r w:rsidR="00F05C5C" w:rsidRPr="00F05C5C">
            <w:rPr>
              <w:rStyle w:val="Hyperlink"/>
              <w:rFonts w:ascii="Arial" w:hAnsi="Arial"/>
            </w:rPr>
            <w:t>APPENDIX E – DEFINITIONS</w:t>
          </w:r>
          <w:r w:rsidR="00F05C5C" w:rsidRPr="00F05C5C">
            <w:rPr>
              <w:rFonts w:ascii="Arial" w:hAnsi="Arial"/>
              <w:webHidden/>
            </w:rPr>
            <w:tab/>
          </w:r>
          <w:r w:rsidR="00F05C5C" w:rsidRPr="00F05C5C">
            <w:rPr>
              <w:rFonts w:ascii="Arial" w:hAnsi="Arial"/>
              <w:webHidden/>
            </w:rPr>
            <w:fldChar w:fldCharType="begin"/>
          </w:r>
          <w:r w:rsidR="00F05C5C" w:rsidRPr="00F05C5C">
            <w:rPr>
              <w:rFonts w:ascii="Arial" w:hAnsi="Arial"/>
              <w:webHidden/>
            </w:rPr>
            <w:instrText xml:space="preserve"> PAGEREF _Toc95731037 \h </w:instrText>
          </w:r>
          <w:r w:rsidR="00F05C5C" w:rsidRPr="00F05C5C">
            <w:rPr>
              <w:rFonts w:ascii="Arial" w:hAnsi="Arial"/>
              <w:webHidden/>
            </w:rPr>
          </w:r>
          <w:r w:rsidR="00F05C5C" w:rsidRPr="00F05C5C">
            <w:rPr>
              <w:rFonts w:ascii="Arial" w:hAnsi="Arial"/>
              <w:webHidden/>
            </w:rPr>
            <w:fldChar w:fldCharType="separate"/>
          </w:r>
          <w:r>
            <w:rPr>
              <w:rFonts w:ascii="Arial" w:hAnsi="Arial"/>
              <w:webHidden/>
            </w:rPr>
            <w:t>43</w:t>
          </w:r>
          <w:r w:rsidR="00F05C5C" w:rsidRPr="00F05C5C">
            <w:rPr>
              <w:rFonts w:ascii="Arial" w:hAnsi="Arial"/>
              <w:webHidden/>
            </w:rPr>
            <w:fldChar w:fldCharType="end"/>
          </w:r>
          <w:r>
            <w:rPr>
              <w:rFonts w:ascii="Arial" w:hAnsi="Arial"/>
            </w:rPr>
            <w:fldChar w:fldCharType="end"/>
          </w:r>
        </w:p>
        <w:p w14:paraId="2B7A05EA" w14:textId="2220D26E" w:rsidR="00A276BE" w:rsidRPr="00F83A4F" w:rsidRDefault="00410DC3" w:rsidP="00F83A4F">
          <w:pPr>
            <w:pStyle w:val="Heading2EOP"/>
            <w:spacing w:before="0"/>
            <w:rPr>
              <w:rFonts w:ascii="Arial" w:hAnsi="Arial" w:cs="Arial"/>
              <w:noProof/>
              <w:szCs w:val="24"/>
            </w:rPr>
          </w:pPr>
          <w:r w:rsidRPr="00F83A4F">
            <w:rPr>
              <w:rFonts w:ascii="Arial" w:hAnsi="Arial" w:cs="Arial"/>
              <w:noProof/>
              <w:szCs w:val="24"/>
            </w:rPr>
            <w:fldChar w:fldCharType="end"/>
          </w:r>
        </w:p>
      </w:sdtContent>
    </w:sdt>
    <w:p w14:paraId="28305155" w14:textId="54C9E1DA" w:rsidR="001D72DD" w:rsidRPr="001D72DD" w:rsidRDefault="001D72DD" w:rsidP="004C6FEA">
      <w:pPr>
        <w:pStyle w:val="Heading1"/>
        <w:spacing w:before="0" w:after="200" w:line="276" w:lineRule="auto"/>
        <w:rPr>
          <w:noProof/>
        </w:rPr>
      </w:pPr>
      <w:bookmarkStart w:id="1" w:name="_Toc95730978"/>
      <w:r w:rsidRPr="001D72DD">
        <w:rPr>
          <w:noProof/>
        </w:rPr>
        <w:lastRenderedPageBreak/>
        <w:t>DISCLAIMER</w:t>
      </w:r>
      <w:bookmarkEnd w:id="1"/>
    </w:p>
    <w:p w14:paraId="60AD02D1" w14:textId="77777777" w:rsidR="001D72DD" w:rsidRPr="001D72DD" w:rsidRDefault="001D72DD" w:rsidP="001D72DD">
      <w:pPr>
        <w:spacing w:before="240" w:line="276" w:lineRule="auto"/>
        <w:rPr>
          <w:rFonts w:eastAsiaTheme="minorEastAsia"/>
        </w:rPr>
      </w:pPr>
    </w:p>
    <w:p w14:paraId="7CC708FD" w14:textId="77777777" w:rsidR="00F428F6" w:rsidRPr="00E90E49" w:rsidRDefault="00F428F6" w:rsidP="00F428F6">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Pr>
          <w:rFonts w:eastAsiaTheme="minorEastAsia"/>
        </w:rPr>
        <w:t>Support Function (ESF) annex.</w:t>
      </w:r>
      <w:r w:rsidRPr="00E90E49">
        <w:rPr>
          <w:rFonts w:eastAsiaTheme="minorEastAsia"/>
        </w:rPr>
        <w:t xml:space="preserve"> </w:t>
      </w:r>
    </w:p>
    <w:p w14:paraId="7AB0CD3D" w14:textId="77777777" w:rsidR="00F428F6" w:rsidRPr="00E90E49" w:rsidRDefault="00F428F6" w:rsidP="00F428F6">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Pr>
          <w:rFonts w:eastAsiaTheme="minorEastAsia"/>
        </w:rPr>
        <w:t>ESF Annex</w:t>
      </w:r>
      <w:r w:rsidRPr="00E90E49">
        <w:rPr>
          <w:rFonts w:eastAsiaTheme="minorEastAsia"/>
        </w:rPr>
        <w:t xml:space="preserve">. This template is constructed off the State of Indiana’s Emergency Operations Plan </w:t>
      </w:r>
      <w:r>
        <w:rPr>
          <w:rFonts w:eastAsiaTheme="minorEastAsia"/>
        </w:rPr>
        <w:t xml:space="preserve">and ESF Annex </w:t>
      </w:r>
      <w:r w:rsidRPr="00E90E49">
        <w:rPr>
          <w:rFonts w:eastAsiaTheme="minorEastAsia"/>
        </w:rPr>
        <w:t xml:space="preserve">and follows FEMA CPG 101 guidance. </w:t>
      </w:r>
    </w:p>
    <w:p w14:paraId="6BBE9CC3" w14:textId="77777777" w:rsidR="00F428F6" w:rsidRPr="00E90E49" w:rsidRDefault="00F428F6" w:rsidP="00F428F6">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0A90CB92" w14:textId="77777777" w:rsidR="00F428F6" w:rsidRPr="00E90E49" w:rsidRDefault="00F428F6" w:rsidP="00F428F6">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4688638C" w14:textId="77777777" w:rsidR="001D72DD" w:rsidRPr="001D72DD" w:rsidRDefault="001D72DD" w:rsidP="001D72DD">
      <w:pPr>
        <w:spacing w:line="276" w:lineRule="auto"/>
        <w:rPr>
          <w:rFonts w:eastAsiaTheme="minorEastAsia"/>
        </w:rPr>
      </w:pPr>
    </w:p>
    <w:p w14:paraId="795FC34E" w14:textId="77777777" w:rsidR="001D72DD" w:rsidRPr="001D72DD" w:rsidRDefault="001D72DD" w:rsidP="001D72DD">
      <w:pPr>
        <w:spacing w:before="240" w:line="276" w:lineRule="auto"/>
        <w:jc w:val="center"/>
        <w:rPr>
          <w:rFonts w:eastAsiaTheme="minorEastAsia"/>
          <w:b/>
          <w:bCs/>
          <w:i/>
          <w:iCs/>
          <w:color w:val="C00000"/>
          <w:sz w:val="28"/>
          <w:szCs w:val="28"/>
          <w:u w:val="single"/>
        </w:rPr>
      </w:pPr>
      <w:r w:rsidRPr="001D72DD">
        <w:rPr>
          <w:rFonts w:eastAsiaTheme="minorEastAsia"/>
          <w:b/>
          <w:bCs/>
          <w:i/>
          <w:iCs/>
          <w:color w:val="C00000"/>
          <w:sz w:val="28"/>
          <w:szCs w:val="28"/>
          <w:u w:val="single"/>
        </w:rPr>
        <w:t>REMOVE THIS PAGE PRIOR TO PUBLISHING COUNTY DOCUMENT</w:t>
      </w:r>
    </w:p>
    <w:p w14:paraId="47BED2AC" w14:textId="635BB720" w:rsidR="001D72DD" w:rsidRDefault="001D72DD" w:rsidP="00A74123">
      <w:pPr>
        <w:pStyle w:val="BodyText"/>
      </w:pPr>
    </w:p>
    <w:p w14:paraId="508D3B4A" w14:textId="04D39B2B" w:rsidR="001D72DD" w:rsidRDefault="001D72DD" w:rsidP="00A74123">
      <w:pPr>
        <w:pStyle w:val="BodyText"/>
      </w:pPr>
    </w:p>
    <w:p w14:paraId="44F462A3" w14:textId="3D20CAB3" w:rsidR="001D72DD" w:rsidRDefault="001D72DD" w:rsidP="00A74123">
      <w:pPr>
        <w:pStyle w:val="BodyText"/>
      </w:pPr>
    </w:p>
    <w:p w14:paraId="2E0D0760" w14:textId="5468CCA1" w:rsidR="001D72DD" w:rsidRDefault="001D72DD" w:rsidP="00A74123">
      <w:pPr>
        <w:pStyle w:val="BodyText"/>
      </w:pPr>
    </w:p>
    <w:p w14:paraId="537F1B0C" w14:textId="691FC02D" w:rsidR="001D72DD" w:rsidRDefault="001D72DD" w:rsidP="00A74123">
      <w:pPr>
        <w:pStyle w:val="BodyText"/>
      </w:pPr>
    </w:p>
    <w:p w14:paraId="021C7C75" w14:textId="20EE1DF1" w:rsidR="001D72DD" w:rsidRDefault="001D72DD" w:rsidP="00A74123">
      <w:pPr>
        <w:pStyle w:val="BodyText"/>
      </w:pPr>
    </w:p>
    <w:p w14:paraId="69FF6E68" w14:textId="1E9A8CD1" w:rsidR="001D72DD" w:rsidRDefault="001D72DD" w:rsidP="00A74123">
      <w:pPr>
        <w:pStyle w:val="BodyText"/>
      </w:pPr>
    </w:p>
    <w:bookmarkEnd w:id="0"/>
    <w:p w14:paraId="2A18DDF5" w14:textId="77777777" w:rsidR="001947B6" w:rsidRPr="00EA52D5" w:rsidRDefault="001947B6" w:rsidP="001947B6">
      <w:pPr>
        <w:pStyle w:val="BodyText"/>
      </w:pPr>
    </w:p>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57B9C41B" w:rsidR="001947B6" w:rsidRDefault="00063963" w:rsidP="001947B6">
      <w:pPr>
        <w:pStyle w:val="Heading1"/>
      </w:pPr>
      <w:bookmarkStart w:id="2" w:name="_Toc6914673"/>
      <w:bookmarkStart w:id="3" w:name="_Toc76124227"/>
      <w:bookmarkStart w:id="4" w:name="_Toc95730979"/>
      <w:r>
        <w:lastRenderedPageBreak/>
        <w:t>p</w:t>
      </w:r>
      <w:r w:rsidR="001947B6">
        <w:t>LANNING AGENCIES</w:t>
      </w:r>
      <w:bookmarkEnd w:id="2"/>
      <w:bookmarkEnd w:id="3"/>
      <w:bookmarkEnd w:id="4"/>
    </w:p>
    <w:p w14:paraId="4C4CAED9" w14:textId="180C1428"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1947B6" w:rsidRPr="00570244">
        <w:t xml:space="preserve"> and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0245F2A3" w:rsidR="001947B6" w:rsidRDefault="001947B6" w:rsidP="008516BD">
      <w:pPr>
        <w:pStyle w:val="Heading2"/>
        <w:spacing w:line="276" w:lineRule="auto"/>
      </w:pPr>
      <w:bookmarkStart w:id="5" w:name="_Toc6914674"/>
      <w:bookmarkStart w:id="6" w:name="_Toc76124228"/>
      <w:bookmarkStart w:id="7" w:name="_Toc95730980"/>
      <w:r w:rsidRPr="008174FF">
        <w:t>P</w:t>
      </w:r>
      <w:r>
        <w:t>rimary</w:t>
      </w:r>
      <w:r w:rsidRPr="008174FF">
        <w:t xml:space="preserve"> A</w:t>
      </w:r>
      <w:r>
        <w:t>gency</w:t>
      </w:r>
      <w:bookmarkEnd w:id="5"/>
      <w:bookmarkEnd w:id="6"/>
      <w:bookmarkEnd w:id="7"/>
    </w:p>
    <w:p w14:paraId="2DF0557D" w14:textId="43AD49EE" w:rsidR="003E45B2" w:rsidRPr="002372C7" w:rsidRDefault="003E45B2" w:rsidP="008516BD">
      <w:pPr>
        <w:pStyle w:val="Heading2"/>
        <w:spacing w:line="276" w:lineRule="auto"/>
        <w:rPr>
          <w:rFonts w:ascii="Arial" w:eastAsiaTheme="minorEastAsia" w:hAnsi="Arial"/>
          <w:caps w:val="0"/>
          <w:color w:val="C00000"/>
          <w:sz w:val="24"/>
        </w:rPr>
      </w:pPr>
      <w:bookmarkStart w:id="8" w:name="_Toc93485757"/>
      <w:bookmarkStart w:id="9" w:name="_Toc95730981"/>
      <w:bookmarkStart w:id="10" w:name="_Toc5370074"/>
      <w:bookmarkStart w:id="11" w:name="_Toc6914675"/>
      <w:bookmarkStart w:id="12" w:name="_Toc76124229"/>
      <w:r w:rsidRPr="002372C7">
        <w:rPr>
          <w:rFonts w:ascii="Arial" w:eastAsiaTheme="minorEastAsia" w:hAnsi="Arial"/>
          <w:caps w:val="0"/>
          <w:color w:val="C00000"/>
          <w:sz w:val="24"/>
        </w:rPr>
        <w:t>[INSERT NAME OF PRIMARY AGENCY]</w:t>
      </w:r>
      <w:bookmarkEnd w:id="8"/>
      <w:bookmarkEnd w:id="9"/>
    </w:p>
    <w:p w14:paraId="2E874077" w14:textId="22E7B3FA" w:rsidR="001947B6" w:rsidRDefault="001947B6" w:rsidP="008516BD">
      <w:pPr>
        <w:pStyle w:val="Heading2"/>
        <w:spacing w:line="276" w:lineRule="auto"/>
      </w:pPr>
      <w:bookmarkStart w:id="13" w:name="_Toc95730982"/>
      <w:r w:rsidRPr="008174FF">
        <w:t>S</w:t>
      </w:r>
      <w:r>
        <w:t>upporting</w:t>
      </w:r>
      <w:r w:rsidRPr="008174FF">
        <w:t xml:space="preserve"> A</w:t>
      </w:r>
      <w:r>
        <w:t>gencies</w:t>
      </w:r>
      <w:bookmarkEnd w:id="10"/>
      <w:bookmarkEnd w:id="11"/>
      <w:bookmarkEnd w:id="12"/>
      <w:bookmarkEnd w:id="13"/>
    </w:p>
    <w:tbl>
      <w:tblPr>
        <w:tblStyle w:val="TableGrid"/>
        <w:tblW w:w="9810" w:type="dxa"/>
        <w:tblInd w:w="-185" w:type="dxa"/>
        <w:tblLook w:val="04A0" w:firstRow="1" w:lastRow="0" w:firstColumn="1" w:lastColumn="0" w:noHBand="0" w:noVBand="1"/>
      </w:tblPr>
      <w:tblGrid>
        <w:gridCol w:w="4950"/>
        <w:gridCol w:w="4860"/>
      </w:tblGrid>
      <w:tr w:rsidR="001947B6" w14:paraId="668725AE" w14:textId="77777777" w:rsidTr="00474A43">
        <w:trPr>
          <w:trHeight w:val="242"/>
        </w:trPr>
        <w:tc>
          <w:tcPr>
            <w:tcW w:w="4950" w:type="dxa"/>
            <w:vAlign w:val="center"/>
          </w:tcPr>
          <w:p w14:paraId="15C0D7FF" w14:textId="6E7DD2D0" w:rsidR="001947B6" w:rsidRPr="002372C7" w:rsidRDefault="003E45B2" w:rsidP="008516BD">
            <w:pPr>
              <w:pStyle w:val="Body"/>
              <w:spacing w:before="40" w:after="40" w:line="240" w:lineRule="auto"/>
              <w:rPr>
                <w:color w:val="C00000"/>
              </w:rPr>
            </w:pPr>
            <w:r w:rsidRPr="002372C7">
              <w:rPr>
                <w:color w:val="C00000"/>
              </w:rPr>
              <w:t>[Insert supporting agencies/organizations]</w:t>
            </w:r>
          </w:p>
        </w:tc>
        <w:tc>
          <w:tcPr>
            <w:tcW w:w="4860" w:type="dxa"/>
            <w:vAlign w:val="center"/>
          </w:tcPr>
          <w:p w14:paraId="222AFF0C" w14:textId="6B0DB510" w:rsidR="001947B6" w:rsidRPr="00B61C94" w:rsidRDefault="001947B6" w:rsidP="008516BD">
            <w:pPr>
              <w:pStyle w:val="Body"/>
              <w:spacing w:before="40" w:after="40" w:line="240" w:lineRule="auto"/>
            </w:pPr>
          </w:p>
        </w:tc>
      </w:tr>
      <w:tr w:rsidR="001947B6" w14:paraId="25BE017D" w14:textId="77777777" w:rsidTr="00474A43">
        <w:trPr>
          <w:trHeight w:val="432"/>
        </w:trPr>
        <w:tc>
          <w:tcPr>
            <w:tcW w:w="4950" w:type="dxa"/>
            <w:vAlign w:val="center"/>
          </w:tcPr>
          <w:p w14:paraId="69BD787F" w14:textId="3220ED4B" w:rsidR="001947B6" w:rsidRPr="00B61C94" w:rsidRDefault="001947B6" w:rsidP="008516BD">
            <w:pPr>
              <w:spacing w:before="40" w:after="40"/>
            </w:pPr>
          </w:p>
        </w:tc>
        <w:tc>
          <w:tcPr>
            <w:tcW w:w="4860" w:type="dxa"/>
            <w:vAlign w:val="center"/>
          </w:tcPr>
          <w:p w14:paraId="24C49CBF" w14:textId="6D3F5807" w:rsidR="001947B6" w:rsidRPr="00B61C94" w:rsidRDefault="001947B6" w:rsidP="008516BD">
            <w:pPr>
              <w:spacing w:before="40" w:after="40"/>
            </w:pPr>
          </w:p>
        </w:tc>
      </w:tr>
      <w:tr w:rsidR="001947B6" w14:paraId="6195D503" w14:textId="77777777" w:rsidTr="00474A43">
        <w:trPr>
          <w:trHeight w:val="432"/>
        </w:trPr>
        <w:tc>
          <w:tcPr>
            <w:tcW w:w="4950" w:type="dxa"/>
            <w:vAlign w:val="center"/>
          </w:tcPr>
          <w:p w14:paraId="054BD16F" w14:textId="03B191CE" w:rsidR="001947B6" w:rsidRPr="00B61C94" w:rsidRDefault="001947B6" w:rsidP="008516BD">
            <w:pPr>
              <w:spacing w:before="40" w:after="40"/>
            </w:pPr>
          </w:p>
        </w:tc>
        <w:tc>
          <w:tcPr>
            <w:tcW w:w="4860" w:type="dxa"/>
            <w:vAlign w:val="center"/>
          </w:tcPr>
          <w:p w14:paraId="48AE4B91" w14:textId="343C2DB0" w:rsidR="001947B6" w:rsidRPr="00B61C94" w:rsidRDefault="001947B6" w:rsidP="008516BD">
            <w:pPr>
              <w:spacing w:before="40" w:after="40"/>
            </w:pPr>
          </w:p>
        </w:tc>
      </w:tr>
      <w:tr w:rsidR="001947B6" w14:paraId="131BC13D" w14:textId="77777777" w:rsidTr="00474A43">
        <w:trPr>
          <w:trHeight w:val="432"/>
        </w:trPr>
        <w:tc>
          <w:tcPr>
            <w:tcW w:w="4950" w:type="dxa"/>
            <w:vAlign w:val="center"/>
          </w:tcPr>
          <w:p w14:paraId="4C19BE0A" w14:textId="2183558B" w:rsidR="001947B6" w:rsidRPr="00B61C94" w:rsidRDefault="001947B6" w:rsidP="008516BD">
            <w:pPr>
              <w:spacing w:before="40" w:after="40"/>
              <w:rPr>
                <w:rFonts w:cs="Arial"/>
                <w:color w:val="000000"/>
              </w:rPr>
            </w:pPr>
          </w:p>
        </w:tc>
        <w:tc>
          <w:tcPr>
            <w:tcW w:w="4860" w:type="dxa"/>
            <w:vAlign w:val="center"/>
          </w:tcPr>
          <w:p w14:paraId="129C5955" w14:textId="4E334FA5" w:rsidR="001947B6" w:rsidRPr="00B61C94" w:rsidRDefault="001947B6" w:rsidP="008516BD">
            <w:pPr>
              <w:spacing w:before="40" w:after="40"/>
              <w:rPr>
                <w:rFonts w:cs="Arial"/>
                <w:color w:val="000000"/>
              </w:rPr>
            </w:pPr>
          </w:p>
        </w:tc>
      </w:tr>
      <w:tr w:rsidR="001947B6" w14:paraId="2082F33A" w14:textId="77777777" w:rsidTr="00474A43">
        <w:trPr>
          <w:trHeight w:val="432"/>
        </w:trPr>
        <w:tc>
          <w:tcPr>
            <w:tcW w:w="4950" w:type="dxa"/>
            <w:vAlign w:val="center"/>
          </w:tcPr>
          <w:p w14:paraId="2AD0ECD8" w14:textId="2490445E" w:rsidR="001947B6" w:rsidRPr="00B61C94" w:rsidRDefault="001947B6" w:rsidP="008516BD">
            <w:pPr>
              <w:spacing w:before="40" w:after="40"/>
            </w:pPr>
          </w:p>
        </w:tc>
        <w:tc>
          <w:tcPr>
            <w:tcW w:w="4860" w:type="dxa"/>
            <w:vAlign w:val="center"/>
          </w:tcPr>
          <w:p w14:paraId="2C1AF057" w14:textId="46757EDA" w:rsidR="001947B6" w:rsidRPr="00B61C94" w:rsidRDefault="001947B6" w:rsidP="008516BD">
            <w:pPr>
              <w:pStyle w:val="Body"/>
              <w:spacing w:before="40" w:after="40" w:line="240" w:lineRule="auto"/>
            </w:pPr>
          </w:p>
        </w:tc>
      </w:tr>
      <w:tr w:rsidR="001947B6" w14:paraId="34B4F5A3" w14:textId="77777777" w:rsidTr="00474A43">
        <w:trPr>
          <w:trHeight w:val="432"/>
        </w:trPr>
        <w:tc>
          <w:tcPr>
            <w:tcW w:w="4950" w:type="dxa"/>
            <w:vAlign w:val="center"/>
          </w:tcPr>
          <w:p w14:paraId="5AB9C5B2" w14:textId="64C14BAB" w:rsidR="001947B6" w:rsidRPr="00B61C94" w:rsidRDefault="001947B6" w:rsidP="008516BD">
            <w:pPr>
              <w:spacing w:before="40" w:after="40"/>
            </w:pPr>
          </w:p>
        </w:tc>
        <w:tc>
          <w:tcPr>
            <w:tcW w:w="4860" w:type="dxa"/>
            <w:vAlign w:val="center"/>
          </w:tcPr>
          <w:p w14:paraId="23E21E66" w14:textId="4D9B9573" w:rsidR="001947B6" w:rsidRPr="00B61C94" w:rsidRDefault="001947B6" w:rsidP="008516BD">
            <w:pPr>
              <w:pStyle w:val="Body"/>
              <w:spacing w:before="40" w:after="40" w:line="240" w:lineRule="auto"/>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4" w:name="_Toc76124230"/>
      <w:bookmarkStart w:id="15" w:name="_Toc95730983"/>
      <w:r w:rsidR="001947B6" w:rsidRPr="0044791C">
        <w:rPr>
          <w:rStyle w:val="Level1Char"/>
          <w:b/>
          <w:bCs/>
          <w:iCs w:val="0"/>
          <w:caps/>
          <w:color w:val="182853"/>
          <w:sz w:val="38"/>
          <w:szCs w:val="38"/>
        </w:rPr>
        <w:lastRenderedPageBreak/>
        <w:t>PURPOSE, SCOPE, SITUATION, AND ASSUMPTIONS</w:t>
      </w:r>
      <w:bookmarkEnd w:id="14"/>
      <w:bookmarkEnd w:id="15"/>
    </w:p>
    <w:p w14:paraId="545954F5" w14:textId="6F9ACB40" w:rsidR="001947B6" w:rsidRPr="00E65362" w:rsidRDefault="001947B6" w:rsidP="00E65362">
      <w:pPr>
        <w:pStyle w:val="Heading2"/>
        <w:rPr>
          <w:rStyle w:val="Level1Char"/>
          <w:b/>
          <w:bCs/>
          <w:iCs/>
          <w:caps/>
        </w:rPr>
      </w:pPr>
      <w:bookmarkStart w:id="16" w:name="_Toc76124231"/>
      <w:bookmarkStart w:id="17" w:name="_Toc95730984"/>
      <w:r w:rsidRPr="00E65362">
        <w:rPr>
          <w:rStyle w:val="Level1Char"/>
          <w:b/>
          <w:bCs/>
          <w:iCs/>
          <w:caps/>
        </w:rPr>
        <w:t>Purpose</w:t>
      </w:r>
      <w:bookmarkEnd w:id="16"/>
      <w:bookmarkEnd w:id="17"/>
    </w:p>
    <w:p w14:paraId="021D19CB" w14:textId="777637B8" w:rsidR="001947B6" w:rsidRPr="00F01089" w:rsidRDefault="00F14D8A" w:rsidP="00F01089">
      <w:pPr>
        <w:spacing w:before="240" w:line="276" w:lineRule="auto"/>
        <w:rPr>
          <w:rFonts w:eastAsiaTheme="minorEastAsia" w:cs="Arial"/>
          <w:bCs/>
          <w:szCs w:val="28"/>
        </w:rPr>
      </w:pPr>
      <w:r w:rsidRPr="00F01089">
        <w:rPr>
          <w:rFonts w:eastAsiaTheme="minorEastAsia" w:cs="Arial"/>
          <w:bCs/>
          <w:szCs w:val="28"/>
        </w:rPr>
        <w:t xml:space="preserve">Emergency Support Function (ESF) #13 – Provides public safety and security assistance to local organizations overwhelmed by the results of an actual or anticipated natural/manmade disaster or an act of terrorism. ESF #13 will be a vital source of manpower coordination and expertise in both the support and management of facility and resource security, security planning, and access, </w:t>
      </w:r>
      <w:r w:rsidR="003E45B2" w:rsidRPr="00F01089">
        <w:rPr>
          <w:rFonts w:eastAsiaTheme="minorEastAsia" w:cs="Arial"/>
          <w:bCs/>
          <w:szCs w:val="28"/>
        </w:rPr>
        <w:t>traffic,</w:t>
      </w:r>
      <w:r w:rsidRPr="00F01089">
        <w:rPr>
          <w:rFonts w:eastAsiaTheme="minorEastAsia" w:cs="Arial"/>
          <w:bCs/>
          <w:szCs w:val="28"/>
        </w:rPr>
        <w:t xml:space="preserve"> and crowd control. </w:t>
      </w:r>
    </w:p>
    <w:p w14:paraId="2A5CAF41" w14:textId="000400B2" w:rsidR="001947B6" w:rsidRDefault="001947B6" w:rsidP="00E65362">
      <w:pPr>
        <w:pStyle w:val="Heading2"/>
        <w:rPr>
          <w:rStyle w:val="Level1Char"/>
          <w:b/>
          <w:bCs/>
          <w:iCs/>
          <w:caps/>
        </w:rPr>
      </w:pPr>
      <w:bookmarkStart w:id="18" w:name="_Toc95730985"/>
      <w:bookmarkStart w:id="19" w:name="_Toc76124232"/>
      <w:r w:rsidRPr="00E65362">
        <w:rPr>
          <w:rStyle w:val="Level1Char"/>
          <w:b/>
          <w:bCs/>
          <w:iCs/>
          <w:caps/>
        </w:rPr>
        <w:t>Scope</w:t>
      </w:r>
      <w:bookmarkEnd w:id="18"/>
      <w:r w:rsidR="00A52BD7">
        <w:rPr>
          <w:rStyle w:val="Level1Char"/>
          <w:b/>
          <w:bCs/>
          <w:iCs/>
          <w:caps/>
        </w:rPr>
        <w:t xml:space="preserve"> </w:t>
      </w:r>
      <w:bookmarkEnd w:id="19"/>
    </w:p>
    <w:p w14:paraId="38CF53CE" w14:textId="442E90CD" w:rsidR="008C5A4F" w:rsidRPr="00F01089" w:rsidRDefault="008C5A4F" w:rsidP="00F01089">
      <w:pPr>
        <w:spacing w:before="240" w:line="276" w:lineRule="auto"/>
        <w:rPr>
          <w:rFonts w:eastAsiaTheme="minorEastAsia" w:cs="Arial"/>
          <w:bCs/>
          <w:szCs w:val="28"/>
        </w:rPr>
      </w:pPr>
      <w:r w:rsidRPr="00F01089">
        <w:rPr>
          <w:rFonts w:eastAsiaTheme="minorEastAsia" w:cs="Arial"/>
          <w:bCs/>
          <w:szCs w:val="28"/>
        </w:rPr>
        <w:t xml:space="preserve">ESF #13 is responsible for providing a mechanism for coordinating and providing </w:t>
      </w:r>
      <w:r w:rsidR="002347AB">
        <w:rPr>
          <w:rFonts w:eastAsiaTheme="minorEastAsia" w:cs="Arial"/>
          <w:bCs/>
          <w:szCs w:val="28"/>
        </w:rPr>
        <w:t xml:space="preserve">county </w:t>
      </w:r>
      <w:r w:rsidR="00AE3AB0">
        <w:rPr>
          <w:rFonts w:eastAsiaTheme="minorEastAsia" w:cs="Arial"/>
          <w:bCs/>
          <w:szCs w:val="28"/>
        </w:rPr>
        <w:t>support</w:t>
      </w:r>
      <w:r w:rsidRPr="00F01089">
        <w:rPr>
          <w:rFonts w:eastAsiaTheme="minorEastAsia" w:cs="Arial"/>
          <w:bCs/>
          <w:szCs w:val="28"/>
        </w:rPr>
        <w:t xml:space="preserve"> to local authorities to include criminal law enforcement, public safety, and security capabilities and resources during potential or actual incidents of significance. </w:t>
      </w:r>
    </w:p>
    <w:p w14:paraId="349B6935" w14:textId="37E403C9" w:rsidR="00F14D8A" w:rsidRPr="00F01089" w:rsidRDefault="008C5A4F" w:rsidP="00F01089">
      <w:pPr>
        <w:spacing w:before="240" w:line="276" w:lineRule="auto"/>
        <w:rPr>
          <w:rFonts w:eastAsiaTheme="minorEastAsia" w:cs="Arial"/>
          <w:bCs/>
          <w:szCs w:val="28"/>
        </w:rPr>
      </w:pPr>
      <w:r w:rsidRPr="008C5A4F">
        <w:rPr>
          <w:rFonts w:eastAsiaTheme="minorEastAsia" w:cs="Arial"/>
          <w:bCs/>
          <w:szCs w:val="28"/>
        </w:rPr>
        <w:t>ESF #13 capabilities support incident management requirements including force and critical infrastructure protection, security planning</w:t>
      </w:r>
      <w:r w:rsidR="00487226">
        <w:rPr>
          <w:rFonts w:eastAsiaTheme="minorEastAsia" w:cs="Arial"/>
          <w:bCs/>
          <w:szCs w:val="28"/>
        </w:rPr>
        <w:t>,</w:t>
      </w:r>
      <w:r w:rsidRPr="008C5A4F">
        <w:rPr>
          <w:rFonts w:eastAsiaTheme="minorEastAsia" w:cs="Arial"/>
          <w:bCs/>
          <w:szCs w:val="28"/>
        </w:rPr>
        <w:t xml:space="preserve"> and technical assistance, technology support, and public safety in both pre-incident and post-incident situations. ESF #13 generally is activated in situations requiring extensive assistance to provide public safety and security and where county and municipal government resources are overwhelmed or are inadequate, or in pre-incident or post-incident situations that require protective solutions or capabilities unique to the </w:t>
      </w:r>
      <w:r w:rsidR="00AE3AB0">
        <w:rPr>
          <w:rFonts w:eastAsiaTheme="minorEastAsia" w:cs="Arial"/>
          <w:bCs/>
          <w:szCs w:val="28"/>
        </w:rPr>
        <w:t>county</w:t>
      </w:r>
      <w:r w:rsidRPr="008C5A4F">
        <w:rPr>
          <w:rFonts w:eastAsiaTheme="minorEastAsia" w:cs="Arial"/>
          <w:bCs/>
          <w:szCs w:val="28"/>
        </w:rPr>
        <w:t xml:space="preserve">. </w:t>
      </w:r>
    </w:p>
    <w:p w14:paraId="27AE7898" w14:textId="32B4EADB" w:rsidR="001947B6" w:rsidRDefault="001947B6" w:rsidP="006A7422">
      <w:pPr>
        <w:pStyle w:val="Heading2"/>
        <w:rPr>
          <w:rStyle w:val="Level1Char"/>
          <w:b/>
          <w:bCs/>
          <w:iCs/>
          <w:caps/>
        </w:rPr>
      </w:pPr>
      <w:bookmarkStart w:id="20" w:name="_Toc76124233"/>
      <w:bookmarkStart w:id="21" w:name="_Toc95730986"/>
      <w:r w:rsidRPr="006A7422">
        <w:rPr>
          <w:rStyle w:val="Level1Char"/>
          <w:b/>
          <w:bCs/>
          <w:iCs/>
          <w:caps/>
        </w:rPr>
        <w:t>Situation</w:t>
      </w:r>
      <w:bookmarkEnd w:id="20"/>
      <w:bookmarkEnd w:id="21"/>
    </w:p>
    <w:p w14:paraId="36FD2995" w14:textId="41CD6083" w:rsidR="002178A6" w:rsidRPr="006F193D" w:rsidRDefault="002178A6" w:rsidP="006F193D">
      <w:pPr>
        <w:rPr>
          <w:rFonts w:eastAsiaTheme="minorEastAsia"/>
          <w:b/>
        </w:rPr>
      </w:pPr>
      <w:r w:rsidRPr="002178A6">
        <w:rPr>
          <w:rFonts w:eastAsiaTheme="minorEastAsia" w:cs="Arial"/>
          <w:bCs/>
          <w:szCs w:val="28"/>
        </w:rPr>
        <w:t xml:space="preserve">In the event </w:t>
      </w:r>
      <w:r w:rsidR="00D537E9" w:rsidRPr="00AE3AB0">
        <w:rPr>
          <w:b/>
          <w:color w:val="C00000"/>
        </w:rPr>
        <w:t>[INSERT NAME OF COUNTY]</w:t>
      </w:r>
      <w:r w:rsidRPr="00AE3AB0">
        <w:rPr>
          <w:rFonts w:eastAsiaTheme="minorEastAsia" w:cs="Arial"/>
          <w:color w:val="C00000"/>
          <w:szCs w:val="28"/>
        </w:rPr>
        <w:t xml:space="preserve"> </w:t>
      </w:r>
      <w:r w:rsidRPr="002178A6">
        <w:rPr>
          <w:rFonts w:eastAsiaTheme="minorEastAsia" w:cs="Arial"/>
          <w:bCs/>
          <w:szCs w:val="28"/>
        </w:rPr>
        <w:t xml:space="preserve">determines the need for ESF-13 regarding any of the four phases of emergency management, </w:t>
      </w:r>
      <w:r w:rsidR="006F193D" w:rsidRPr="00AE3AB0">
        <w:rPr>
          <w:rFonts w:eastAsiaTheme="minorEastAsia"/>
          <w:b/>
          <w:color w:val="C00000"/>
        </w:rPr>
        <w:t xml:space="preserve">[INSERT NAME OF PRIMARY AGENCY] </w:t>
      </w:r>
      <w:r w:rsidRPr="002178A6">
        <w:rPr>
          <w:rFonts w:eastAsiaTheme="minorEastAsia" w:cs="Arial"/>
          <w:bCs/>
          <w:szCs w:val="28"/>
        </w:rPr>
        <w:t xml:space="preserve">will act as the primary agency. </w:t>
      </w:r>
    </w:p>
    <w:p w14:paraId="29311870" w14:textId="7EFC6611"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t xml:space="preserve">ESF-13 will be responsible for implementing internal SOPs and/or SOGs to ensure adequate staffing and administrative support for both field operations and coordination efforts in the EOC. </w:t>
      </w:r>
    </w:p>
    <w:p w14:paraId="5B835C53" w14:textId="64FDEE73"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t xml:space="preserve">ESF-13 personnel will coordinate the activation of law enforcement assets to fulfill specific mission assignments that support essential activities in </w:t>
      </w:r>
      <w:r w:rsidR="00565150">
        <w:rPr>
          <w:rFonts w:eastAsiaTheme="minorEastAsia" w:cs="Arial"/>
          <w:bCs/>
          <w:szCs w:val="28"/>
        </w:rPr>
        <w:t xml:space="preserve">prevention, protection, </w:t>
      </w:r>
      <w:r w:rsidRPr="002178A6">
        <w:rPr>
          <w:rFonts w:eastAsiaTheme="minorEastAsia" w:cs="Arial"/>
          <w:bCs/>
          <w:szCs w:val="28"/>
        </w:rPr>
        <w:t xml:space="preserve">mitigation, response, and recovery efforts. </w:t>
      </w:r>
    </w:p>
    <w:p w14:paraId="5979BB9C" w14:textId="186E9DF9"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t xml:space="preserve">Effective response as well as ongoing support efforts will be contingent upon the availability of resources and the extent/impact of the incident upon the </w:t>
      </w:r>
      <w:r w:rsidR="00513BE9">
        <w:rPr>
          <w:rFonts w:eastAsiaTheme="minorEastAsia" w:cs="Arial"/>
          <w:bCs/>
          <w:szCs w:val="28"/>
        </w:rPr>
        <w:t>county</w:t>
      </w:r>
      <w:r w:rsidRPr="002178A6">
        <w:rPr>
          <w:rFonts w:eastAsiaTheme="minorEastAsia" w:cs="Arial"/>
          <w:bCs/>
          <w:szCs w:val="28"/>
        </w:rPr>
        <w:t xml:space="preserve">. </w:t>
      </w:r>
    </w:p>
    <w:p w14:paraId="2E1F393F" w14:textId="59F172FC"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t xml:space="preserve">Through ESF-13, </w:t>
      </w:r>
      <w:r w:rsidR="00513BE9">
        <w:rPr>
          <w:rFonts w:eastAsiaTheme="minorEastAsia" w:cs="Arial"/>
          <w:bCs/>
          <w:szCs w:val="28"/>
        </w:rPr>
        <w:t>county</w:t>
      </w:r>
      <w:r w:rsidRPr="002178A6">
        <w:rPr>
          <w:rFonts w:eastAsiaTheme="minorEastAsia" w:cs="Arial"/>
          <w:bCs/>
          <w:szCs w:val="28"/>
        </w:rPr>
        <w:t xml:space="preserve"> resources supplement local resources when requested or required, as appropriate, and are integrated into the incident command structure using National Incident Management System (NIMS) principles and protocols. </w:t>
      </w:r>
    </w:p>
    <w:p w14:paraId="7EE3FD1A" w14:textId="77777777"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lastRenderedPageBreak/>
        <w:t xml:space="preserve">ESF-13 facilitates coordination among supporting agencies to ensure that communication and coordination processes are consistent with stated incident management missions and objectives. </w:t>
      </w:r>
    </w:p>
    <w:p w14:paraId="0B71B8C6" w14:textId="689341C3"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t xml:space="preserve">When activated, ESF-13 coordinates the implementation of </w:t>
      </w:r>
      <w:r w:rsidR="0051095E">
        <w:rPr>
          <w:rFonts w:eastAsiaTheme="minorEastAsia" w:cs="Arial"/>
          <w:bCs/>
          <w:szCs w:val="28"/>
        </w:rPr>
        <w:t>county</w:t>
      </w:r>
      <w:r w:rsidRPr="002178A6">
        <w:rPr>
          <w:rFonts w:eastAsiaTheme="minorEastAsia" w:cs="Arial"/>
          <w:bCs/>
          <w:szCs w:val="28"/>
        </w:rPr>
        <w:t xml:space="preserve"> authorities that are appropriate for the situation and may provide protection and security resources, planning assistance, technology support, and other technical assistance to support incident operations, consistent with </w:t>
      </w:r>
      <w:r w:rsidR="00A77C76">
        <w:rPr>
          <w:rFonts w:eastAsiaTheme="minorEastAsia" w:cs="Arial"/>
          <w:bCs/>
          <w:szCs w:val="28"/>
        </w:rPr>
        <w:t>county</w:t>
      </w:r>
      <w:r w:rsidRPr="002178A6">
        <w:rPr>
          <w:rFonts w:eastAsiaTheme="minorEastAsia" w:cs="Arial"/>
          <w:bCs/>
          <w:szCs w:val="28"/>
        </w:rPr>
        <w:t xml:space="preserve"> authorities and resource availability. </w:t>
      </w:r>
    </w:p>
    <w:p w14:paraId="24CA2DD1" w14:textId="77777777" w:rsidR="002178A6" w:rsidRPr="002178A6" w:rsidRDefault="002178A6" w:rsidP="00601F8D">
      <w:pPr>
        <w:numPr>
          <w:ilvl w:val="0"/>
          <w:numId w:val="24"/>
        </w:numPr>
        <w:spacing w:before="120" w:line="276" w:lineRule="auto"/>
        <w:rPr>
          <w:rFonts w:eastAsiaTheme="minorEastAsia" w:cs="Arial"/>
          <w:bCs/>
          <w:szCs w:val="28"/>
        </w:rPr>
      </w:pPr>
      <w:r w:rsidRPr="002178A6">
        <w:rPr>
          <w:rFonts w:eastAsiaTheme="minorEastAsia" w:cs="Arial"/>
          <w:bCs/>
          <w:szCs w:val="28"/>
        </w:rPr>
        <w:t xml:space="preserve">ESF-13 does not usurp or override the policies or mutual aid agreements of any local jurisdiction or government, state government, or federal agency. Law enforcement activities and criminal investigations are conducted in conformance with existing codes and statutes. </w:t>
      </w:r>
    </w:p>
    <w:p w14:paraId="61A2A0BC" w14:textId="77777777" w:rsidR="002178A6" w:rsidRPr="002178A6" w:rsidRDefault="002178A6" w:rsidP="002178A6"/>
    <w:p w14:paraId="5F0F2702" w14:textId="776434A0" w:rsidR="001947B6" w:rsidRDefault="001947B6" w:rsidP="00495909">
      <w:pPr>
        <w:pStyle w:val="Heading3"/>
        <w:spacing w:after="120" w:line="276" w:lineRule="auto"/>
      </w:pPr>
      <w:bookmarkStart w:id="22" w:name="_Toc95730987"/>
      <w:bookmarkStart w:id="23" w:name="_Toc76124234"/>
      <w:r>
        <w:t>Hazard and Threat Assessments</w:t>
      </w:r>
      <w:bookmarkEnd w:id="22"/>
      <w:r>
        <w:t xml:space="preserve"> </w:t>
      </w:r>
      <w:bookmarkEnd w:id="23"/>
    </w:p>
    <w:p w14:paraId="7C28A5F3" w14:textId="0DA088EB"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876AC3">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w:t>
      </w:r>
      <w:r w:rsidR="00F05C5C">
        <w:rPr>
          <w:rFonts w:cs="Helvetica"/>
        </w:rPr>
        <w:t>,</w:t>
      </w:r>
      <w:r w:rsidR="001947B6">
        <w:rPr>
          <w:rFonts w:cs="Helvetica"/>
        </w:rPr>
        <w:t xml:space="preserv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749BDD8A" w14:textId="77777777" w:rsidR="002178A6" w:rsidRDefault="002178A6">
      <w:pPr>
        <w:spacing w:after="200" w:line="276" w:lineRule="auto"/>
        <w:rPr>
          <w:rFonts w:ascii="Arial Narrow" w:eastAsia="Arial" w:hAnsi="Arial Narrow" w:cs="Arial"/>
          <w:b/>
          <w:iCs/>
          <w:caps/>
          <w:noProof/>
          <w:color w:val="000000" w:themeColor="text1"/>
          <w:sz w:val="26"/>
          <w:szCs w:val="20"/>
        </w:rPr>
      </w:pPr>
      <w:bookmarkStart w:id="24" w:name="_Toc76124235"/>
      <w:r>
        <w:br w:type="page"/>
      </w:r>
    </w:p>
    <w:p w14:paraId="7EBD53A2" w14:textId="7BADEA9B" w:rsidR="001C1B00" w:rsidRDefault="001C1B00" w:rsidP="003E5A35">
      <w:pPr>
        <w:pStyle w:val="TABLE1"/>
      </w:pPr>
      <w:r>
        <w:lastRenderedPageBreak/>
        <w:t xml:space="preserve">table 1. mission areas and core capabilities </w:t>
      </w:r>
      <w:bookmarkEnd w:id="24"/>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97056F">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97056F">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auto"/>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495909">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97056F">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FFFFFF" w:themeFill="background1"/>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495909">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2178A6">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495909">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95778E">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069E857B" w:rsidR="00B61C94" w:rsidRPr="002178A6" w:rsidRDefault="00495909" w:rsidP="002178A6">
      <w:pPr>
        <w:pStyle w:val="Heading3"/>
      </w:pPr>
      <w:bookmarkStart w:id="25" w:name="_Toc76124236"/>
      <w:r>
        <w:br w:type="page"/>
      </w:r>
      <w:bookmarkStart w:id="26" w:name="_Toc95730988"/>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5"/>
      <w:bookmarkEnd w:id="26"/>
      <w:r w:rsidR="004A41E1">
        <w:t xml:space="preserve"> </w:t>
      </w:r>
    </w:p>
    <w:p w14:paraId="7A7662D4" w14:textId="0C9F0308" w:rsidR="0097056F" w:rsidRDefault="001947B6" w:rsidP="0097056F">
      <w:pPr>
        <w:spacing w:line="276" w:lineRule="auto"/>
      </w:pPr>
      <w:r>
        <w:t>The following table lists the core capability</w:t>
      </w:r>
      <w:r w:rsidR="00DE6086">
        <w:t xml:space="preserve"> actions</w:t>
      </w:r>
      <w:r>
        <w:t xml:space="preserve"> that ESF #</w:t>
      </w:r>
      <w:r w:rsidR="002178A6">
        <w:t>13</w:t>
      </w:r>
      <w:r>
        <w:t xml:space="preserve"> directly supports</w:t>
      </w:r>
      <w:r w:rsidR="00DE6086">
        <w:t>.</w:t>
      </w:r>
      <w:r w:rsidRPr="00EC533C">
        <w:t xml:space="preserve"> </w:t>
      </w:r>
      <w:bookmarkStart w:id="27" w:name="_Toc76124237"/>
    </w:p>
    <w:p w14:paraId="6C43987D" w14:textId="4E54E5C9" w:rsidR="00803420" w:rsidRPr="00D11713" w:rsidRDefault="00803420" w:rsidP="0097056F">
      <w:pPr>
        <w:pStyle w:val="Heading2EOP"/>
        <w:spacing w:before="0" w:line="276" w:lineRule="auto"/>
        <w:rPr>
          <w:rFonts w:ascii="Arial Narrow" w:hAnsi="Arial Narrow"/>
          <w:sz w:val="28"/>
          <w:szCs w:val="28"/>
        </w:rPr>
      </w:pPr>
      <w:r w:rsidRPr="00D11713">
        <w:rPr>
          <w:rFonts w:ascii="Arial Narrow" w:hAnsi="Arial Narrow"/>
          <w:sz w:val="28"/>
          <w:szCs w:val="28"/>
        </w:rPr>
        <w:t xml:space="preserve">TABLE 2. ESF </w:t>
      </w:r>
      <w:r w:rsidR="00494F4C" w:rsidRPr="00D11713">
        <w:rPr>
          <w:rFonts w:ascii="Arial Narrow" w:hAnsi="Arial Narrow"/>
          <w:sz w:val="28"/>
          <w:szCs w:val="28"/>
        </w:rPr>
        <w:t>#</w:t>
      </w:r>
      <w:r w:rsidR="002178A6" w:rsidRPr="00D11713">
        <w:rPr>
          <w:rFonts w:ascii="Arial Narrow" w:hAnsi="Arial Narrow"/>
          <w:sz w:val="28"/>
          <w:szCs w:val="28"/>
        </w:rPr>
        <w:t>13</w:t>
      </w:r>
      <w:r w:rsidRPr="00D11713">
        <w:rPr>
          <w:rFonts w:ascii="Arial Narrow" w:hAnsi="Arial Narrow"/>
          <w:sz w:val="28"/>
          <w:szCs w:val="28"/>
        </w:rPr>
        <w:t xml:space="preserve"> CORE CAPABILITY ACTIONS</w:t>
      </w:r>
      <w:bookmarkEnd w:id="27"/>
    </w:p>
    <w:tbl>
      <w:tblPr>
        <w:tblStyle w:val="TableGrid"/>
        <w:tblW w:w="10656" w:type="dxa"/>
        <w:jc w:val="center"/>
        <w:tblLook w:val="04A0" w:firstRow="1" w:lastRow="0" w:firstColumn="1" w:lastColumn="0" w:noHBand="0" w:noVBand="1"/>
      </w:tblPr>
      <w:tblGrid>
        <w:gridCol w:w="2564"/>
        <w:gridCol w:w="8092"/>
      </w:tblGrid>
      <w:tr w:rsidR="003752E8" w14:paraId="3C2F7697" w14:textId="77777777" w:rsidTr="003752E8">
        <w:trPr>
          <w:trHeight w:val="485"/>
          <w:jc w:val="center"/>
        </w:trPr>
        <w:tc>
          <w:tcPr>
            <w:tcW w:w="2425" w:type="dxa"/>
            <w:shd w:val="clear" w:color="auto" w:fill="C00000"/>
            <w:vAlign w:val="center"/>
          </w:tcPr>
          <w:p w14:paraId="2D58C0B3" w14:textId="77777777" w:rsidR="003752E8" w:rsidRPr="00462634" w:rsidRDefault="003752E8" w:rsidP="00A114D8">
            <w:pPr>
              <w:spacing w:after="0"/>
              <w:jc w:val="center"/>
              <w:rPr>
                <w:rFonts w:ascii="Arial Narrow" w:hAnsi="Arial Narrow"/>
                <w:b/>
                <w:bCs/>
                <w:color w:val="FFFFFF" w:themeColor="background1"/>
                <w:sz w:val="28"/>
                <w:szCs w:val="28"/>
              </w:rPr>
            </w:pPr>
            <w:r w:rsidRPr="00462634">
              <w:rPr>
                <w:rFonts w:ascii="Arial Narrow" w:hAnsi="Arial Narrow"/>
                <w:b/>
                <w:bCs/>
                <w:color w:val="FFFFFF" w:themeColor="background1"/>
                <w:sz w:val="28"/>
                <w:szCs w:val="28"/>
              </w:rPr>
              <w:t>CORE CAPABILITY</w:t>
            </w:r>
          </w:p>
        </w:tc>
        <w:tc>
          <w:tcPr>
            <w:tcW w:w="7655" w:type="dxa"/>
            <w:shd w:val="clear" w:color="auto" w:fill="C00000"/>
            <w:vAlign w:val="center"/>
          </w:tcPr>
          <w:p w14:paraId="40E56A65" w14:textId="77777777" w:rsidR="003752E8" w:rsidRPr="00462634" w:rsidRDefault="003752E8" w:rsidP="00A114D8">
            <w:pPr>
              <w:spacing w:after="0"/>
              <w:jc w:val="center"/>
              <w:rPr>
                <w:rFonts w:ascii="Arial Narrow" w:hAnsi="Arial Narrow"/>
                <w:b/>
                <w:bCs/>
                <w:color w:val="FFFFFF" w:themeColor="background1"/>
                <w:sz w:val="28"/>
                <w:szCs w:val="28"/>
              </w:rPr>
            </w:pPr>
            <w:r w:rsidRPr="00462634">
              <w:rPr>
                <w:rFonts w:ascii="Arial Narrow" w:hAnsi="Arial Narrow"/>
                <w:b/>
                <w:bCs/>
                <w:color w:val="FFFFFF" w:themeColor="background1"/>
                <w:sz w:val="28"/>
                <w:szCs w:val="28"/>
              </w:rPr>
              <w:t>ESF #13 – PUBLIC SAFETY AND SECURITY</w:t>
            </w:r>
          </w:p>
        </w:tc>
      </w:tr>
      <w:tr w:rsidR="003752E8" w14:paraId="094532B1" w14:textId="77777777" w:rsidTr="003752E8">
        <w:trPr>
          <w:trHeight w:val="1867"/>
          <w:jc w:val="center"/>
        </w:trPr>
        <w:tc>
          <w:tcPr>
            <w:tcW w:w="2425" w:type="dxa"/>
            <w:shd w:val="clear" w:color="auto" w:fill="002060"/>
            <w:vAlign w:val="center"/>
          </w:tcPr>
          <w:p w14:paraId="03E546CA" w14:textId="77777777" w:rsidR="003752E8" w:rsidRPr="003752E8" w:rsidRDefault="003752E8" w:rsidP="00A114D8">
            <w:pPr>
              <w:pStyle w:val="Heading2EOP"/>
              <w:spacing w:before="0" w:after="0"/>
              <w:jc w:val="center"/>
              <w:rPr>
                <w:rFonts w:ascii="Arial Narrow" w:hAnsi="Arial Narrow"/>
                <w:caps/>
                <w:sz w:val="28"/>
                <w:szCs w:val="28"/>
              </w:rPr>
            </w:pPr>
            <w:r w:rsidRPr="003752E8">
              <w:rPr>
                <w:rFonts w:ascii="Arial Narrow" w:hAnsi="Arial Narrow"/>
                <w:caps/>
                <w:sz w:val="28"/>
                <w:szCs w:val="28"/>
              </w:rPr>
              <w:t>On-Scene Security, Protection, and Law Enforcement</w:t>
            </w:r>
          </w:p>
        </w:tc>
        <w:tc>
          <w:tcPr>
            <w:tcW w:w="7655" w:type="dxa"/>
            <w:vAlign w:val="center"/>
          </w:tcPr>
          <w:p w14:paraId="0DD97540" w14:textId="41010242" w:rsidR="003752E8" w:rsidRDefault="003752E8" w:rsidP="008526F7">
            <w:pPr>
              <w:pStyle w:val="ListParagraph"/>
              <w:numPr>
                <w:ilvl w:val="0"/>
                <w:numId w:val="25"/>
              </w:numPr>
              <w:spacing w:after="80"/>
              <w:contextualSpacing w:val="0"/>
            </w:pPr>
            <w:r>
              <w:t xml:space="preserve">Provides general and specialized law enforcement resources to support local law enforcement departments and agencies overwhelmed by disasters or acts of terrorism. </w:t>
            </w:r>
          </w:p>
          <w:p w14:paraId="6A73BEC3" w14:textId="77777777" w:rsidR="003752E8" w:rsidRDefault="003752E8" w:rsidP="008526F7">
            <w:pPr>
              <w:pStyle w:val="ListParagraph"/>
              <w:numPr>
                <w:ilvl w:val="0"/>
                <w:numId w:val="25"/>
              </w:numPr>
              <w:spacing w:after="80"/>
              <w:contextualSpacing w:val="0"/>
            </w:pPr>
            <w:r>
              <w:t xml:space="preserve">Protects critical infrastructure during prevention activities or disaster response, when requested. </w:t>
            </w:r>
          </w:p>
          <w:p w14:paraId="756A269D" w14:textId="77777777" w:rsidR="003752E8" w:rsidRDefault="003752E8" w:rsidP="008526F7">
            <w:pPr>
              <w:pStyle w:val="ListParagraph"/>
              <w:numPr>
                <w:ilvl w:val="0"/>
                <w:numId w:val="25"/>
              </w:numPr>
              <w:spacing w:after="80"/>
              <w:contextualSpacing w:val="0"/>
            </w:pPr>
            <w:r>
              <w:t xml:space="preserve">Protects emergency responders. </w:t>
            </w:r>
          </w:p>
          <w:p w14:paraId="045844D5" w14:textId="77777777" w:rsidR="003752E8" w:rsidRDefault="003752E8" w:rsidP="008526F7">
            <w:pPr>
              <w:pStyle w:val="ListParagraph"/>
              <w:numPr>
                <w:ilvl w:val="0"/>
                <w:numId w:val="25"/>
              </w:numPr>
              <w:spacing w:after="80"/>
              <w:contextualSpacing w:val="0"/>
            </w:pPr>
            <w:r>
              <w:t xml:space="preserve">Determines the role, if any, of private sector/NGOs in the overall public safety and security response. </w:t>
            </w:r>
          </w:p>
          <w:p w14:paraId="49555327" w14:textId="77777777" w:rsidR="003752E8" w:rsidRDefault="003752E8" w:rsidP="008526F7">
            <w:pPr>
              <w:pStyle w:val="ListParagraph"/>
              <w:numPr>
                <w:ilvl w:val="0"/>
                <w:numId w:val="25"/>
              </w:numPr>
              <w:spacing w:after="80"/>
              <w:contextualSpacing w:val="0"/>
            </w:pPr>
            <w:r>
              <w:t xml:space="preserve">Manages the development of pre-scripted mission assignments to address known and anticipated disaster response public safety and security short falls. </w:t>
            </w:r>
          </w:p>
          <w:p w14:paraId="6963ECB6" w14:textId="4F4E4B8D" w:rsidR="003752E8" w:rsidRDefault="003752E8" w:rsidP="008526F7">
            <w:pPr>
              <w:pStyle w:val="ListParagraph"/>
              <w:numPr>
                <w:ilvl w:val="0"/>
                <w:numId w:val="25"/>
              </w:numPr>
              <w:spacing w:after="80"/>
              <w:contextualSpacing w:val="0"/>
            </w:pPr>
            <w:r>
              <w:t xml:space="preserve">Gives priority to life safety missions first, followed by missions that address security and the protection of infrastructures/property. </w:t>
            </w:r>
          </w:p>
          <w:p w14:paraId="397CF163" w14:textId="77777777" w:rsidR="003752E8" w:rsidRDefault="003752E8" w:rsidP="008526F7">
            <w:pPr>
              <w:pStyle w:val="ListParagraph"/>
              <w:numPr>
                <w:ilvl w:val="0"/>
                <w:numId w:val="25"/>
              </w:numPr>
              <w:spacing w:after="80"/>
              <w:contextualSpacing w:val="0"/>
            </w:pPr>
            <w:r>
              <w:t xml:space="preserve">Considers the availability of safety and security resources within the requesting State department or agency when providing ESF #13 support to other ESFs. </w:t>
            </w:r>
          </w:p>
        </w:tc>
      </w:tr>
      <w:tr w:rsidR="003752E8" w14:paraId="24941041" w14:textId="77777777" w:rsidTr="003752E8">
        <w:trPr>
          <w:trHeight w:val="1277"/>
          <w:jc w:val="center"/>
        </w:trPr>
        <w:tc>
          <w:tcPr>
            <w:tcW w:w="2425" w:type="dxa"/>
            <w:shd w:val="clear" w:color="auto" w:fill="002060"/>
            <w:vAlign w:val="center"/>
          </w:tcPr>
          <w:p w14:paraId="3EB66DF8" w14:textId="77777777" w:rsidR="003752E8" w:rsidRPr="003752E8" w:rsidRDefault="003752E8" w:rsidP="00A114D8">
            <w:pPr>
              <w:pStyle w:val="Heading2EOP"/>
              <w:spacing w:before="0" w:after="0"/>
              <w:jc w:val="center"/>
              <w:rPr>
                <w:rFonts w:ascii="Arial Narrow" w:hAnsi="Arial Narrow"/>
                <w:caps/>
                <w:sz w:val="28"/>
                <w:szCs w:val="28"/>
              </w:rPr>
            </w:pPr>
            <w:r w:rsidRPr="003752E8">
              <w:rPr>
                <w:rFonts w:ascii="Arial Narrow" w:hAnsi="Arial Narrow"/>
                <w:caps/>
                <w:sz w:val="28"/>
                <w:szCs w:val="28"/>
              </w:rPr>
              <w:t>Planning</w:t>
            </w:r>
          </w:p>
        </w:tc>
        <w:tc>
          <w:tcPr>
            <w:tcW w:w="7655" w:type="dxa"/>
            <w:vAlign w:val="center"/>
          </w:tcPr>
          <w:p w14:paraId="77A58960" w14:textId="0BD70314" w:rsidR="003752E8" w:rsidRDefault="003752E8" w:rsidP="003752E8">
            <w:pPr>
              <w:spacing w:after="0"/>
            </w:pPr>
            <w:r>
              <w:t xml:space="preserve">Conduct a systemic process engaging the whole community, as appropriate, in the development of executable strategic, operational, and/or </w:t>
            </w:r>
            <w:r w:rsidR="00AA3945">
              <w:t>community-based</w:t>
            </w:r>
            <w:r>
              <w:t xml:space="preserve"> approaches to meet defined objectives. </w:t>
            </w:r>
          </w:p>
        </w:tc>
      </w:tr>
      <w:tr w:rsidR="003752E8" w14:paraId="1A586D68" w14:textId="77777777" w:rsidTr="003752E8">
        <w:trPr>
          <w:trHeight w:val="1061"/>
          <w:jc w:val="center"/>
        </w:trPr>
        <w:tc>
          <w:tcPr>
            <w:tcW w:w="2425" w:type="dxa"/>
            <w:shd w:val="clear" w:color="auto" w:fill="002060"/>
            <w:vAlign w:val="center"/>
          </w:tcPr>
          <w:p w14:paraId="5F404223" w14:textId="77777777" w:rsidR="003752E8" w:rsidRPr="003752E8" w:rsidRDefault="003752E8" w:rsidP="00A114D8">
            <w:pPr>
              <w:spacing w:after="0"/>
              <w:jc w:val="center"/>
              <w:rPr>
                <w:rFonts w:ascii="Arial Narrow" w:hAnsi="Arial Narrow"/>
                <w:b/>
                <w:bCs/>
                <w:caps/>
                <w:sz w:val="28"/>
                <w:szCs w:val="28"/>
              </w:rPr>
            </w:pPr>
            <w:r w:rsidRPr="003752E8">
              <w:rPr>
                <w:rFonts w:ascii="Arial Narrow" w:hAnsi="Arial Narrow"/>
                <w:b/>
                <w:bCs/>
                <w:caps/>
                <w:sz w:val="28"/>
                <w:szCs w:val="28"/>
              </w:rPr>
              <w:t xml:space="preserve">Operational Coordination </w:t>
            </w:r>
          </w:p>
        </w:tc>
        <w:tc>
          <w:tcPr>
            <w:tcW w:w="7655" w:type="dxa"/>
            <w:vAlign w:val="center"/>
          </w:tcPr>
          <w:p w14:paraId="3F361F38" w14:textId="77777777" w:rsidR="003752E8" w:rsidRDefault="003752E8" w:rsidP="003752E8">
            <w:pPr>
              <w:spacing w:after="0"/>
            </w:pPr>
            <w:r>
              <w:t xml:space="preserve">Establish and maintain a unified and coordinated operational structure and process that appropriately integrates all critical stakeholders and supports the execution of core capabilities. </w:t>
            </w:r>
          </w:p>
        </w:tc>
      </w:tr>
      <w:tr w:rsidR="003752E8" w14:paraId="45DEC3FD" w14:textId="77777777" w:rsidTr="003752E8">
        <w:trPr>
          <w:trHeight w:val="1807"/>
          <w:jc w:val="center"/>
        </w:trPr>
        <w:tc>
          <w:tcPr>
            <w:tcW w:w="2425" w:type="dxa"/>
            <w:shd w:val="clear" w:color="auto" w:fill="002060"/>
            <w:vAlign w:val="center"/>
          </w:tcPr>
          <w:p w14:paraId="4D69DBE3" w14:textId="77777777" w:rsidR="003752E8" w:rsidRPr="003752E8" w:rsidRDefault="003752E8" w:rsidP="00A114D8">
            <w:pPr>
              <w:spacing w:after="0"/>
              <w:jc w:val="center"/>
              <w:rPr>
                <w:rFonts w:ascii="Arial Narrow" w:hAnsi="Arial Narrow"/>
                <w:b/>
                <w:bCs/>
                <w:caps/>
                <w:sz w:val="28"/>
                <w:szCs w:val="28"/>
              </w:rPr>
            </w:pPr>
            <w:r w:rsidRPr="003752E8">
              <w:rPr>
                <w:rFonts w:ascii="Arial Narrow" w:hAnsi="Arial Narrow"/>
                <w:b/>
                <w:bCs/>
                <w:caps/>
                <w:sz w:val="28"/>
                <w:szCs w:val="28"/>
              </w:rPr>
              <w:t xml:space="preserve">Public Information and Warning </w:t>
            </w:r>
          </w:p>
        </w:tc>
        <w:tc>
          <w:tcPr>
            <w:tcW w:w="7655" w:type="dxa"/>
            <w:vAlign w:val="center"/>
          </w:tcPr>
          <w:p w14:paraId="71257AA3" w14:textId="723F0259" w:rsidR="003752E8" w:rsidRDefault="003752E8" w:rsidP="003752E8">
            <w:pPr>
              <w:spacing w:after="0"/>
            </w:pPr>
            <w:r>
              <w:t xml:space="preserve">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w:t>
            </w:r>
            <w:r w:rsidR="00AA3945">
              <w:t>taken,</w:t>
            </w:r>
            <w:r>
              <w:t xml:space="preserve"> and the assistance being made available. </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p w14:paraId="18AD34D9" w14:textId="650E276E" w:rsidR="001C1B00" w:rsidRDefault="001C1B00" w:rsidP="001C1B00">
      <w:pPr>
        <w:pStyle w:val="Heading2"/>
      </w:pPr>
      <w:bookmarkStart w:id="28" w:name="_Toc76124238"/>
      <w:bookmarkStart w:id="29" w:name="_Toc95730989"/>
      <w:r>
        <w:lastRenderedPageBreak/>
        <w:t>P</w:t>
      </w:r>
      <w:r w:rsidR="001947B6" w:rsidRPr="00C54745">
        <w:t>lanning Assumptions</w:t>
      </w:r>
      <w:bookmarkEnd w:id="28"/>
      <w:bookmarkEnd w:id="29"/>
    </w:p>
    <w:p w14:paraId="6B0B860B" w14:textId="4EED8775" w:rsidR="00EE6F9F" w:rsidRPr="00EE6F9F" w:rsidRDefault="00EE6F9F" w:rsidP="00EE6F9F">
      <w:pPr>
        <w:keepNext/>
        <w:spacing w:before="240" w:after="160"/>
        <w:outlineLvl w:val="1"/>
        <w:rPr>
          <w:rFonts w:ascii="Arial Narrow" w:eastAsiaTheme="minorEastAsia" w:hAnsi="Arial Narrow" w:cs="Arial"/>
          <w:b/>
          <w:iCs/>
          <w:caps/>
          <w:color w:val="C00000"/>
          <w:sz w:val="32"/>
          <w:szCs w:val="32"/>
        </w:rPr>
      </w:pPr>
      <w:bookmarkStart w:id="30" w:name="_Hlk92444785"/>
      <w:bookmarkStart w:id="31" w:name="_Toc93485766"/>
      <w:bookmarkStart w:id="32" w:name="_Toc95730990"/>
      <w:r w:rsidRPr="00EE6F9F">
        <w:rPr>
          <w:rFonts w:ascii="Arial Narrow" w:eastAsiaTheme="minorEastAsia" w:hAnsi="Arial Narrow" w:cs="Arial"/>
          <w:b/>
          <w:iCs/>
          <w:caps/>
          <w:color w:val="C00000"/>
          <w:sz w:val="32"/>
          <w:szCs w:val="32"/>
        </w:rPr>
        <w:t>[ADD, REMOVE, OR CHANGE TO COUNTY DETAILS OR PROTOCOLS]</w:t>
      </w:r>
      <w:bookmarkEnd w:id="30"/>
      <w:bookmarkEnd w:id="31"/>
      <w:bookmarkEnd w:id="32"/>
    </w:p>
    <w:p w14:paraId="1425C614"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All requests for additional law enforcement augmentation of state/local law assets should come from the State Emergency Operations Center (SEOC) and ISP ESF-13 Coordinator. </w:t>
      </w:r>
    </w:p>
    <w:p w14:paraId="082CBAE5"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Federal operations to support and protect federal facilities/assets within the State of Indiana must be coordinated with ISP prior to deployment. </w:t>
      </w:r>
    </w:p>
    <w:p w14:paraId="370A9D90"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All available local resources shall be expended before requesting ISP support. </w:t>
      </w:r>
    </w:p>
    <w:p w14:paraId="2D4B63E5" w14:textId="7B4C0F4E"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State agencies, by virtue of their law enforcement powers, manpower, </w:t>
      </w:r>
      <w:r w:rsidR="00EF4BDD" w:rsidRPr="004A668E">
        <w:rPr>
          <w:rFonts w:eastAsiaTheme="minorEastAsia" w:cs="Arial"/>
          <w:bCs/>
          <w:szCs w:val="28"/>
        </w:rPr>
        <w:t>equipment,</w:t>
      </w:r>
      <w:r w:rsidRPr="004A668E">
        <w:rPr>
          <w:rFonts w:eastAsiaTheme="minorEastAsia" w:cs="Arial"/>
          <w:bCs/>
          <w:szCs w:val="28"/>
        </w:rPr>
        <w:t xml:space="preserve"> and supplemental resources, have the capability of assisting local government to provide necessary law enforcement. </w:t>
      </w:r>
    </w:p>
    <w:p w14:paraId="40442614"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State, local, tribal, private-sector, and specific state authorities have primary responsibility for public safety and security, and typically are the first line of response and support in these functional areas. </w:t>
      </w:r>
    </w:p>
    <w:p w14:paraId="11759799" w14:textId="10FDEA3B"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In most incident situations, local jurisdictions have primary authority and responsibility for law enforcement activities, utilizing the Incident Command System (ICS) on scene. In larger-scale incidents, additional resources should first be obtained through the activation of mutual aid agreements (MAAs) with neighboring localities and then state authorities, with incident operations managed through a Unified Command (UC) structure. The ESF #13 Coordinating Officer should be notified of any in-state mutual aid deployment. This will allow a faster response to time</w:t>
      </w:r>
      <w:r w:rsidR="00177A6B">
        <w:rPr>
          <w:rFonts w:eastAsiaTheme="minorEastAsia" w:cs="Arial"/>
          <w:bCs/>
          <w:szCs w:val="28"/>
        </w:rPr>
        <w:t>-</w:t>
      </w:r>
      <w:r w:rsidRPr="004A668E">
        <w:rPr>
          <w:rFonts w:eastAsiaTheme="minorEastAsia" w:cs="Arial"/>
          <w:bCs/>
          <w:szCs w:val="28"/>
        </w:rPr>
        <w:t xml:space="preserve">sensitive critical events needing ESF #13 assets. In this context, Indiana’s resources would include members of the INNG that the Governor calls into state service in a law enforcement, security, and/or public safety capacity. </w:t>
      </w:r>
    </w:p>
    <w:p w14:paraId="67458340"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Through ESF #13, Indiana resources supplement county, municipal, or other federal agency resources when requested or required, as appropriate, and are integrated into the incident command structure using National Incident Management System (NIMS) principles and protocols. </w:t>
      </w:r>
    </w:p>
    <w:p w14:paraId="70C910B4"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ESF #13 primary agency facilitates coordination among supporting agencies to ensure that communication and coordination processes are consistent with stated incident management missions and objectives. </w:t>
      </w:r>
    </w:p>
    <w:p w14:paraId="6C92BD27" w14:textId="3955B093"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t xml:space="preserve">When activated, ESF #13 coordinates the implementation of all </w:t>
      </w:r>
      <w:r w:rsidR="00A507EA">
        <w:rPr>
          <w:rFonts w:eastAsiaTheme="minorEastAsia" w:cs="Arial"/>
          <w:bCs/>
          <w:szCs w:val="28"/>
        </w:rPr>
        <w:t>county</w:t>
      </w:r>
      <w:r w:rsidRPr="004A668E">
        <w:rPr>
          <w:rFonts w:eastAsiaTheme="minorEastAsia" w:cs="Arial"/>
          <w:bCs/>
          <w:szCs w:val="28"/>
        </w:rPr>
        <w:t xml:space="preserve"> authorities that are appropriate for the situation and may provide protection and security resources, planning assistance, technology support, and other technical assistance to support incident operations consistent with Indiana agency authorities and resource availability. </w:t>
      </w:r>
    </w:p>
    <w:p w14:paraId="546F736F" w14:textId="77777777" w:rsidR="004A668E" w:rsidRPr="004A668E" w:rsidRDefault="004A668E" w:rsidP="00601F8D">
      <w:pPr>
        <w:numPr>
          <w:ilvl w:val="0"/>
          <w:numId w:val="26"/>
        </w:numPr>
        <w:spacing w:before="120" w:line="276" w:lineRule="auto"/>
        <w:rPr>
          <w:rFonts w:eastAsiaTheme="minorEastAsia" w:cs="Arial"/>
          <w:bCs/>
          <w:szCs w:val="28"/>
        </w:rPr>
      </w:pPr>
      <w:r w:rsidRPr="004A668E">
        <w:rPr>
          <w:rFonts w:eastAsiaTheme="minorEastAsia" w:cs="Arial"/>
          <w:bCs/>
          <w:szCs w:val="28"/>
        </w:rPr>
        <w:lastRenderedPageBreak/>
        <w:t xml:space="preserve">This ESF does not usurp or override the policies or mutual aid agreements of any county or municipal jurisdiction or government, state government, or federal agency. Law enforcement activities and criminal investigations are conducted in conformance with existing codes and statutes. </w:t>
      </w:r>
    </w:p>
    <w:p w14:paraId="7C91A435" w14:textId="77777777" w:rsidR="00212EDB" w:rsidRDefault="00212EDB">
      <w:pPr>
        <w:spacing w:after="200" w:line="276" w:lineRule="auto"/>
        <w:rPr>
          <w:rFonts w:ascii="Arial Narrow" w:hAnsi="Arial Narrow" w:cs="Arial"/>
          <w:b/>
          <w:bCs/>
          <w:caps/>
          <w:color w:val="182853"/>
          <w:kern w:val="32"/>
          <w:sz w:val="38"/>
          <w:szCs w:val="38"/>
        </w:rPr>
      </w:pPr>
      <w:r>
        <w:br w:type="page"/>
      </w:r>
    </w:p>
    <w:p w14:paraId="29E8C415" w14:textId="5289140C" w:rsidR="001947B6" w:rsidRPr="00BE3E8A" w:rsidRDefault="001947B6" w:rsidP="00212EDB">
      <w:pPr>
        <w:pStyle w:val="Heading1"/>
      </w:pPr>
      <w:bookmarkStart w:id="33" w:name="_Toc76124239"/>
      <w:bookmarkStart w:id="34" w:name="_Toc95730991"/>
      <w:r>
        <w:lastRenderedPageBreak/>
        <w:t xml:space="preserve">CONCEPT </w:t>
      </w:r>
      <w:r w:rsidR="00CE0684">
        <w:t>OF</w:t>
      </w:r>
      <w:r>
        <w:t xml:space="preserve"> OPERATIONS</w:t>
      </w:r>
      <w:bookmarkEnd w:id="33"/>
      <w:bookmarkEnd w:id="34"/>
    </w:p>
    <w:p w14:paraId="7280CF26" w14:textId="32CBDC0C" w:rsidR="00C164DD" w:rsidRPr="001C3D6C" w:rsidRDefault="00C164DD" w:rsidP="00C164DD">
      <w:pPr>
        <w:pStyle w:val="Heading2"/>
        <w:rPr>
          <w:sz w:val="32"/>
        </w:rPr>
      </w:pPr>
      <w:bookmarkStart w:id="35" w:name="_Toc95730992"/>
      <w:bookmarkStart w:id="36" w:name="_Toc76124240"/>
      <w:r w:rsidRPr="00C164DD">
        <w:rPr>
          <w:sz w:val="32"/>
          <w:szCs w:val="32"/>
        </w:rPr>
        <w:t>GENERAL CONCEPT</w:t>
      </w:r>
      <w:bookmarkEnd w:id="35"/>
      <w:r>
        <w:rPr>
          <w:sz w:val="32"/>
          <w:szCs w:val="32"/>
        </w:rPr>
        <w:t xml:space="preserve"> </w:t>
      </w:r>
      <w:bookmarkEnd w:id="36"/>
    </w:p>
    <w:p w14:paraId="73707E47" w14:textId="77777777" w:rsidR="000A0A1A" w:rsidRDefault="00C164DD" w:rsidP="000A0A1A">
      <w:pPr>
        <w:spacing w:before="240" w:line="276" w:lineRule="auto"/>
      </w:pPr>
      <w:r>
        <w:t xml:space="preserve">The role of </w:t>
      </w:r>
      <w:r w:rsidR="00AB327C" w:rsidRPr="003F6C74">
        <w:rPr>
          <w:b/>
          <w:color w:val="C00000"/>
        </w:rPr>
        <w:t>[INSERT NAME OF COUNTY]</w:t>
      </w:r>
      <w:r w:rsidR="00AB327C" w:rsidRPr="003F6C74">
        <w:rPr>
          <w:color w:val="C00000"/>
        </w:rPr>
        <w:t xml:space="preserve"> </w:t>
      </w:r>
      <w:r>
        <w:t>during emergency response is to supplement local efforts before, during</w:t>
      </w:r>
      <w:r w:rsidR="00A25ADC">
        <w:t>,</w:t>
      </w:r>
      <w:r>
        <w:t xml:space="preserve"> and after a disaster or emergency. If the </w:t>
      </w:r>
      <w:r w:rsidR="00A25ADC">
        <w:t>county</w:t>
      </w:r>
      <w:r>
        <w:t xml:space="preserve"> anticipates that its needs may exceed its resources, the </w:t>
      </w:r>
      <w:r w:rsidR="000A0A1A">
        <w:t>EMA Director can request assistance from other counties through mutual aid agreements and/or from the state government.</w:t>
      </w:r>
    </w:p>
    <w:p w14:paraId="6FC4ECEF" w14:textId="39768327" w:rsidR="00E11E2E" w:rsidRPr="00601F8D" w:rsidRDefault="00E11E2E" w:rsidP="00601F8D">
      <w:pPr>
        <w:spacing w:before="240" w:line="276" w:lineRule="auto"/>
        <w:rPr>
          <w:rFonts w:eastAsiaTheme="minorEastAsia" w:cs="Arial"/>
          <w:bCs/>
          <w:szCs w:val="28"/>
        </w:rPr>
      </w:pPr>
      <w:r w:rsidRPr="00601F8D">
        <w:rPr>
          <w:rFonts w:eastAsiaTheme="minorEastAsia" w:cs="Arial"/>
          <w:bCs/>
          <w:szCs w:val="28"/>
        </w:rPr>
        <w:t xml:space="preserve">ESF-13 shall deploy law enforcement resources to areas potentially impacted by emergencies or </w:t>
      </w:r>
      <w:r w:rsidR="000A0A1A" w:rsidRPr="00601F8D">
        <w:rPr>
          <w:rFonts w:eastAsiaTheme="minorEastAsia" w:cs="Arial"/>
          <w:bCs/>
          <w:szCs w:val="28"/>
        </w:rPr>
        <w:t>disasters and</w:t>
      </w:r>
      <w:r w:rsidRPr="00601F8D">
        <w:rPr>
          <w:rFonts w:eastAsiaTheme="minorEastAsia" w:cs="Arial"/>
          <w:bCs/>
          <w:szCs w:val="28"/>
        </w:rPr>
        <w:t xml:space="preserve"> prioritize assets and functions to manage and support the immediate and long-term needs of the </w:t>
      </w:r>
      <w:r w:rsidR="000A0A1A">
        <w:rPr>
          <w:rFonts w:eastAsiaTheme="minorEastAsia" w:cs="Arial"/>
          <w:bCs/>
          <w:szCs w:val="28"/>
        </w:rPr>
        <w:t>county</w:t>
      </w:r>
      <w:r w:rsidRPr="00601F8D">
        <w:rPr>
          <w:rFonts w:eastAsiaTheme="minorEastAsia" w:cs="Arial"/>
          <w:bCs/>
          <w:szCs w:val="28"/>
        </w:rPr>
        <w:t xml:space="preserve"> and local jurisdictions. </w:t>
      </w:r>
    </w:p>
    <w:p w14:paraId="70C2750C" w14:textId="2C8F94D0" w:rsidR="00E11E2E" w:rsidRPr="00E11E2E" w:rsidRDefault="00E11E2E" w:rsidP="00601F8D">
      <w:pPr>
        <w:spacing w:before="240" w:line="276" w:lineRule="auto"/>
        <w:rPr>
          <w:rFonts w:eastAsiaTheme="minorEastAsia" w:cs="Arial"/>
          <w:bCs/>
          <w:szCs w:val="28"/>
        </w:rPr>
      </w:pPr>
      <w:r w:rsidRPr="00E11E2E">
        <w:rPr>
          <w:rFonts w:eastAsiaTheme="minorEastAsia" w:cs="Arial"/>
          <w:bCs/>
          <w:szCs w:val="28"/>
        </w:rPr>
        <w:t xml:space="preserve">ESF-13 shall activate, </w:t>
      </w:r>
      <w:r w:rsidR="000A0A1A" w:rsidRPr="00E11E2E">
        <w:rPr>
          <w:rFonts w:eastAsiaTheme="minorEastAsia" w:cs="Arial"/>
          <w:bCs/>
          <w:szCs w:val="28"/>
        </w:rPr>
        <w:t>deploy,</w:t>
      </w:r>
      <w:r w:rsidRPr="00E11E2E">
        <w:rPr>
          <w:rFonts w:eastAsiaTheme="minorEastAsia" w:cs="Arial"/>
          <w:bCs/>
          <w:szCs w:val="28"/>
        </w:rPr>
        <w:t xml:space="preserve"> and organize personnel and resources based upon: </w:t>
      </w:r>
    </w:p>
    <w:p w14:paraId="6F1140AC" w14:textId="4BC64B81" w:rsidR="00E11E2E" w:rsidRPr="00E11E2E" w:rsidRDefault="00E11E2E" w:rsidP="00601F8D">
      <w:pPr>
        <w:numPr>
          <w:ilvl w:val="0"/>
          <w:numId w:val="27"/>
        </w:numPr>
        <w:spacing w:before="120" w:line="276" w:lineRule="auto"/>
        <w:rPr>
          <w:rFonts w:eastAsiaTheme="minorEastAsia" w:cs="Arial"/>
          <w:bCs/>
          <w:szCs w:val="28"/>
        </w:rPr>
      </w:pPr>
      <w:r w:rsidRPr="00E11E2E">
        <w:rPr>
          <w:rFonts w:eastAsiaTheme="minorEastAsia" w:cs="Arial"/>
          <w:bCs/>
          <w:szCs w:val="28"/>
        </w:rPr>
        <w:t xml:space="preserve">Pre-established policies, </w:t>
      </w:r>
      <w:r w:rsidR="000A0A1A" w:rsidRPr="00E11E2E">
        <w:rPr>
          <w:rFonts w:eastAsiaTheme="minorEastAsia" w:cs="Arial"/>
          <w:bCs/>
          <w:szCs w:val="28"/>
        </w:rPr>
        <w:t>procedures,</w:t>
      </w:r>
      <w:r w:rsidRPr="00E11E2E">
        <w:rPr>
          <w:rFonts w:eastAsiaTheme="minorEastAsia" w:cs="Arial"/>
          <w:bCs/>
          <w:szCs w:val="28"/>
        </w:rPr>
        <w:t xml:space="preserve"> and practices</w:t>
      </w:r>
    </w:p>
    <w:p w14:paraId="03EAF54F" w14:textId="66C821FE" w:rsidR="00E11E2E" w:rsidRPr="00E11E2E" w:rsidRDefault="00E11E2E" w:rsidP="00601F8D">
      <w:pPr>
        <w:numPr>
          <w:ilvl w:val="0"/>
          <w:numId w:val="27"/>
        </w:numPr>
        <w:spacing w:before="120" w:line="276" w:lineRule="auto"/>
        <w:rPr>
          <w:rFonts w:eastAsiaTheme="minorEastAsia" w:cs="Arial"/>
          <w:bCs/>
          <w:szCs w:val="28"/>
        </w:rPr>
      </w:pPr>
      <w:r w:rsidRPr="00E11E2E">
        <w:rPr>
          <w:rFonts w:eastAsiaTheme="minorEastAsia" w:cs="Arial"/>
          <w:bCs/>
          <w:szCs w:val="28"/>
        </w:rPr>
        <w:t>Integration into the overall EOP</w:t>
      </w:r>
      <w:r w:rsidR="003F6C74">
        <w:rPr>
          <w:rFonts w:eastAsiaTheme="minorEastAsia" w:cs="Arial"/>
          <w:bCs/>
          <w:szCs w:val="28"/>
        </w:rPr>
        <w:t>/CEMP</w:t>
      </w:r>
    </w:p>
    <w:p w14:paraId="6ACFA64C" w14:textId="7AA4FE7B" w:rsidR="00E11E2E" w:rsidRPr="00601F8D" w:rsidRDefault="00E11E2E" w:rsidP="00601F8D">
      <w:pPr>
        <w:pStyle w:val="ListBulletLast"/>
        <w:numPr>
          <w:ilvl w:val="0"/>
          <w:numId w:val="27"/>
        </w:numPr>
        <w:spacing w:before="120" w:line="276" w:lineRule="auto"/>
        <w:rPr>
          <w:rFonts w:eastAsiaTheme="minorEastAsia" w:cs="Arial"/>
          <w:bCs/>
          <w:szCs w:val="28"/>
        </w:rPr>
      </w:pPr>
      <w:r w:rsidRPr="00601F8D">
        <w:rPr>
          <w:rFonts w:eastAsiaTheme="minorEastAsia" w:cs="Arial"/>
          <w:bCs/>
          <w:szCs w:val="28"/>
        </w:rPr>
        <w:t>The level of support required by other state and local ESFs</w:t>
      </w:r>
    </w:p>
    <w:p w14:paraId="08FE0284" w14:textId="3802946F" w:rsidR="00DF47DF" w:rsidRPr="00601F8D" w:rsidRDefault="00E11E2E" w:rsidP="00601F8D">
      <w:pPr>
        <w:spacing w:before="240" w:line="276" w:lineRule="auto"/>
        <w:rPr>
          <w:rFonts w:eastAsiaTheme="minorEastAsia" w:cs="Arial"/>
          <w:bCs/>
          <w:szCs w:val="28"/>
        </w:rPr>
      </w:pPr>
      <w:r w:rsidRPr="00E11E2E">
        <w:rPr>
          <w:rFonts w:eastAsiaTheme="minorEastAsia" w:cs="Arial"/>
          <w:bCs/>
          <w:szCs w:val="28"/>
        </w:rPr>
        <w:t xml:space="preserve">ESF-13 shall ensure communication is established and maintained with all ESF partners to promote an accurate common operating picture (COP) through the use of situation reports and assessments. </w:t>
      </w:r>
    </w:p>
    <w:p w14:paraId="11A6D1E9" w14:textId="114B65FD" w:rsidR="00C164DD" w:rsidRPr="00C164DD" w:rsidRDefault="00C164DD" w:rsidP="00C164DD">
      <w:pPr>
        <w:pStyle w:val="Heading2"/>
        <w:rPr>
          <w:caps w:val="0"/>
          <w:sz w:val="32"/>
          <w:szCs w:val="32"/>
        </w:rPr>
      </w:pPr>
      <w:bookmarkStart w:id="37" w:name="_Toc60331198"/>
      <w:bookmarkStart w:id="38" w:name="_Hlk70436860"/>
      <w:bookmarkStart w:id="39" w:name="_Toc72508281"/>
      <w:bookmarkStart w:id="40" w:name="_Toc76124241"/>
      <w:bookmarkStart w:id="41" w:name="_Toc95730993"/>
      <w:r w:rsidRPr="00C164DD">
        <w:rPr>
          <w:caps w:val="0"/>
          <w:sz w:val="32"/>
          <w:szCs w:val="32"/>
        </w:rPr>
        <w:t>OPERATIONAL PRIORITIES DURING RESPONSE AND RECOVERY OPERATIONS</w:t>
      </w:r>
      <w:bookmarkEnd w:id="37"/>
      <w:bookmarkEnd w:id="38"/>
      <w:bookmarkEnd w:id="39"/>
      <w:bookmarkEnd w:id="40"/>
      <w:bookmarkEnd w:id="41"/>
    </w:p>
    <w:p w14:paraId="47CF965C" w14:textId="1D8916A2" w:rsidR="00C164DD" w:rsidRDefault="00C164DD" w:rsidP="008526F7">
      <w:pPr>
        <w:pStyle w:val="ListParagraph"/>
        <w:numPr>
          <w:ilvl w:val="0"/>
          <w:numId w:val="16"/>
        </w:numPr>
        <w:spacing w:before="120" w:line="276" w:lineRule="auto"/>
        <w:contextualSpacing w:val="0"/>
      </w:pPr>
      <w:r>
        <w:t>Life, safety, and health (highest priority)</w:t>
      </w:r>
    </w:p>
    <w:p w14:paraId="01C8228A" w14:textId="77777777" w:rsidR="00C164DD" w:rsidRDefault="00C164DD" w:rsidP="008526F7">
      <w:pPr>
        <w:pStyle w:val="ListParagraph"/>
        <w:numPr>
          <w:ilvl w:val="0"/>
          <w:numId w:val="16"/>
        </w:numPr>
        <w:spacing w:before="120" w:line="276" w:lineRule="auto"/>
        <w:contextualSpacing w:val="0"/>
      </w:pPr>
      <w:r>
        <w:t xml:space="preserve">Incident stabilization </w:t>
      </w:r>
    </w:p>
    <w:p w14:paraId="75E1B6CF" w14:textId="77777777" w:rsidR="00C164DD" w:rsidRDefault="00C164DD" w:rsidP="008526F7">
      <w:pPr>
        <w:pStyle w:val="ListParagraph"/>
        <w:numPr>
          <w:ilvl w:val="0"/>
          <w:numId w:val="16"/>
        </w:numPr>
        <w:spacing w:before="120" w:line="276" w:lineRule="auto"/>
        <w:contextualSpacing w:val="0"/>
      </w:pPr>
      <w:r>
        <w:t>Protection of property, economy, and the environment</w:t>
      </w:r>
    </w:p>
    <w:p w14:paraId="6F2F299F" w14:textId="77777777" w:rsidR="00C164DD" w:rsidRDefault="00C164DD" w:rsidP="008526F7">
      <w:pPr>
        <w:pStyle w:val="ListParagraph"/>
        <w:numPr>
          <w:ilvl w:val="0"/>
          <w:numId w:val="16"/>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8526F7">
      <w:pPr>
        <w:pStyle w:val="ListParagraph"/>
        <w:numPr>
          <w:ilvl w:val="0"/>
          <w:numId w:val="16"/>
        </w:numPr>
        <w:spacing w:before="120" w:line="276" w:lineRule="auto"/>
        <w:contextualSpacing w:val="0"/>
      </w:pPr>
      <w:r>
        <w:t>Unity of effort and coordination among appropriate stakeholders</w:t>
      </w:r>
    </w:p>
    <w:p w14:paraId="0E970DA2" w14:textId="67BFD36F" w:rsidR="001947B6" w:rsidRPr="001C3D6C" w:rsidRDefault="000A0A1A" w:rsidP="001947B6">
      <w:pPr>
        <w:pStyle w:val="Heading2"/>
        <w:rPr>
          <w:sz w:val="32"/>
        </w:rPr>
      </w:pPr>
      <w:bookmarkStart w:id="42" w:name="_Toc95730994"/>
      <w:r>
        <w:rPr>
          <w:sz w:val="32"/>
        </w:rPr>
        <w:t>activation of county emergency operations center</w:t>
      </w:r>
      <w:bookmarkEnd w:id="42"/>
    </w:p>
    <w:p w14:paraId="1C85DFD6" w14:textId="36C4E03E" w:rsidR="00C164DD" w:rsidRDefault="00F463D6" w:rsidP="00601F8D">
      <w:pPr>
        <w:spacing w:before="240" w:line="276" w:lineRule="auto"/>
      </w:pPr>
      <w:r w:rsidRPr="00C97615">
        <w:rPr>
          <w:rFonts w:eastAsiaTheme="minorEastAsia"/>
        </w:rPr>
        <w:t xml:space="preserve">The Emergency Operations Center (EOC) is the primary hub for </w:t>
      </w:r>
      <w:r w:rsidR="006F1047" w:rsidRPr="000E7F0C">
        <w:rPr>
          <w:b/>
          <w:color w:val="C00000"/>
        </w:rPr>
        <w:t>[INSERT NAME OF COUNTY]</w:t>
      </w:r>
      <w:r w:rsidR="006F1047" w:rsidRPr="001811EA">
        <w:rPr>
          <w:bCs/>
        </w:rPr>
        <w:t>’s</w:t>
      </w:r>
      <w:r w:rsidR="006F1047" w:rsidRPr="00C97615">
        <w:rPr>
          <w:rFonts w:eastAsiaTheme="minorEastAsia"/>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07C9A2C4" w:rsidR="001772DF" w:rsidRDefault="001772DF" w:rsidP="00601F8D">
      <w:pPr>
        <w:spacing w:before="240" w:line="276" w:lineRule="auto"/>
        <w:rPr>
          <w:rFonts w:eastAsiaTheme="minorEastAsia"/>
        </w:rPr>
      </w:pPr>
      <w:r w:rsidRPr="001772DF">
        <w:rPr>
          <w:rFonts w:eastAsiaTheme="minorEastAsia"/>
        </w:rPr>
        <w:lastRenderedPageBreak/>
        <w:t>The activation of the</w:t>
      </w:r>
      <w:r>
        <w:rPr>
          <w:rFonts w:eastAsiaTheme="minorEastAsia"/>
        </w:rPr>
        <w:t xml:space="preserve"> EOC </w:t>
      </w:r>
      <w:r w:rsidRPr="001772DF">
        <w:rPr>
          <w:rFonts w:eastAsiaTheme="minorEastAsia"/>
        </w:rPr>
        <w:t>begins with the activation of the Emergency Operations Plan (EOP) Base Plan and</w:t>
      </w:r>
      <w:r>
        <w:rPr>
          <w:rFonts w:eastAsiaTheme="minorEastAsia"/>
        </w:rPr>
        <w:t xml:space="preserve">, if </w:t>
      </w:r>
      <w:r w:rsidR="00F463D6">
        <w:rPr>
          <w:rFonts w:eastAsiaTheme="minorEastAsia"/>
        </w:rPr>
        <w:t>directed,</w:t>
      </w:r>
      <w:r w:rsidRPr="001772DF">
        <w:rPr>
          <w:rFonts w:eastAsiaTheme="minorEastAsia"/>
        </w:rPr>
        <w:t xml:space="preserve"> this annex.</w:t>
      </w:r>
      <w:r w:rsidR="006F1047">
        <w:rPr>
          <w:rFonts w:eastAsiaTheme="minorEastAsia"/>
        </w:rPr>
        <w:t xml:space="preserve"> </w:t>
      </w:r>
      <w:r w:rsidRPr="001772DF">
        <w:rPr>
          <w:rFonts w:eastAsiaTheme="minorEastAsia"/>
        </w:rPr>
        <w:t xml:space="preserve">The activation of the </w:t>
      </w:r>
      <w:r w:rsidR="00F463D6">
        <w:rPr>
          <w:rFonts w:eastAsiaTheme="minorEastAsia"/>
        </w:rPr>
        <w:t>EOP</w:t>
      </w:r>
      <w:r w:rsidRPr="001772DF">
        <w:rPr>
          <w:rFonts w:eastAsiaTheme="minorEastAsia"/>
        </w:rPr>
        <w:t xml:space="preserve"> establishes the emergency operations framework and structure needed to deliver coordinated emergency </w:t>
      </w:r>
    </w:p>
    <w:p w14:paraId="65A87D52" w14:textId="0F003B72" w:rsidR="00C164DD" w:rsidRDefault="00C164DD" w:rsidP="00601F8D">
      <w:pPr>
        <w:spacing w:before="240" w:line="276" w:lineRule="auto"/>
        <w:rPr>
          <w:rFonts w:eastAsiaTheme="minorEastAsia"/>
        </w:rPr>
      </w:pPr>
      <w:r w:rsidRPr="009B11D6">
        <w:rPr>
          <w:rFonts w:eastAsiaTheme="minorEastAsia"/>
        </w:rPr>
        <w:t>In most cases, the decision to activate will be made</w:t>
      </w:r>
      <w:r w:rsidR="009F373A" w:rsidRPr="009461DC">
        <w:rPr>
          <w:rFonts w:eastAsiaTheme="minorEastAsia"/>
        </w:rPr>
        <w:t xml:space="preserve"> by</w:t>
      </w:r>
      <w:r w:rsidR="009F373A" w:rsidRPr="009B11D6">
        <w:rPr>
          <w:rFonts w:eastAsiaTheme="minorEastAsia"/>
        </w:rPr>
        <w:t xml:space="preserve"> the </w:t>
      </w:r>
      <w:r w:rsidR="009F373A" w:rsidRPr="00506AE1">
        <w:rPr>
          <w:rFonts w:eastAsiaTheme="minorEastAsia"/>
        </w:rPr>
        <w:t xml:space="preserve">Chairman of the Board of Commissioners (their successor), the </w:t>
      </w:r>
      <w:r w:rsidR="009F373A" w:rsidRPr="000E7F0C">
        <w:rPr>
          <w:rFonts w:eastAsiaTheme="minorEastAsia"/>
          <w:b/>
          <w:color w:val="C00000"/>
        </w:rPr>
        <w:t>[Insert County EM Agency Name]</w:t>
      </w:r>
      <w:r w:rsidR="009F373A" w:rsidRPr="000E7F0C">
        <w:rPr>
          <w:rFonts w:eastAsiaTheme="minorEastAsia"/>
          <w:color w:val="C00000"/>
        </w:rPr>
        <w:t xml:space="preserve"> </w:t>
      </w:r>
      <w:r w:rsidR="009F373A" w:rsidRPr="00506AE1">
        <w:rPr>
          <w:rFonts w:eastAsiaTheme="minorEastAsia"/>
        </w:rPr>
        <w:t>Director or their deputies</w:t>
      </w:r>
      <w:r w:rsidR="009F373A" w:rsidRPr="009461DC">
        <w:rPr>
          <w:rFonts w:eastAsiaTheme="minorEastAsia"/>
        </w:rPr>
        <w:t>.</w:t>
      </w:r>
      <w:r w:rsidRPr="009B11D6">
        <w:rPr>
          <w:rFonts w:eastAsiaTheme="minorEastAsia"/>
        </w:rPr>
        <w:t xml:space="preserve"> The following are considerations for activating the EOC: </w:t>
      </w:r>
    </w:p>
    <w:p w14:paraId="0BDCB1DF" w14:textId="77777777" w:rsidR="00C164DD" w:rsidRPr="009B11D6" w:rsidRDefault="00C164DD" w:rsidP="008526F7">
      <w:pPr>
        <w:numPr>
          <w:ilvl w:val="0"/>
          <w:numId w:val="17"/>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8526F7">
      <w:pPr>
        <w:numPr>
          <w:ilvl w:val="0"/>
          <w:numId w:val="17"/>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8526F7">
      <w:pPr>
        <w:numPr>
          <w:ilvl w:val="0"/>
          <w:numId w:val="17"/>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8526F7">
      <w:pPr>
        <w:numPr>
          <w:ilvl w:val="0"/>
          <w:numId w:val="17"/>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2C1BB94A" w:rsidR="00C164DD" w:rsidRPr="00495909" w:rsidRDefault="00C164DD" w:rsidP="008526F7">
      <w:pPr>
        <w:pStyle w:val="ListBulletLast"/>
        <w:numPr>
          <w:ilvl w:val="0"/>
          <w:numId w:val="17"/>
        </w:numPr>
        <w:spacing w:before="120" w:line="276" w:lineRule="auto"/>
        <w:rPr>
          <w:rFonts w:eastAsiaTheme="minorEastAsia"/>
        </w:rPr>
      </w:pPr>
      <w:r w:rsidRPr="00495909">
        <w:rPr>
          <w:rFonts w:eastAsiaTheme="minorEastAsia"/>
        </w:rPr>
        <w:t xml:space="preserve">Pre-deployment of state or </w:t>
      </w:r>
      <w:r w:rsidR="000E7F0C">
        <w:rPr>
          <w:rFonts w:eastAsiaTheme="minorEastAsia"/>
        </w:rPr>
        <w:t>local</w:t>
      </w:r>
      <w:r w:rsidRPr="00495909">
        <w:rPr>
          <w:rFonts w:eastAsiaTheme="minorEastAsia"/>
        </w:rPr>
        <w:t xml:space="preserve"> assets is occurring in anticipation of the emergency.</w:t>
      </w:r>
    </w:p>
    <w:p w14:paraId="54C6468E" w14:textId="7811C2AF" w:rsidR="00C164DD" w:rsidRDefault="00C164DD" w:rsidP="008526F7">
      <w:pPr>
        <w:numPr>
          <w:ilvl w:val="0"/>
          <w:numId w:val="17"/>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w:t>
      </w:r>
      <w:r w:rsidR="00703939">
        <w:rPr>
          <w:rFonts w:eastAsiaTheme="minorEastAsia"/>
        </w:rPr>
        <w:t>,</w:t>
      </w:r>
      <w:r w:rsidRPr="009B11D6">
        <w:rPr>
          <w:rFonts w:eastAsiaTheme="minorEastAsia"/>
        </w:rPr>
        <w:t xml:space="preserve"> or other external agencies</w:t>
      </w:r>
      <w:r>
        <w:rPr>
          <w:rFonts w:eastAsiaTheme="minorEastAsia"/>
        </w:rPr>
        <w:t>.</w:t>
      </w:r>
      <w:r w:rsidRPr="009B11D6">
        <w:rPr>
          <w:rFonts w:eastAsiaTheme="minorEastAsia"/>
        </w:rPr>
        <w:t xml:space="preserve"> </w:t>
      </w:r>
    </w:p>
    <w:p w14:paraId="558DA0BB" w14:textId="6173A181" w:rsidR="00C164DD" w:rsidRPr="009B11D6" w:rsidRDefault="00531E4D" w:rsidP="008526F7">
      <w:pPr>
        <w:numPr>
          <w:ilvl w:val="0"/>
          <w:numId w:val="17"/>
        </w:numPr>
        <w:spacing w:before="120" w:line="276" w:lineRule="auto"/>
        <w:rPr>
          <w:rFonts w:eastAsiaTheme="minorEastAsia"/>
        </w:rPr>
      </w:pPr>
      <w:r w:rsidRPr="000E7F0C">
        <w:rPr>
          <w:b/>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16F5489A" w:rsidR="00C164DD" w:rsidRDefault="00C164DD" w:rsidP="008526F7">
      <w:pPr>
        <w:numPr>
          <w:ilvl w:val="0"/>
          <w:numId w:val="17"/>
        </w:numPr>
        <w:spacing w:before="120" w:line="276" w:lineRule="auto"/>
        <w:ind w:right="-180"/>
        <w:rPr>
          <w:rFonts w:eastAsia="Calibri"/>
        </w:rPr>
      </w:pPr>
      <w:r w:rsidRPr="009B11D6">
        <w:rPr>
          <w:rFonts w:eastAsiaTheme="minorEastAsia"/>
        </w:rPr>
        <w:t xml:space="preserve">Activation of the EOC will be advantageous to the successful management of the event.  </w:t>
      </w:r>
    </w:p>
    <w:p w14:paraId="24410D75" w14:textId="10828F75" w:rsidR="00DE6086" w:rsidRDefault="00803420" w:rsidP="00DE6086">
      <w:pPr>
        <w:spacing w:before="240" w:line="276" w:lineRule="auto"/>
      </w:pPr>
      <w:r w:rsidRPr="00F71F1E">
        <w:t xml:space="preserve">The EOC is managed by </w:t>
      </w:r>
      <w:r w:rsidR="00703939">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703939">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32D9F794" w14:textId="6DA328D7" w:rsidR="00C164DD" w:rsidRPr="00703939" w:rsidRDefault="00DE6086" w:rsidP="00703939">
      <w:pPr>
        <w:spacing w:before="240" w:line="276" w:lineRule="auto"/>
        <w:ind w:right="-180"/>
      </w:pPr>
      <w:r>
        <w:t>D</w:t>
      </w:r>
      <w:r w:rsidR="001947B6">
        <w:t>uring a</w:t>
      </w:r>
      <w:r w:rsidR="00703939">
        <w:t xml:space="preserve">n </w:t>
      </w:r>
      <w:r w:rsidR="001947B6">
        <w:t>EOC activation, ESFs may be activated depending on the incident and activation level.</w:t>
      </w:r>
      <w:r>
        <w:t xml:space="preserve"> </w:t>
      </w:r>
      <w:r w:rsidR="001947B6" w:rsidRPr="00171FAE">
        <w:t xml:space="preserve">During a disaster response, each </w:t>
      </w:r>
      <w:r w:rsidR="00703939">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bookmarkStart w:id="43" w:name="_Hlk70437556"/>
      <w:r w:rsidR="00C164DD">
        <w:br w:type="page"/>
      </w:r>
    </w:p>
    <w:p w14:paraId="5E6B32F5" w14:textId="5FB7479F" w:rsidR="00803420" w:rsidRDefault="00DE6086" w:rsidP="003E5A35">
      <w:pPr>
        <w:pStyle w:val="TABLE1"/>
      </w:pPr>
      <w:bookmarkStart w:id="44" w:name="_Toc76124243"/>
      <w:r>
        <w:lastRenderedPageBreak/>
        <w:t>table 3</w:t>
      </w:r>
      <w:r w:rsidR="00803420">
        <w:t>. STATE EOC RESPONSE ACTIVATION LEVELS</w:t>
      </w:r>
      <w:r w:rsidR="00C603C5">
        <w:t xml:space="preserve"> </w:t>
      </w:r>
      <w:bookmarkEnd w:id="44"/>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170150" w:rsidRPr="000257F1" w14:paraId="116B945E" w14:textId="77777777" w:rsidTr="00CF5FA7">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45E9743" w14:textId="77777777" w:rsidR="00170150" w:rsidRPr="000257F1" w:rsidRDefault="00170150" w:rsidP="00CF5FA7">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LEVEL</w:t>
            </w:r>
          </w:p>
          <w:p w14:paraId="7BDDC9E4" w14:textId="77777777" w:rsidR="00170150" w:rsidRPr="000257F1" w:rsidRDefault="00170150" w:rsidP="00CF5FA7">
            <w:pPr>
              <w:widowControl w:val="0"/>
              <w:spacing w:after="0" w:line="276" w:lineRule="auto"/>
              <w:jc w:val="center"/>
              <w:rPr>
                <w:rFonts w:eastAsia="Arial" w:cs="Arial"/>
              </w:rPr>
            </w:pPr>
            <w:r w:rsidRPr="000257F1">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069726E5" w14:textId="77777777" w:rsidR="00170150" w:rsidRPr="000257F1" w:rsidRDefault="00170150" w:rsidP="00CF5FA7">
            <w:pPr>
              <w:widowControl w:val="0"/>
              <w:tabs>
                <w:tab w:val="left" w:pos="644"/>
              </w:tabs>
              <w:spacing w:after="0" w:line="276" w:lineRule="auto"/>
              <w:ind w:left="102"/>
              <w:jc w:val="center"/>
              <w:rPr>
                <w:rFonts w:eastAsiaTheme="minorHAnsi" w:hAnsiTheme="minorHAnsi" w:cstheme="minorBidi"/>
                <w:b/>
                <w:color w:val="FFFFFF"/>
                <w:spacing w:val="-1"/>
                <w:szCs w:val="22"/>
              </w:rPr>
            </w:pPr>
            <w:r w:rsidRPr="000257F1">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FBBC46E" w14:textId="77777777" w:rsidR="00170150" w:rsidRPr="000257F1" w:rsidRDefault="00170150" w:rsidP="00CF5FA7">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DESCRIPTION</w:t>
            </w:r>
          </w:p>
        </w:tc>
      </w:tr>
      <w:tr w:rsidR="00170150" w:rsidRPr="000257F1" w14:paraId="1C47E92B"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67279CE8" w14:textId="77777777" w:rsidR="00170150" w:rsidRPr="000257F1" w:rsidRDefault="00170150" w:rsidP="00CF5FA7">
            <w:pPr>
              <w:widowControl w:val="0"/>
              <w:spacing w:after="0" w:line="276" w:lineRule="auto"/>
              <w:ind w:left="90" w:right="-11" w:hanging="90"/>
              <w:jc w:val="center"/>
              <w:rPr>
                <w:rFonts w:eastAsia="Arial" w:cs="Arial"/>
              </w:rPr>
            </w:pPr>
            <w:r w:rsidRPr="000257F1">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5BB6A69" w14:textId="77777777" w:rsidR="00170150" w:rsidRPr="000257F1" w:rsidRDefault="00170150" w:rsidP="00CF5FA7">
            <w:pPr>
              <w:widowControl w:val="0"/>
              <w:spacing w:after="0" w:line="276" w:lineRule="auto"/>
              <w:ind w:left="102"/>
              <w:jc w:val="center"/>
              <w:rPr>
                <w:rFonts w:eastAsia="Arial" w:cs="Arial"/>
                <w:b/>
                <w:bCs/>
              </w:rPr>
            </w:pPr>
            <w:r w:rsidRPr="000257F1">
              <w:rPr>
                <w:rFonts w:eastAsiaTheme="minorHAnsi" w:hAnsiTheme="minorHAnsi" w:cstheme="minorBidi"/>
                <w:b/>
                <w:bCs/>
              </w:rPr>
              <w:t>Daily</w:t>
            </w:r>
            <w:r w:rsidRPr="000257F1">
              <w:rPr>
                <w:rFonts w:eastAsiaTheme="minorHAnsi" w:hAnsiTheme="minorHAnsi" w:cstheme="minorBidi"/>
                <w:b/>
                <w:bCs/>
                <w:spacing w:val="23"/>
                <w:w w:val="99"/>
              </w:rPr>
              <w:t xml:space="preserve"> </w:t>
            </w:r>
            <w:r w:rsidRPr="000257F1">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1EE4132" w14:textId="77777777" w:rsidR="00170150" w:rsidRPr="000257F1" w:rsidRDefault="00170150" w:rsidP="00CF5FA7">
            <w:pPr>
              <w:widowControl w:val="0"/>
              <w:spacing w:after="0" w:line="276" w:lineRule="auto"/>
              <w:ind w:left="180" w:right="193"/>
              <w:rPr>
                <w:rFonts w:eastAsia="Arial" w:cs="Arial"/>
              </w:rPr>
            </w:pPr>
            <w:r w:rsidRPr="000257F1">
              <w:rPr>
                <w:rFonts w:eastAsiaTheme="minorHAnsi" w:hAnsiTheme="minorHAnsi" w:cstheme="minorBidi"/>
              </w:rPr>
              <w:t>Normal</w:t>
            </w:r>
            <w:r w:rsidRPr="000257F1">
              <w:rPr>
                <w:rFonts w:eastAsiaTheme="minorHAnsi" w:hAnsiTheme="minorHAnsi" w:cstheme="minorBidi"/>
                <w:spacing w:val="-9"/>
              </w:rPr>
              <w:t xml:space="preserve"> </w:t>
            </w:r>
            <w:r w:rsidRPr="000257F1">
              <w:rPr>
                <w:rFonts w:eastAsiaTheme="minorHAnsi" w:hAnsiTheme="minorHAnsi" w:cstheme="minorBidi"/>
              </w:rPr>
              <w:t>daily</w:t>
            </w:r>
            <w:r w:rsidRPr="000257F1">
              <w:rPr>
                <w:rFonts w:eastAsiaTheme="minorHAnsi" w:hAnsiTheme="minorHAnsi" w:cstheme="minorBidi"/>
                <w:spacing w:val="-8"/>
              </w:rPr>
              <w:t xml:space="preserve"> </w:t>
            </w:r>
            <w:r w:rsidRPr="000257F1">
              <w:rPr>
                <w:rFonts w:eastAsiaTheme="minorHAnsi" w:hAnsiTheme="minorHAnsi" w:cstheme="minorBidi"/>
                <w:spacing w:val="-1"/>
              </w:rPr>
              <w:t>operations.</w:t>
            </w:r>
            <w:r w:rsidRPr="000257F1">
              <w:rPr>
                <w:rFonts w:eastAsiaTheme="minorHAnsi" w:hAnsiTheme="minorHAnsi" w:cstheme="minorBidi"/>
                <w:spacing w:val="-12"/>
              </w:rPr>
              <w:t xml:space="preserve"> Monitoring special events and weather alerts. </w:t>
            </w:r>
          </w:p>
        </w:tc>
      </w:tr>
      <w:tr w:rsidR="00170150" w:rsidRPr="000257F1" w14:paraId="4C01CF5D"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0DC8CD79" w14:textId="77777777" w:rsidR="00170150" w:rsidRPr="000257F1" w:rsidRDefault="00170150" w:rsidP="00CF5FA7">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B7F4CEF" w14:textId="77777777" w:rsidR="00170150" w:rsidRPr="000257F1" w:rsidRDefault="00170150" w:rsidP="00CF5FA7">
            <w:pPr>
              <w:widowControl w:val="0"/>
              <w:spacing w:after="0" w:line="276" w:lineRule="auto"/>
              <w:ind w:left="101" w:right="101"/>
              <w:jc w:val="center"/>
              <w:rPr>
                <w:rFonts w:eastAsia="Arial" w:cs="Arial"/>
                <w:b/>
                <w:bCs/>
              </w:rPr>
            </w:pPr>
            <w:r w:rsidRPr="000257F1">
              <w:rPr>
                <w:rFonts w:eastAsiaTheme="minorHAnsi" w:hAnsiTheme="minorHAnsi" w:cstheme="minorBidi"/>
                <w:b/>
                <w:bCs/>
                <w:w w:val="95"/>
              </w:rPr>
              <w:t>Active 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DB74C96" w14:textId="77777777" w:rsidR="00170150" w:rsidRPr="000257F1" w:rsidRDefault="00170150" w:rsidP="00CF5FA7">
            <w:pPr>
              <w:widowControl w:val="0"/>
              <w:spacing w:after="0" w:line="276" w:lineRule="auto"/>
              <w:ind w:left="180" w:right="193"/>
              <w:rPr>
                <w:rFonts w:eastAsiaTheme="minorHAnsi" w:hAnsiTheme="minorHAnsi" w:cstheme="minorBidi"/>
                <w:spacing w:val="-1"/>
              </w:rPr>
            </w:pPr>
            <w:r w:rsidRPr="000257F1">
              <w:rPr>
                <w:rFonts w:eastAsiaTheme="minorHAnsi" w:hAnsiTheme="minorHAnsi" w:cstheme="minorBidi"/>
              </w:rPr>
              <w:t>A</w:t>
            </w:r>
            <w:r w:rsidRPr="000257F1">
              <w:rPr>
                <w:rFonts w:eastAsiaTheme="minorHAnsi" w:hAnsiTheme="minorHAnsi" w:cstheme="minorBidi"/>
                <w:spacing w:val="-7"/>
              </w:rPr>
              <w:t xml:space="preserve"> </w:t>
            </w:r>
            <w:r w:rsidRPr="000257F1">
              <w:rPr>
                <w:rFonts w:eastAsiaTheme="minorHAnsi" w:hAnsiTheme="minorHAnsi" w:cstheme="minorBidi"/>
                <w:spacing w:val="-1"/>
              </w:rPr>
              <w:t>situation</w:t>
            </w:r>
            <w:r w:rsidRPr="000257F1">
              <w:rPr>
                <w:rFonts w:eastAsiaTheme="minorHAnsi" w:hAnsiTheme="minorHAnsi" w:cstheme="minorBidi"/>
                <w:spacing w:val="-4"/>
              </w:rPr>
              <w:t xml:space="preserve"> </w:t>
            </w:r>
            <w:r w:rsidRPr="000257F1">
              <w:rPr>
                <w:rFonts w:eastAsiaTheme="minorHAnsi" w:hAnsiTheme="minorHAnsi" w:cstheme="minorBidi"/>
                <w:spacing w:val="-1"/>
              </w:rPr>
              <w:t>has</w:t>
            </w:r>
            <w:r w:rsidRPr="000257F1">
              <w:rPr>
                <w:rFonts w:eastAsiaTheme="minorHAnsi" w:hAnsiTheme="minorHAnsi" w:cstheme="minorBidi"/>
                <w:spacing w:val="-4"/>
              </w:rPr>
              <w:t xml:space="preserve"> </w:t>
            </w:r>
            <w:r w:rsidRPr="000257F1">
              <w:rPr>
                <w:rFonts w:eastAsiaTheme="minorHAnsi" w:hAnsiTheme="minorHAnsi" w:cstheme="minorBidi"/>
                <w:spacing w:val="-1"/>
              </w:rPr>
              <w:t>or</w:t>
            </w:r>
            <w:r w:rsidRPr="000257F1">
              <w:rPr>
                <w:rFonts w:eastAsiaTheme="minorHAnsi" w:hAnsiTheme="minorHAnsi" w:cstheme="minorBidi"/>
                <w:spacing w:val="-5"/>
              </w:rPr>
              <w:t xml:space="preserve"> </w:t>
            </w:r>
            <w:r w:rsidRPr="000257F1">
              <w:rPr>
                <w:rFonts w:eastAsiaTheme="minorHAnsi" w:hAnsiTheme="minorHAnsi" w:cstheme="minorBidi"/>
                <w:spacing w:val="2"/>
              </w:rPr>
              <w:t>may</w:t>
            </w:r>
            <w:r w:rsidRPr="000257F1">
              <w:rPr>
                <w:rFonts w:eastAsiaTheme="minorHAnsi" w:hAnsiTheme="minorHAnsi" w:cstheme="minorBidi"/>
                <w:spacing w:val="-9"/>
              </w:rPr>
              <w:t xml:space="preserve"> </w:t>
            </w:r>
            <w:r w:rsidRPr="000257F1">
              <w:rPr>
                <w:rFonts w:eastAsiaTheme="minorHAnsi" w:hAnsiTheme="minorHAnsi" w:cstheme="minorBidi"/>
              </w:rPr>
              <w:t>occur</w:t>
            </w:r>
            <w:r w:rsidRPr="000257F1">
              <w:rPr>
                <w:rFonts w:eastAsiaTheme="minorHAnsi" w:hAnsiTheme="minorHAnsi" w:cstheme="minorBidi"/>
                <w:spacing w:val="-4"/>
              </w:rPr>
              <w:t xml:space="preserve"> </w:t>
            </w:r>
            <w:r w:rsidRPr="000257F1">
              <w:rPr>
                <w:rFonts w:eastAsiaTheme="minorHAnsi" w:hAnsiTheme="minorHAnsi" w:cstheme="minorBidi"/>
                <w:spacing w:val="-1"/>
              </w:rPr>
              <w:t>which</w:t>
            </w:r>
            <w:r w:rsidRPr="000257F1">
              <w:rPr>
                <w:rFonts w:eastAsiaTheme="minorHAnsi" w:hAnsiTheme="minorHAnsi" w:cstheme="minorBidi"/>
                <w:spacing w:val="-6"/>
              </w:rPr>
              <w:t xml:space="preserve"> </w:t>
            </w:r>
            <w:r w:rsidRPr="000257F1">
              <w:rPr>
                <w:rFonts w:eastAsiaTheme="minorHAnsi" w:hAnsiTheme="minorHAnsi" w:cstheme="minorBidi"/>
              </w:rPr>
              <w:t xml:space="preserve">requires </w:t>
            </w:r>
            <w:r w:rsidRPr="000257F1">
              <w:rPr>
                <w:rFonts w:eastAsiaTheme="minorHAnsi" w:hAnsiTheme="minorHAnsi" w:cstheme="minorBidi"/>
                <w:spacing w:val="-1"/>
              </w:rPr>
              <w:t>an</w:t>
            </w:r>
            <w:r w:rsidRPr="000257F1">
              <w:rPr>
                <w:rFonts w:eastAsiaTheme="minorHAnsi" w:hAnsiTheme="minorHAnsi" w:cstheme="minorBidi"/>
                <w:spacing w:val="27"/>
                <w:w w:val="99"/>
              </w:rPr>
              <w:t xml:space="preserve"> </w:t>
            </w:r>
            <w:r w:rsidRPr="000257F1">
              <w:rPr>
                <w:rFonts w:eastAsiaTheme="minorHAnsi" w:hAnsiTheme="minorHAnsi" w:cstheme="minorBidi"/>
                <w:spacing w:val="-1"/>
              </w:rPr>
              <w:t>increase</w:t>
            </w:r>
            <w:r w:rsidRPr="000257F1">
              <w:rPr>
                <w:rFonts w:eastAsiaTheme="minorHAnsi" w:hAnsiTheme="minorHAnsi" w:cstheme="minorBidi"/>
                <w:spacing w:val="-4"/>
              </w:rPr>
              <w:t xml:space="preserve"> </w:t>
            </w:r>
            <w:r w:rsidRPr="000257F1">
              <w:rPr>
                <w:rFonts w:eastAsiaTheme="minorHAnsi" w:hAnsiTheme="minorHAnsi" w:cstheme="minorBidi"/>
                <w:spacing w:val="-1"/>
              </w:rPr>
              <w:t>in</w:t>
            </w:r>
            <w:r w:rsidRPr="000257F1">
              <w:rPr>
                <w:rFonts w:eastAsiaTheme="minorHAnsi" w:hAnsiTheme="minorHAnsi" w:cstheme="minorBidi"/>
                <w:spacing w:val="-4"/>
              </w:rPr>
              <w:t xml:space="preserve"> </w:t>
            </w:r>
            <w:r w:rsidRPr="000257F1">
              <w:rPr>
                <w:rFonts w:eastAsiaTheme="minorHAnsi" w:hAnsiTheme="minorHAnsi" w:cstheme="minorBidi"/>
                <w:spacing w:val="-1"/>
              </w:rPr>
              <w:t>activation</w:t>
            </w:r>
            <w:r w:rsidRPr="000257F1">
              <w:rPr>
                <w:rFonts w:eastAsiaTheme="minorHAnsi" w:hAnsiTheme="minorHAnsi" w:cstheme="minorBidi"/>
                <w:spacing w:val="-4"/>
              </w:rPr>
              <w:t xml:space="preserve"> </w:t>
            </w:r>
            <w:r w:rsidRPr="000257F1">
              <w:rPr>
                <w:rFonts w:eastAsiaTheme="minorHAnsi" w:hAnsiTheme="minorHAnsi" w:cstheme="minorBidi"/>
                <w:spacing w:val="-1"/>
              </w:rPr>
              <w:t>of</w:t>
            </w:r>
            <w:r w:rsidRPr="000257F1">
              <w:rPr>
                <w:rFonts w:eastAsiaTheme="minorHAnsi" w:hAnsiTheme="minorHAnsi" w:cstheme="minorBidi"/>
                <w:spacing w:val="-4"/>
              </w:rPr>
              <w:t xml:space="preserve"> </w:t>
            </w:r>
            <w:r w:rsidRPr="000257F1">
              <w:rPr>
                <w:rFonts w:eastAsiaTheme="minorHAnsi" w:hAnsiTheme="minorHAnsi" w:cstheme="minorBidi"/>
                <w:spacing w:val="-1"/>
              </w:rPr>
              <w:t>the</w:t>
            </w:r>
            <w:r w:rsidRPr="000257F1">
              <w:rPr>
                <w:rFonts w:eastAsiaTheme="minorHAnsi" w:hAnsiTheme="minorHAnsi" w:cstheme="minorBidi"/>
                <w:spacing w:val="-3"/>
              </w:rPr>
              <w:t xml:space="preserve"> </w:t>
            </w:r>
            <w:r w:rsidRPr="000257F1">
              <w:rPr>
                <w:rFonts w:eastAsiaTheme="minorHAnsi" w:hAnsiTheme="minorHAnsi" w:cstheme="minorBidi"/>
              </w:rPr>
              <w:t>EOC,</w:t>
            </w:r>
            <w:r w:rsidRPr="000257F1">
              <w:rPr>
                <w:rFonts w:eastAsiaTheme="minorHAnsi" w:hAnsiTheme="minorHAnsi" w:cstheme="minorBidi"/>
                <w:spacing w:val="-6"/>
              </w:rPr>
              <w:t xml:space="preserve"> </w:t>
            </w:r>
            <w:r w:rsidRPr="000257F1">
              <w:rPr>
                <w:rFonts w:eastAsiaTheme="minorHAnsi" w:hAnsiTheme="minorHAnsi" w:cstheme="minorBidi"/>
                <w:spacing w:val="-1"/>
              </w:rPr>
              <w:t>to</w:t>
            </w:r>
            <w:r w:rsidRPr="000257F1">
              <w:rPr>
                <w:rFonts w:eastAsiaTheme="minorHAnsi" w:hAnsiTheme="minorHAnsi" w:cstheme="minorBidi"/>
                <w:spacing w:val="45"/>
                <w:w w:val="99"/>
              </w:rPr>
              <w:t xml:space="preserve"> </w:t>
            </w:r>
            <w:r w:rsidRPr="000257F1">
              <w:rPr>
                <w:rFonts w:eastAsiaTheme="minorHAnsi" w:hAnsiTheme="minorHAnsi" w:cstheme="minorBidi"/>
                <w:spacing w:val="-1"/>
              </w:rPr>
              <w:t>include EOC Section Chiefs.</w:t>
            </w:r>
          </w:p>
        </w:tc>
      </w:tr>
      <w:tr w:rsidR="00170150" w:rsidRPr="000257F1" w14:paraId="3E4C6C9B"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7C7CF773" w14:textId="77777777" w:rsidR="00170150" w:rsidRPr="000257F1" w:rsidRDefault="00170150" w:rsidP="00CF5FA7">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12E00B8" w14:textId="77777777" w:rsidR="00170150" w:rsidRPr="000257F1" w:rsidRDefault="00170150" w:rsidP="00CF5FA7">
            <w:pPr>
              <w:widowControl w:val="0"/>
              <w:spacing w:after="0" w:line="276" w:lineRule="auto"/>
              <w:ind w:left="101" w:right="101"/>
              <w:jc w:val="center"/>
              <w:rPr>
                <w:rFonts w:eastAsia="Arial" w:cs="Arial"/>
                <w:b/>
                <w:bCs/>
              </w:rPr>
            </w:pPr>
            <w:r w:rsidRPr="000257F1">
              <w:rPr>
                <w:rFonts w:eastAsiaTheme="minorHAnsi" w:hAnsiTheme="minorHAnsi" w:cstheme="minorBidi"/>
                <w:b/>
                <w:bCs/>
              </w:rPr>
              <w:t>Significant</w:t>
            </w:r>
            <w:r w:rsidRPr="000257F1">
              <w:rPr>
                <w:rFonts w:eastAsiaTheme="minorHAnsi" w:hAnsiTheme="minorHAnsi" w:cstheme="minorBidi"/>
                <w:b/>
                <w:bCs/>
                <w:spacing w:val="21"/>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CDE7C1E" w14:textId="77777777" w:rsidR="00170150" w:rsidRPr="000257F1" w:rsidRDefault="00170150" w:rsidP="00CF5FA7">
            <w:pPr>
              <w:widowControl w:val="0"/>
              <w:spacing w:after="0" w:line="276" w:lineRule="auto"/>
              <w:ind w:left="180" w:right="193"/>
              <w:rPr>
                <w:rFonts w:eastAsia="Arial" w:cs="Arial"/>
              </w:rPr>
            </w:pPr>
            <w:r w:rsidRPr="000257F1">
              <w:t>An incident</w:t>
            </w:r>
            <w:r w:rsidRPr="000257F1">
              <w:rPr>
                <w:spacing w:val="-5"/>
              </w:rPr>
              <w:t xml:space="preserve"> </w:t>
            </w:r>
            <w:r w:rsidRPr="000257F1">
              <w:t>that</w:t>
            </w:r>
            <w:r w:rsidRPr="000257F1">
              <w:rPr>
                <w:spacing w:val="-8"/>
              </w:rPr>
              <w:t xml:space="preserve"> </w:t>
            </w:r>
            <w:r w:rsidRPr="000257F1">
              <w:t>is</w:t>
            </w:r>
            <w:r w:rsidRPr="000257F1">
              <w:rPr>
                <w:spacing w:val="-7"/>
              </w:rPr>
              <w:t xml:space="preserve"> </w:t>
            </w:r>
            <w:r w:rsidRPr="000257F1">
              <w:t>likely</w:t>
            </w:r>
            <w:r w:rsidRPr="000257F1">
              <w:rPr>
                <w:spacing w:val="-7"/>
              </w:rPr>
              <w:t xml:space="preserve"> </w:t>
            </w:r>
            <w:r w:rsidRPr="000257F1">
              <w:t>to</w:t>
            </w:r>
            <w:r w:rsidRPr="000257F1">
              <w:rPr>
                <w:spacing w:val="-5"/>
              </w:rPr>
              <w:t xml:space="preserve"> </w:t>
            </w:r>
            <w:r w:rsidRPr="000257F1">
              <w:t xml:space="preserve">require the activation of </w:t>
            </w:r>
            <w:r w:rsidRPr="000257F1">
              <w:rPr>
                <w:position w:val="1"/>
              </w:rPr>
              <w:t>mutual-aid agreements</w:t>
            </w:r>
            <w:r w:rsidRPr="000257F1">
              <w:t>.</w:t>
            </w:r>
            <w:r w:rsidRPr="000257F1">
              <w:rPr>
                <w:spacing w:val="1"/>
              </w:rPr>
              <w:t xml:space="preserve"> Section Chiefs, Advisory Council or Policy Group are activated and a</w:t>
            </w:r>
            <w:r w:rsidRPr="000257F1">
              <w:t>ll ESF agencies are alerted or</w:t>
            </w:r>
            <w:r w:rsidRPr="000257F1">
              <w:rPr>
                <w:spacing w:val="1"/>
              </w:rPr>
              <w:t xml:space="preserve"> </w:t>
            </w:r>
            <w:r w:rsidRPr="000257F1">
              <w:t>required</w:t>
            </w:r>
            <w:r w:rsidRPr="000257F1">
              <w:rPr>
                <w:spacing w:val="-3"/>
              </w:rPr>
              <w:t xml:space="preserve"> </w:t>
            </w:r>
            <w:r w:rsidRPr="000257F1">
              <w:t>to</w:t>
            </w:r>
            <w:r w:rsidRPr="000257F1">
              <w:rPr>
                <w:spacing w:val="1"/>
              </w:rPr>
              <w:t xml:space="preserve"> </w:t>
            </w:r>
            <w:r w:rsidRPr="000257F1">
              <w:t>report</w:t>
            </w:r>
            <w:r w:rsidRPr="000257F1">
              <w:rPr>
                <w:spacing w:val="-1"/>
              </w:rPr>
              <w:t xml:space="preserve"> </w:t>
            </w:r>
            <w:r w:rsidRPr="000257F1">
              <w:t>to the EOC.</w:t>
            </w:r>
            <w:r w:rsidRPr="000257F1">
              <w:rPr>
                <w:rFonts w:eastAsiaTheme="minorHAnsi" w:hAnsiTheme="minorHAnsi" w:cstheme="minorBidi"/>
                <w:spacing w:val="-1"/>
              </w:rPr>
              <w:t xml:space="preserve"> </w:t>
            </w:r>
          </w:p>
        </w:tc>
      </w:tr>
      <w:tr w:rsidR="00170150" w:rsidRPr="000257F1" w14:paraId="1F52EDBF"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14EF4AC1" w14:textId="77777777" w:rsidR="00170150" w:rsidRPr="000257F1" w:rsidRDefault="00170150" w:rsidP="00CF5FA7">
            <w:pPr>
              <w:widowControl w:val="0"/>
              <w:spacing w:after="0" w:line="276" w:lineRule="auto"/>
              <w:ind w:left="102"/>
              <w:jc w:val="center"/>
              <w:rPr>
                <w:rFonts w:eastAsia="Arial" w:cs="Arial"/>
              </w:rPr>
            </w:pPr>
            <w:r w:rsidRPr="000257F1">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B139CCA" w14:textId="77777777" w:rsidR="00170150" w:rsidRPr="000257F1" w:rsidRDefault="00170150" w:rsidP="00CF5FA7">
            <w:pPr>
              <w:widowControl w:val="0"/>
              <w:spacing w:after="0" w:line="276" w:lineRule="auto"/>
              <w:ind w:left="101" w:right="101"/>
              <w:jc w:val="center"/>
              <w:rPr>
                <w:rFonts w:eastAsia="Arial" w:cs="Arial"/>
                <w:b/>
                <w:bCs/>
              </w:rPr>
            </w:pPr>
            <w:r w:rsidRPr="000257F1">
              <w:rPr>
                <w:rFonts w:eastAsiaTheme="minorHAnsi" w:hAnsiTheme="minorHAnsi" w:cstheme="minorBidi"/>
                <w:b/>
                <w:bCs/>
                <w:spacing w:val="-1"/>
              </w:rPr>
              <w:t>Full</w:t>
            </w:r>
            <w:r w:rsidRPr="000257F1">
              <w:rPr>
                <w:rFonts w:eastAsiaTheme="minorHAnsi" w:hAnsiTheme="minorHAnsi" w:cstheme="minorBidi"/>
                <w:b/>
                <w:bCs/>
                <w:spacing w:val="20"/>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A72C094" w14:textId="77777777" w:rsidR="00170150" w:rsidRPr="000257F1" w:rsidRDefault="00170150" w:rsidP="00CF5FA7">
            <w:pPr>
              <w:widowControl w:val="0"/>
              <w:spacing w:after="0" w:line="276" w:lineRule="auto"/>
              <w:ind w:left="180" w:right="193"/>
              <w:rPr>
                <w:rFonts w:eastAsiaTheme="minorHAnsi" w:hAnsiTheme="minorHAnsi" w:cstheme="minorBidi"/>
                <w:spacing w:val="-1"/>
              </w:rPr>
            </w:pPr>
            <w:r w:rsidRPr="000257F1">
              <w:t>An incident</w:t>
            </w:r>
            <w:r w:rsidRPr="000257F1">
              <w:rPr>
                <w:spacing w:val="-4"/>
              </w:rPr>
              <w:t xml:space="preserve"> </w:t>
            </w:r>
            <w:r w:rsidRPr="000257F1">
              <w:t>that</w:t>
            </w:r>
            <w:r w:rsidRPr="000257F1">
              <w:rPr>
                <w:spacing w:val="-8"/>
              </w:rPr>
              <w:t xml:space="preserve"> </w:t>
            </w:r>
            <w:r w:rsidRPr="000257F1">
              <w:t>will</w:t>
            </w:r>
            <w:r w:rsidRPr="000257F1">
              <w:rPr>
                <w:spacing w:val="-8"/>
              </w:rPr>
              <w:t xml:space="preserve"> </w:t>
            </w:r>
            <w:r w:rsidRPr="000257F1">
              <w:t>likely</w:t>
            </w:r>
            <w:r w:rsidRPr="000257F1">
              <w:rPr>
                <w:spacing w:val="-6"/>
              </w:rPr>
              <w:t xml:space="preserve"> </w:t>
            </w:r>
            <w:r w:rsidRPr="000257F1">
              <w:t>require</w:t>
            </w:r>
            <w:r w:rsidRPr="000257F1">
              <w:rPr>
                <w:spacing w:val="-52"/>
              </w:rPr>
              <w:t xml:space="preserve"> </w:t>
            </w:r>
            <w:r w:rsidRPr="000257F1">
              <w:t>state and/or</w:t>
            </w:r>
            <w:r w:rsidRPr="000257F1">
              <w:rPr>
                <w:spacing w:val="-1"/>
              </w:rPr>
              <w:t xml:space="preserve"> </w:t>
            </w:r>
            <w:r w:rsidRPr="000257F1">
              <w:rPr>
                <w:position w:val="1"/>
              </w:rPr>
              <w:t>federal</w:t>
            </w:r>
            <w:r w:rsidRPr="000257F1">
              <w:rPr>
                <w:spacing w:val="-2"/>
                <w:position w:val="1"/>
              </w:rPr>
              <w:t xml:space="preserve"> </w:t>
            </w:r>
            <w:r w:rsidRPr="000257F1">
              <w:rPr>
                <w:position w:val="1"/>
              </w:rPr>
              <w:t>assistance</w:t>
            </w:r>
          </w:p>
        </w:tc>
      </w:tr>
    </w:tbl>
    <w:p w14:paraId="15439394" w14:textId="77777777" w:rsidR="00170150" w:rsidRDefault="00170150" w:rsidP="003E5A35">
      <w:pPr>
        <w:pStyle w:val="TABLE1"/>
      </w:pPr>
    </w:p>
    <w:p w14:paraId="0ADAE7EA" w14:textId="7638B0D5" w:rsidR="00DE6086" w:rsidRPr="00DE6086" w:rsidRDefault="00DE6086" w:rsidP="00DE6086">
      <w:pPr>
        <w:pStyle w:val="Heading2"/>
        <w:rPr>
          <w:sz w:val="32"/>
          <w:szCs w:val="32"/>
        </w:rPr>
      </w:pPr>
      <w:bookmarkStart w:id="45" w:name="_Toc72508353"/>
      <w:bookmarkStart w:id="46" w:name="_Toc76124244"/>
      <w:bookmarkStart w:id="47" w:name="_Toc95730995"/>
      <w:bookmarkEnd w:id="43"/>
      <w:r w:rsidRPr="00DE6086">
        <w:rPr>
          <w:sz w:val="32"/>
          <w:szCs w:val="32"/>
        </w:rPr>
        <w:t>demobilization OF THE EOC</w:t>
      </w:r>
      <w:bookmarkEnd w:id="45"/>
      <w:bookmarkEnd w:id="46"/>
      <w:bookmarkEnd w:id="47"/>
      <w:r w:rsidRPr="00DE6086">
        <w:rPr>
          <w:sz w:val="32"/>
          <w:szCs w:val="32"/>
        </w:rPr>
        <w:t xml:space="preserve"> </w:t>
      </w:r>
    </w:p>
    <w:p w14:paraId="0AFFA17A" w14:textId="4C5D8113" w:rsidR="00DE6086" w:rsidRDefault="00DE6086" w:rsidP="00DE6086">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710E5A80" w14:textId="7064EEF3" w:rsidR="00B61C94" w:rsidRDefault="001947B6" w:rsidP="00B61C94">
      <w:pPr>
        <w:pStyle w:val="Heading2"/>
        <w:ind w:right="-720"/>
      </w:pPr>
      <w:bookmarkStart w:id="48" w:name="_Toc95730996"/>
      <w:bookmarkStart w:id="49" w:name="_Toc76124245"/>
      <w:r w:rsidRPr="001C3D6C">
        <w:rPr>
          <w:sz w:val="32"/>
        </w:rPr>
        <w:t>L</w:t>
      </w:r>
      <w:r>
        <w:rPr>
          <w:sz w:val="32"/>
        </w:rPr>
        <w:t>ocal</w:t>
      </w:r>
      <w:r w:rsidRPr="001C3D6C">
        <w:rPr>
          <w:sz w:val="32"/>
        </w:rPr>
        <w:t xml:space="preserve"> C</w:t>
      </w:r>
      <w:r>
        <w:rPr>
          <w:sz w:val="32"/>
        </w:rPr>
        <w:t>oordination</w:t>
      </w:r>
      <w:bookmarkEnd w:id="48"/>
      <w:r w:rsidR="00B61C94">
        <w:rPr>
          <w:sz w:val="32"/>
        </w:rPr>
        <w:t xml:space="preserve"> </w:t>
      </w:r>
      <w:bookmarkEnd w:id="49"/>
    </w:p>
    <w:p w14:paraId="19F0168E" w14:textId="4F7BD127" w:rsidR="00CE3F9B" w:rsidRPr="00601F8D" w:rsidRDefault="00CE3F9B" w:rsidP="00601F8D">
      <w:pPr>
        <w:spacing w:before="240" w:line="276" w:lineRule="auto"/>
        <w:rPr>
          <w:rFonts w:eastAsiaTheme="minorEastAsia" w:cs="Arial"/>
          <w:bCs/>
          <w:szCs w:val="28"/>
        </w:rPr>
      </w:pPr>
      <w:r w:rsidRPr="00601F8D">
        <w:rPr>
          <w:rFonts w:eastAsiaTheme="minorEastAsia" w:cs="Arial"/>
          <w:bCs/>
          <w:szCs w:val="28"/>
        </w:rPr>
        <w:t xml:space="preserve">Local law enforcement responsibility and authority rests with local law enforcement departments and agencies. During disasters or acts of terrorism, when these departments and agencies are overwhelmed and unable to fulfill their public safety and security missions, additional resources should be obtained through mutual aid and assistance agreements, the Emergency Management Assistance Compact (EMAC), and/or activation of the Indiana National Guard (INNG). Once these means of support are exhausted or unavailable, Federal public safety and security needs can be requested through ESF #13. </w:t>
      </w:r>
    </w:p>
    <w:p w14:paraId="0DD53989" w14:textId="2D09F2ED" w:rsidR="00CE3F9B" w:rsidRPr="00CE3F9B" w:rsidRDefault="00CE3F9B" w:rsidP="00601F8D">
      <w:pPr>
        <w:spacing w:before="240" w:line="276" w:lineRule="auto"/>
        <w:rPr>
          <w:rFonts w:eastAsiaTheme="minorEastAsia" w:cs="Arial"/>
          <w:bCs/>
          <w:szCs w:val="28"/>
        </w:rPr>
      </w:pPr>
      <w:r w:rsidRPr="00CE3F9B">
        <w:rPr>
          <w:rFonts w:eastAsiaTheme="minorEastAsia" w:cs="Arial"/>
          <w:bCs/>
          <w:szCs w:val="28"/>
        </w:rPr>
        <w:t xml:space="preserve">In a catastrophic incident, the governor may also choose other options to restore order and ensure public safety. These may include: </w:t>
      </w:r>
    </w:p>
    <w:p w14:paraId="480CE35C" w14:textId="77777777" w:rsidR="00CE3F9B" w:rsidRPr="00CE3F9B" w:rsidRDefault="00CE3F9B" w:rsidP="00601F8D">
      <w:pPr>
        <w:numPr>
          <w:ilvl w:val="0"/>
          <w:numId w:val="28"/>
        </w:numPr>
        <w:spacing w:before="120" w:line="276" w:lineRule="auto"/>
        <w:rPr>
          <w:rFonts w:eastAsiaTheme="minorEastAsia" w:cs="Arial"/>
          <w:bCs/>
          <w:szCs w:val="28"/>
        </w:rPr>
      </w:pPr>
      <w:r w:rsidRPr="00CE3F9B">
        <w:rPr>
          <w:rFonts w:eastAsiaTheme="minorEastAsia" w:cs="Arial"/>
          <w:bCs/>
          <w:szCs w:val="28"/>
        </w:rPr>
        <w:lastRenderedPageBreak/>
        <w:t xml:space="preserve">Requests for Federal law enforcement assistance under the Emergency Federal Law Enforcement Assistance Act coordinated through the Attorney General (AG) or the AG’s designee. </w:t>
      </w:r>
    </w:p>
    <w:p w14:paraId="701C952E" w14:textId="22C7ED07" w:rsidR="001947B6" w:rsidRPr="00CE3F9B" w:rsidRDefault="00CE3F9B" w:rsidP="00601F8D">
      <w:pPr>
        <w:numPr>
          <w:ilvl w:val="0"/>
          <w:numId w:val="28"/>
        </w:numPr>
        <w:spacing w:before="120" w:line="276" w:lineRule="auto"/>
        <w:rPr>
          <w:rFonts w:eastAsiaTheme="minorEastAsia" w:cs="Arial"/>
          <w:bCs/>
          <w:szCs w:val="28"/>
        </w:rPr>
      </w:pPr>
      <w:r w:rsidRPr="00CE3F9B">
        <w:rPr>
          <w:rFonts w:eastAsiaTheme="minorEastAsia" w:cs="Arial"/>
          <w:bCs/>
          <w:szCs w:val="28"/>
        </w:rPr>
        <w:t xml:space="preserve">Members of the National Guard under state control to the extent permitted by state law. </w:t>
      </w:r>
    </w:p>
    <w:p w14:paraId="24CD38D1" w14:textId="6A11BA5C" w:rsidR="00DE6086" w:rsidRPr="00DE6086" w:rsidRDefault="00DE6086" w:rsidP="00DE6086">
      <w:pPr>
        <w:pStyle w:val="Heading2"/>
        <w:rPr>
          <w:sz w:val="32"/>
          <w:szCs w:val="32"/>
        </w:rPr>
      </w:pPr>
      <w:bookmarkStart w:id="50" w:name="_Toc72508354"/>
      <w:bookmarkStart w:id="51" w:name="_Toc95730997"/>
      <w:bookmarkStart w:id="52" w:name="_Toc76124247"/>
      <w:r w:rsidRPr="00DE6086">
        <w:rPr>
          <w:caps w:val="0"/>
          <w:sz w:val="32"/>
          <w:szCs w:val="32"/>
        </w:rPr>
        <w:t>RESOURCE SUPPORT</w:t>
      </w:r>
      <w:bookmarkEnd w:id="50"/>
      <w:bookmarkEnd w:id="51"/>
      <w:r w:rsidR="001772DF">
        <w:rPr>
          <w:caps w:val="0"/>
          <w:sz w:val="32"/>
          <w:szCs w:val="32"/>
        </w:rPr>
        <w:t xml:space="preserve"> </w:t>
      </w:r>
      <w:bookmarkEnd w:id="52"/>
    </w:p>
    <w:p w14:paraId="3530E8FC" w14:textId="23B9B2D4"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w:t>
      </w:r>
      <w:r w:rsidR="003D4BF4">
        <w:t>,</w:t>
      </w:r>
      <w:r w:rsidRPr="0074632F">
        <w:t xml:space="preserve">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Pr>
          <w:rFonts w:eastAsiaTheme="minorEastAsia"/>
        </w:rPr>
        <w:t xml:space="preserve"> </w:t>
      </w:r>
      <w:r w:rsidR="001772DF">
        <w:rPr>
          <w:rFonts w:eastAsiaTheme="minorEastAsia"/>
        </w:rPr>
        <w:t xml:space="preserve"> </w:t>
      </w:r>
      <w:r w:rsidRPr="00603DF0">
        <w:t>The State Resource Request Process</w:t>
      </w:r>
      <w:r w:rsidR="00F463D6">
        <w:t xml:space="preserve"> as outlined in Figure </w:t>
      </w:r>
      <w:r w:rsidR="00601F8D">
        <w:t>1</w:t>
      </w:r>
      <w:r w:rsidR="00F463D6">
        <w:t>,</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federal agencies as needed.  </w:t>
      </w:r>
    </w:p>
    <w:p w14:paraId="2057BFAC" w14:textId="41D551DD" w:rsidR="001772DF" w:rsidRDefault="00DE6086" w:rsidP="001772DF">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29E245D6" w14:textId="1099EA52" w:rsidR="00DE6086" w:rsidRPr="003D4BF4" w:rsidRDefault="001772DF" w:rsidP="001772DF">
      <w:pPr>
        <w:spacing w:before="240" w:line="276" w:lineRule="auto"/>
        <w:rPr>
          <w:rFonts w:ascii="Arial Narrow" w:hAnsi="Arial Narrow"/>
          <w:b/>
          <w:sz w:val="28"/>
          <w:szCs w:val="28"/>
        </w:rPr>
      </w:pPr>
      <w:r w:rsidRPr="003D4BF4">
        <w:rPr>
          <w:rFonts w:ascii="Arial Narrow" w:eastAsia="Arial" w:hAnsi="Arial Narrow"/>
          <w:b/>
          <w:noProof/>
          <w:sz w:val="28"/>
          <w:szCs w:val="28"/>
        </w:rPr>
        <w:lastRenderedPageBreak/>
        <w:drawing>
          <wp:anchor distT="0" distB="0" distL="114300" distR="114300" simplePos="0" relativeHeight="251658240"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BF4">
        <w:rPr>
          <w:rFonts w:ascii="Arial Narrow" w:hAnsi="Arial Narrow"/>
          <w:b/>
          <w:sz w:val="28"/>
          <w:szCs w:val="28"/>
        </w:rPr>
        <w:t xml:space="preserve">FIGURE </w:t>
      </w:r>
      <w:r w:rsidR="00CE3F9B" w:rsidRPr="003D4BF4">
        <w:rPr>
          <w:rFonts w:ascii="Arial Narrow" w:hAnsi="Arial Narrow"/>
          <w:b/>
          <w:sz w:val="28"/>
          <w:szCs w:val="28"/>
        </w:rPr>
        <w:t>1</w:t>
      </w:r>
      <w:r w:rsidRPr="003D4BF4">
        <w:rPr>
          <w:rFonts w:ascii="Arial Narrow" w:hAnsi="Arial Narrow"/>
          <w:b/>
          <w:sz w:val="28"/>
          <w:szCs w:val="28"/>
        </w:rPr>
        <w:t>. STATE RESOURCE REQUEST PROCESS</w:t>
      </w:r>
    </w:p>
    <w:p w14:paraId="3DACCAF3" w14:textId="77777777" w:rsidR="00C164DD" w:rsidRDefault="00C164DD">
      <w:pPr>
        <w:spacing w:after="200" w:line="276" w:lineRule="auto"/>
        <w:rPr>
          <w:rFonts w:ascii="Arial Narrow" w:hAnsi="Arial Narrow" w:cs="Arial"/>
          <w:b/>
          <w:bCs/>
          <w:caps/>
          <w:color w:val="182853"/>
          <w:kern w:val="32"/>
          <w:sz w:val="38"/>
          <w:szCs w:val="38"/>
        </w:rPr>
      </w:pPr>
      <w:r>
        <w:br w:type="page"/>
      </w:r>
    </w:p>
    <w:p w14:paraId="6AA232C5" w14:textId="23333905" w:rsidR="00C164DD" w:rsidRPr="00DE6086" w:rsidRDefault="00C164DD" w:rsidP="00C164DD">
      <w:pPr>
        <w:pStyle w:val="Heading2"/>
        <w:rPr>
          <w:sz w:val="32"/>
          <w:szCs w:val="32"/>
        </w:rPr>
      </w:pPr>
      <w:bookmarkStart w:id="53" w:name="_Toc72508298"/>
      <w:bookmarkStart w:id="54" w:name="_Toc95730998"/>
      <w:bookmarkStart w:id="55" w:name="_Toc76124248"/>
      <w:r w:rsidRPr="00C164DD">
        <w:rPr>
          <w:caps w:val="0"/>
          <w:sz w:val="32"/>
          <w:szCs w:val="32"/>
        </w:rPr>
        <w:lastRenderedPageBreak/>
        <w:t>INCLUSION, ACCESS, AND FUNCTIONAL NEEDS</w:t>
      </w:r>
      <w:bookmarkEnd w:id="53"/>
      <w:bookmarkEnd w:id="54"/>
      <w:r w:rsidRPr="00C164DD">
        <w:rPr>
          <w:caps w:val="0"/>
          <w:sz w:val="32"/>
          <w:szCs w:val="32"/>
        </w:rPr>
        <w:t xml:space="preserve"> </w:t>
      </w:r>
      <w:bookmarkEnd w:id="55"/>
    </w:p>
    <w:p w14:paraId="25E62CA9" w14:textId="049352CE" w:rsidR="00C164DD" w:rsidRDefault="00630990" w:rsidP="00C164DD">
      <w:pPr>
        <w:spacing w:before="240" w:line="276" w:lineRule="auto"/>
        <w:rPr>
          <w:rFonts w:eastAsiaTheme="minorEastAsia"/>
          <w:bCs/>
        </w:rPr>
      </w:pPr>
      <w:r w:rsidRPr="003D4BF4">
        <w:rPr>
          <w:b/>
          <w:color w:val="C00000"/>
        </w:rPr>
        <w:t>[INSERT NAME OF COUNTY]</w:t>
      </w:r>
      <w:r w:rsidRPr="003D4BF4">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7ABC97BC" w:rsidR="00C164DD" w:rsidRDefault="00A467F7" w:rsidP="00C164DD">
      <w:pPr>
        <w:spacing w:before="240" w:line="276" w:lineRule="auto"/>
        <w:rPr>
          <w:rFonts w:eastAsiaTheme="minorEastAsia"/>
        </w:rPr>
      </w:pPr>
      <w:r w:rsidRPr="003D4BF4">
        <w:rPr>
          <w:rFonts w:eastAsiaTheme="minorEastAsia"/>
          <w:b/>
          <w:bCs/>
          <w:noProof/>
          <w:color w:val="C00000"/>
        </w:rPr>
        <w:drawing>
          <wp:anchor distT="0" distB="0" distL="114300" distR="114300" simplePos="0" relativeHeight="251658261" behindDoc="1" locked="0" layoutInCell="1" allowOverlap="1" wp14:anchorId="3155136A" wp14:editId="79606A81">
            <wp:simplePos x="0" y="0"/>
            <wp:positionH relativeFrom="column">
              <wp:posOffset>257175</wp:posOffset>
            </wp:positionH>
            <wp:positionV relativeFrom="paragraph">
              <wp:posOffset>1075055</wp:posOffset>
            </wp:positionV>
            <wp:extent cx="5758180" cy="1457325"/>
            <wp:effectExtent l="190500" t="190500" r="185420" b="20002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457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30990" w:rsidRPr="003D4BF4">
        <w:rPr>
          <w:b/>
          <w:color w:val="C00000"/>
        </w:rPr>
        <w:t>[INSERT NAME OF COUNTY]</w:t>
      </w:r>
      <w:r w:rsidR="00C164DD" w:rsidRPr="003D4BF4">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2D4DD392" w:rsidR="00495909" w:rsidRPr="00E45576" w:rsidRDefault="00C164DD" w:rsidP="00A467F7">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Pr="00DF48F3" w:rsidRDefault="00A467F7" w:rsidP="001267B0">
      <w:pPr>
        <w:pStyle w:val="TABLE"/>
        <w:rPr>
          <w:color w:val="182853"/>
          <w:kern w:val="32"/>
        </w:rPr>
      </w:pPr>
      <w:bookmarkStart w:id="56" w:name="_Toc93485775"/>
      <w:bookmarkStart w:id="57" w:name="_Toc95730999"/>
      <w:r w:rsidRPr="00A467F7">
        <w:t xml:space="preserve">For </w:t>
      </w:r>
      <w:r>
        <w:t>more</w:t>
      </w:r>
      <w:r w:rsidRPr="00A467F7">
        <w:t xml:space="preserve"> information, please refer to the </w:t>
      </w:r>
      <w:r>
        <w:t xml:space="preserve">indiana </w:t>
      </w:r>
      <w:r w:rsidRPr="00A467F7">
        <w:t>Access and Functional Needs Annex.</w:t>
      </w:r>
      <w:bookmarkEnd w:id="56"/>
      <w:bookmarkEnd w:id="57"/>
      <w:r w:rsidR="00C164DD">
        <w:br w:type="page"/>
      </w:r>
    </w:p>
    <w:p w14:paraId="5638889B" w14:textId="28F29B2E" w:rsidR="001947B6" w:rsidRDefault="001947B6" w:rsidP="001947B6">
      <w:pPr>
        <w:pStyle w:val="Heading1"/>
      </w:pPr>
      <w:bookmarkStart w:id="58" w:name="_Toc76124249"/>
      <w:bookmarkStart w:id="59" w:name="_Toc95731000"/>
      <w:r>
        <w:lastRenderedPageBreak/>
        <w:t>ORGANIZATION AND ASSIGNMENT OF RESPONSIBILITIES</w:t>
      </w:r>
      <w:bookmarkEnd w:id="58"/>
      <w:bookmarkEnd w:id="59"/>
    </w:p>
    <w:p w14:paraId="51DD965F" w14:textId="705C49F3" w:rsidR="001947B6" w:rsidRPr="001A3317" w:rsidRDefault="001947B6" w:rsidP="0006497D">
      <w:pPr>
        <w:pStyle w:val="Body"/>
      </w:pPr>
      <w:r>
        <w:t>This section describes how ESF #</w:t>
      </w:r>
      <w:r w:rsidR="00CE3F9B">
        <w:t>13</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29708C0F"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F05C5C" w:rsidRPr="00F05C5C">
        <w:rPr>
          <w:rStyle w:val="BodyChar"/>
          <w:lang w:bidi="en-US"/>
        </w:rPr>
        <w:t>prevention, protection,</w:t>
      </w:r>
      <w:r>
        <w:rPr>
          <w:rStyle w:val="BodyChar"/>
          <w:lang w:bidi="en-US"/>
        </w:rPr>
        <w:t xml:space="preserve"> </w:t>
      </w:r>
      <w:r w:rsidRPr="00755A38">
        <w:rPr>
          <w:rFonts w:eastAsia="Arial" w:cs="Arial"/>
          <w:szCs w:val="22"/>
          <w:lang w:bidi="en-US"/>
        </w:rPr>
        <w:t xml:space="preserve">mitigation, </w:t>
      </w:r>
      <w:r w:rsidR="00DD3250"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21BEBF3C" w:rsidR="00B61C94" w:rsidRDefault="001947B6" w:rsidP="00B61C94">
      <w:pPr>
        <w:pStyle w:val="Heading2"/>
        <w:rPr>
          <w:rFonts w:eastAsia="Arial"/>
        </w:rPr>
      </w:pPr>
      <w:bookmarkStart w:id="60" w:name="_Toc95731001"/>
      <w:bookmarkStart w:id="61" w:name="_Toc76124250"/>
      <w:bookmarkStart w:id="62" w:name="_Toc76134364"/>
      <w:r w:rsidRPr="009D0985">
        <w:rPr>
          <w:rStyle w:val="Heading2Char"/>
          <w:rFonts w:eastAsia="Arial"/>
          <w:b/>
          <w:bCs/>
          <w:iCs/>
          <w:caps/>
        </w:rPr>
        <w:t>Primary Agency</w:t>
      </w:r>
      <w:r w:rsidRPr="009D0985">
        <w:rPr>
          <w:rFonts w:eastAsia="Arial"/>
        </w:rPr>
        <w:t xml:space="preserve"> Responsibilities</w:t>
      </w:r>
      <w:bookmarkEnd w:id="60"/>
      <w:r w:rsidR="00B61C94">
        <w:rPr>
          <w:rFonts w:eastAsia="Arial"/>
        </w:rPr>
        <w:t xml:space="preserve"> </w:t>
      </w:r>
      <w:r w:rsidR="0006497D">
        <w:rPr>
          <w:rFonts w:eastAsia="Arial"/>
        </w:rPr>
        <w:t xml:space="preserve"> </w:t>
      </w:r>
      <w:bookmarkEnd w:id="61"/>
      <w:bookmarkEnd w:id="62"/>
    </w:p>
    <w:p w14:paraId="1C1B1A7A" w14:textId="3485039A" w:rsidR="0022121A" w:rsidRPr="0022121A" w:rsidRDefault="0022121A" w:rsidP="00601F8D">
      <w:pPr>
        <w:numPr>
          <w:ilvl w:val="0"/>
          <w:numId w:val="29"/>
        </w:numPr>
        <w:spacing w:before="120" w:line="276" w:lineRule="auto"/>
        <w:rPr>
          <w:rFonts w:eastAsiaTheme="minorEastAsia" w:cs="Arial"/>
          <w:bCs/>
          <w:szCs w:val="28"/>
        </w:rPr>
      </w:pPr>
      <w:r w:rsidRPr="0022121A">
        <w:rPr>
          <w:rFonts w:eastAsiaTheme="minorEastAsia" w:cs="Arial"/>
          <w:bCs/>
          <w:szCs w:val="28"/>
        </w:rPr>
        <w:t xml:space="preserve">Provide </w:t>
      </w:r>
      <w:r w:rsidR="00DD3250">
        <w:rPr>
          <w:rFonts w:eastAsiaTheme="minorEastAsia" w:cs="Arial"/>
          <w:bCs/>
          <w:szCs w:val="28"/>
        </w:rPr>
        <w:t>county</w:t>
      </w:r>
      <w:r w:rsidRPr="0022121A">
        <w:rPr>
          <w:rFonts w:eastAsiaTheme="minorEastAsia" w:cs="Arial"/>
          <w:bCs/>
          <w:szCs w:val="28"/>
        </w:rPr>
        <w:t xml:space="preserve"> law enforcement resources to assist in critical functions and tasks before, during, and after emergency events and disaster situations. </w:t>
      </w:r>
    </w:p>
    <w:p w14:paraId="56D385C6" w14:textId="133D1C78" w:rsidR="0022121A" w:rsidRPr="0022121A" w:rsidRDefault="0022121A" w:rsidP="00601F8D">
      <w:pPr>
        <w:numPr>
          <w:ilvl w:val="0"/>
          <w:numId w:val="29"/>
        </w:numPr>
        <w:spacing w:before="120" w:line="276" w:lineRule="auto"/>
        <w:rPr>
          <w:rFonts w:eastAsiaTheme="minorEastAsia" w:cs="Arial"/>
          <w:bCs/>
          <w:szCs w:val="28"/>
        </w:rPr>
      </w:pPr>
      <w:r w:rsidRPr="0022121A">
        <w:rPr>
          <w:rFonts w:eastAsiaTheme="minorEastAsia" w:cs="Arial"/>
          <w:bCs/>
          <w:szCs w:val="28"/>
        </w:rPr>
        <w:t xml:space="preserve">Assist in the coordination of the recovery, </w:t>
      </w:r>
      <w:r w:rsidR="00DD3250" w:rsidRPr="0022121A">
        <w:rPr>
          <w:rFonts w:eastAsiaTheme="minorEastAsia" w:cs="Arial"/>
          <w:bCs/>
          <w:szCs w:val="28"/>
        </w:rPr>
        <w:t>restoration,</w:t>
      </w:r>
      <w:r w:rsidRPr="0022121A">
        <w:rPr>
          <w:rFonts w:eastAsiaTheme="minorEastAsia" w:cs="Arial"/>
          <w:bCs/>
          <w:szCs w:val="28"/>
        </w:rPr>
        <w:t xml:space="preserve"> and safety, as appropriate, of law enforcement infrastructure impacted by potential hazards or disaster events. </w:t>
      </w:r>
    </w:p>
    <w:p w14:paraId="0BBFD367" w14:textId="2A79D514" w:rsidR="0022121A" w:rsidRPr="0022121A" w:rsidRDefault="0022121A" w:rsidP="00601F8D">
      <w:pPr>
        <w:numPr>
          <w:ilvl w:val="0"/>
          <w:numId w:val="29"/>
        </w:numPr>
        <w:spacing w:before="120" w:line="276" w:lineRule="auto"/>
        <w:rPr>
          <w:rFonts w:eastAsiaTheme="minorEastAsia" w:cs="Arial"/>
          <w:bCs/>
          <w:szCs w:val="28"/>
        </w:rPr>
      </w:pPr>
      <w:r w:rsidRPr="0022121A">
        <w:rPr>
          <w:rFonts w:eastAsiaTheme="minorEastAsia" w:cs="Arial"/>
          <w:bCs/>
          <w:szCs w:val="28"/>
        </w:rPr>
        <w:t xml:space="preserve">Provide appropriate training to personnel who may be called upon to work in potentially impacted areas. </w:t>
      </w:r>
    </w:p>
    <w:p w14:paraId="591DBB0F" w14:textId="74B978FE" w:rsidR="0022121A" w:rsidRPr="0022121A" w:rsidRDefault="0022121A" w:rsidP="00601F8D">
      <w:pPr>
        <w:numPr>
          <w:ilvl w:val="0"/>
          <w:numId w:val="29"/>
        </w:numPr>
        <w:spacing w:before="120" w:line="276" w:lineRule="auto"/>
        <w:rPr>
          <w:rFonts w:eastAsiaTheme="minorEastAsia" w:cs="Arial"/>
          <w:bCs/>
          <w:szCs w:val="28"/>
        </w:rPr>
      </w:pPr>
      <w:r w:rsidRPr="0022121A">
        <w:rPr>
          <w:rFonts w:eastAsiaTheme="minorEastAsia" w:cs="Arial"/>
          <w:bCs/>
          <w:szCs w:val="28"/>
        </w:rPr>
        <w:t>Manage the financial aspects of ESF #13</w:t>
      </w:r>
      <w:r w:rsidR="00B062E8">
        <w:rPr>
          <w:rFonts w:eastAsiaTheme="minorEastAsia" w:cs="Arial"/>
          <w:bCs/>
          <w:szCs w:val="28"/>
        </w:rPr>
        <w:t>.</w:t>
      </w:r>
    </w:p>
    <w:p w14:paraId="649E0178" w14:textId="423E51F4" w:rsidR="0022121A" w:rsidRPr="0022121A" w:rsidRDefault="0022121A" w:rsidP="00601F8D">
      <w:pPr>
        <w:numPr>
          <w:ilvl w:val="0"/>
          <w:numId w:val="29"/>
        </w:numPr>
        <w:spacing w:before="120" w:line="276" w:lineRule="auto"/>
        <w:rPr>
          <w:rFonts w:eastAsiaTheme="minorEastAsia" w:cs="Arial"/>
          <w:bCs/>
          <w:szCs w:val="28"/>
        </w:rPr>
      </w:pPr>
      <w:r w:rsidRPr="0022121A">
        <w:rPr>
          <w:rFonts w:eastAsiaTheme="minorEastAsia" w:cs="Arial"/>
          <w:bCs/>
          <w:szCs w:val="28"/>
        </w:rPr>
        <w:t xml:space="preserve">Work with state and local law enforcement departments to determine the impact of the incident and resource gaps that may exist. </w:t>
      </w:r>
    </w:p>
    <w:p w14:paraId="1CAB3C53" w14:textId="77777777" w:rsidR="0022121A" w:rsidRPr="0022121A" w:rsidRDefault="0022121A" w:rsidP="00601F8D">
      <w:pPr>
        <w:numPr>
          <w:ilvl w:val="0"/>
          <w:numId w:val="29"/>
        </w:numPr>
        <w:spacing w:before="120" w:line="276" w:lineRule="auto"/>
        <w:rPr>
          <w:rFonts w:eastAsiaTheme="minorEastAsia" w:cs="Arial"/>
          <w:bCs/>
          <w:szCs w:val="28"/>
        </w:rPr>
      </w:pPr>
      <w:r w:rsidRPr="0022121A">
        <w:rPr>
          <w:rFonts w:eastAsiaTheme="minorEastAsia" w:cs="Arial"/>
          <w:bCs/>
          <w:szCs w:val="28"/>
        </w:rPr>
        <w:t xml:space="preserve">Coordinate and implement emergency-related response and recovery functions, as required, under statutory authority. </w:t>
      </w:r>
    </w:p>
    <w:p w14:paraId="2DBB21FC" w14:textId="77777777" w:rsidR="00542388" w:rsidRPr="00542388" w:rsidRDefault="00542388" w:rsidP="00542388">
      <w:pPr>
        <w:rPr>
          <w:rFonts w:eastAsiaTheme="minorEastAsia"/>
        </w:rPr>
      </w:pPr>
    </w:p>
    <w:p w14:paraId="0615560F" w14:textId="3AE0777C" w:rsidR="001947B6" w:rsidRDefault="001947B6" w:rsidP="0006497D">
      <w:pPr>
        <w:pStyle w:val="Heading2"/>
        <w:spacing w:before="120" w:after="120" w:line="276" w:lineRule="auto"/>
        <w:rPr>
          <w:rFonts w:eastAsia="Arial"/>
          <w:lang w:bidi="en-US"/>
        </w:rPr>
      </w:pPr>
      <w:bookmarkStart w:id="63" w:name="_Toc76124251"/>
      <w:bookmarkStart w:id="64" w:name="_Toc76134365"/>
      <w:bookmarkStart w:id="65" w:name="_Toc95731002"/>
      <w:r>
        <w:rPr>
          <w:rFonts w:eastAsia="Arial"/>
          <w:lang w:bidi="en-US"/>
        </w:rPr>
        <w:t>Supporting Agency Responsibilities</w:t>
      </w:r>
      <w:bookmarkEnd w:id="63"/>
      <w:bookmarkEnd w:id="64"/>
      <w:bookmarkEnd w:id="65"/>
    </w:p>
    <w:p w14:paraId="58BE5E7A" w14:textId="5DF9F3D4" w:rsidR="00EF2436" w:rsidRPr="00EF2436"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t xml:space="preserve">Assist in </w:t>
      </w:r>
      <w:r w:rsidR="00F05C5C" w:rsidRPr="00F05C5C">
        <w:rPr>
          <w:rFonts w:eastAsiaTheme="minorEastAsia" w:cs="Arial"/>
          <w:bCs/>
          <w:szCs w:val="28"/>
        </w:rPr>
        <w:t>prevention, protection,</w:t>
      </w:r>
      <w:r w:rsidR="00F05C5C">
        <w:rPr>
          <w:rFonts w:eastAsiaTheme="minorEastAsia" w:cs="Arial"/>
          <w:bCs/>
          <w:szCs w:val="28"/>
        </w:rPr>
        <w:t xml:space="preserve"> </w:t>
      </w:r>
      <w:r w:rsidRPr="00EF2436">
        <w:rPr>
          <w:rFonts w:eastAsiaTheme="minorEastAsia" w:cs="Arial"/>
          <w:bCs/>
          <w:szCs w:val="28"/>
        </w:rPr>
        <w:t xml:space="preserve">mitigation, response, and recovery operations when requested by </w:t>
      </w:r>
      <w:r w:rsidR="00B062E8" w:rsidRPr="00921A36">
        <w:rPr>
          <w:b/>
          <w:color w:val="C00000"/>
        </w:rPr>
        <w:t>[INSERT NAME OF COUNTY]</w:t>
      </w:r>
      <w:r w:rsidRPr="00921A36">
        <w:rPr>
          <w:rFonts w:eastAsiaTheme="minorEastAsia" w:cs="Arial"/>
          <w:color w:val="C00000"/>
          <w:szCs w:val="28"/>
        </w:rPr>
        <w:t xml:space="preserve"> </w:t>
      </w:r>
      <w:r w:rsidRPr="00EF2436">
        <w:rPr>
          <w:rFonts w:eastAsiaTheme="minorEastAsia" w:cs="Arial"/>
          <w:bCs/>
          <w:szCs w:val="28"/>
        </w:rPr>
        <w:t xml:space="preserve">or the designated ESF primary agency. </w:t>
      </w:r>
    </w:p>
    <w:p w14:paraId="1A3B4BAF" w14:textId="3D8C34B4" w:rsidR="00EF2436" w:rsidRPr="00EF2436"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t xml:space="preserve">Participate, as needed in the EOC, supporting overall coordination of law enforcement assets and personnel during response and/or recovery operations. </w:t>
      </w:r>
    </w:p>
    <w:p w14:paraId="6FD3387C" w14:textId="77777777" w:rsidR="00EF2436" w:rsidRPr="00EF2436"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t xml:space="preserve">Assist the primary agency in the development and implementation of policies, protocols, SOPs, checklists, or other documentation necessary to carry-out mission essential tasks. </w:t>
      </w:r>
    </w:p>
    <w:p w14:paraId="152AEAEE" w14:textId="77777777" w:rsidR="00EF2436" w:rsidRPr="00EF2436"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t xml:space="preserve">Assist in developing situation reports and readiness assessments that will provide for an accurate COP. </w:t>
      </w:r>
    </w:p>
    <w:p w14:paraId="2A8365EF" w14:textId="7FDD55CC" w:rsidR="00EF2436" w:rsidRPr="00EF2436"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lastRenderedPageBreak/>
        <w:t xml:space="preserve">Participate in training and exercises aimed at continuous improvement of </w:t>
      </w:r>
      <w:r w:rsidR="00F05C5C" w:rsidRPr="00F05C5C">
        <w:rPr>
          <w:rFonts w:eastAsiaTheme="minorEastAsia" w:cs="Arial"/>
          <w:bCs/>
          <w:szCs w:val="28"/>
        </w:rPr>
        <w:t>prevention, protection,</w:t>
      </w:r>
      <w:r w:rsidR="00F05C5C">
        <w:rPr>
          <w:rFonts w:eastAsiaTheme="minorEastAsia" w:cs="Arial"/>
          <w:bCs/>
          <w:szCs w:val="28"/>
        </w:rPr>
        <w:t xml:space="preserve"> </w:t>
      </w:r>
      <w:r w:rsidRPr="00EF2436">
        <w:rPr>
          <w:rFonts w:eastAsiaTheme="minorEastAsia" w:cs="Arial"/>
          <w:bCs/>
          <w:szCs w:val="28"/>
        </w:rPr>
        <w:t xml:space="preserve">mitigation, </w:t>
      </w:r>
      <w:r w:rsidR="00E57348" w:rsidRPr="00EF2436">
        <w:rPr>
          <w:rFonts w:eastAsiaTheme="minorEastAsia" w:cs="Arial"/>
          <w:bCs/>
          <w:szCs w:val="28"/>
        </w:rPr>
        <w:t>response,</w:t>
      </w:r>
      <w:r w:rsidRPr="00EF2436">
        <w:rPr>
          <w:rFonts w:eastAsiaTheme="minorEastAsia" w:cs="Arial"/>
          <w:bCs/>
          <w:szCs w:val="28"/>
        </w:rPr>
        <w:t xml:space="preserve"> and recovery capabilities. </w:t>
      </w:r>
    </w:p>
    <w:p w14:paraId="0DEA4184" w14:textId="4EE6030F" w:rsidR="00EF2436" w:rsidRPr="00EF2436"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t>Identify new equipment, technologies</w:t>
      </w:r>
      <w:r w:rsidR="00E57348">
        <w:rPr>
          <w:rFonts w:eastAsiaTheme="minorEastAsia" w:cs="Arial"/>
          <w:bCs/>
          <w:szCs w:val="28"/>
        </w:rPr>
        <w:t>,</w:t>
      </w:r>
      <w:r w:rsidRPr="00EF2436">
        <w:rPr>
          <w:rFonts w:eastAsiaTheme="minorEastAsia" w:cs="Arial"/>
          <w:bCs/>
          <w:szCs w:val="28"/>
        </w:rPr>
        <w:t xml:space="preserve"> or capabilities required to prepare for or respond to new or emerging threats and hazards. </w:t>
      </w:r>
    </w:p>
    <w:p w14:paraId="02C0AB78" w14:textId="189B1FAD" w:rsidR="0006497D" w:rsidRDefault="00EF2436" w:rsidP="00601F8D">
      <w:pPr>
        <w:numPr>
          <w:ilvl w:val="0"/>
          <w:numId w:val="30"/>
        </w:numPr>
        <w:spacing w:before="120" w:line="276" w:lineRule="auto"/>
        <w:rPr>
          <w:rFonts w:eastAsiaTheme="minorEastAsia" w:cs="Arial"/>
          <w:bCs/>
          <w:szCs w:val="28"/>
        </w:rPr>
      </w:pPr>
      <w:r w:rsidRPr="00EF2436">
        <w:rPr>
          <w:rFonts w:eastAsiaTheme="minorEastAsia" w:cs="Arial"/>
          <w:bCs/>
          <w:szCs w:val="28"/>
        </w:rPr>
        <w:t xml:space="preserve">Provide information or intelligence regarding trends and challenges to </w:t>
      </w:r>
      <w:r w:rsidR="00E57348" w:rsidRPr="003F6997">
        <w:rPr>
          <w:b/>
          <w:color w:val="C00000"/>
        </w:rPr>
        <w:t>[INSERT NAME OF COUNTY]</w:t>
      </w:r>
      <w:r w:rsidR="00E57348" w:rsidRPr="00E57348">
        <w:rPr>
          <w:bCs/>
        </w:rPr>
        <w:t>’s</w:t>
      </w:r>
      <w:r w:rsidR="00E57348" w:rsidRPr="00CF1C77">
        <w:rPr>
          <w:color w:val="FF0000"/>
        </w:rPr>
        <w:t xml:space="preserve"> </w:t>
      </w:r>
      <w:r w:rsidRPr="00EF2436">
        <w:rPr>
          <w:rFonts w:eastAsiaTheme="minorEastAsia" w:cs="Arial"/>
          <w:bCs/>
          <w:szCs w:val="28"/>
        </w:rPr>
        <w:t xml:space="preserve">law enforcement capability. </w:t>
      </w:r>
      <w:bookmarkStart w:id="66" w:name="_Toc76124257"/>
    </w:p>
    <w:p w14:paraId="516E1B2B" w14:textId="77777777" w:rsidR="00EF2436" w:rsidRPr="00EF2436" w:rsidRDefault="00EF2436" w:rsidP="00EF2436">
      <w:pPr>
        <w:spacing w:after="0" w:line="276" w:lineRule="auto"/>
        <w:ind w:left="720"/>
        <w:jc w:val="both"/>
        <w:rPr>
          <w:rFonts w:eastAsiaTheme="minorEastAsia" w:cs="Arial"/>
          <w:bCs/>
          <w:szCs w:val="28"/>
        </w:rPr>
      </w:pPr>
    </w:p>
    <w:p w14:paraId="7A204040" w14:textId="4BA6CC3D" w:rsidR="000626B3" w:rsidRDefault="0006497D" w:rsidP="001267B0">
      <w:pPr>
        <w:pStyle w:val="TABLE"/>
      </w:pPr>
      <w:bookmarkStart w:id="67" w:name="_Toc76134370"/>
      <w:bookmarkStart w:id="68" w:name="_Toc90373004"/>
      <w:bookmarkStart w:id="69" w:name="_Toc93485779"/>
      <w:bookmarkStart w:id="70" w:name="_Toc95731003"/>
      <w:bookmarkEnd w:id="66"/>
      <w:r>
        <w:t xml:space="preserve">FIGURE </w:t>
      </w:r>
      <w:r w:rsidR="00EF2436">
        <w:t>2</w:t>
      </w:r>
      <w:r>
        <w:t>. state emergency operations center organizational structure</w:t>
      </w:r>
      <w:bookmarkEnd w:id="67"/>
      <w:bookmarkEnd w:id="68"/>
      <w:bookmarkEnd w:id="69"/>
      <w:bookmarkEnd w:id="70"/>
    </w:p>
    <w:p w14:paraId="58F60E76" w14:textId="77777777" w:rsidR="000626B3" w:rsidRDefault="000626B3" w:rsidP="001267B0">
      <w:pPr>
        <w:pStyle w:val="TABLE"/>
      </w:pPr>
    </w:p>
    <w:p w14:paraId="3DA6F1D6" w14:textId="642337C4" w:rsidR="00BC7675" w:rsidRDefault="000626B3" w:rsidP="001267B0">
      <w:pPr>
        <w:pStyle w:val="TABLE"/>
      </w:pPr>
      <w:bookmarkStart w:id="71" w:name="_Toc90373005"/>
      <w:bookmarkStart w:id="72" w:name="_Toc93485780"/>
      <w:bookmarkStart w:id="73" w:name="_Toc95731004"/>
      <w:r>
        <w:rPr>
          <w:noProof/>
        </w:rPr>
        <w:drawing>
          <wp:inline distT="0" distB="0" distL="0" distR="0" wp14:anchorId="361F44AD" wp14:editId="58DDAF9C">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7"/>
                    <a:stretch>
                      <a:fillRect/>
                    </a:stretch>
                  </pic:blipFill>
                  <pic:spPr>
                    <a:xfrm>
                      <a:off x="0" y="0"/>
                      <a:ext cx="6400800" cy="5643245"/>
                    </a:xfrm>
                    <a:prstGeom prst="rect">
                      <a:avLst/>
                    </a:prstGeom>
                  </pic:spPr>
                </pic:pic>
              </a:graphicData>
            </a:graphic>
          </wp:inline>
        </w:drawing>
      </w:r>
      <w:bookmarkEnd w:id="71"/>
      <w:bookmarkEnd w:id="72"/>
      <w:bookmarkEnd w:id="73"/>
      <w:r w:rsidR="00BC7675" w:rsidRPr="00EA3B16">
        <w:br w:type="page"/>
      </w:r>
    </w:p>
    <w:p w14:paraId="5F5FA9D6" w14:textId="123DD1E9" w:rsidR="001947B6" w:rsidRPr="000059CA" w:rsidRDefault="001947B6" w:rsidP="00EF2436">
      <w:pPr>
        <w:pStyle w:val="Heading1"/>
      </w:pPr>
      <w:bookmarkStart w:id="74" w:name="_Toc76124258"/>
      <w:bookmarkStart w:id="75" w:name="_Toc95731005"/>
      <w:r>
        <w:lastRenderedPageBreak/>
        <w:t xml:space="preserve">Emergency Support Function </w:t>
      </w:r>
      <w:r w:rsidR="00BC7675">
        <w:t xml:space="preserve">GENERAL </w:t>
      </w:r>
      <w:r>
        <w:t>Task</w:t>
      </w:r>
      <w:bookmarkEnd w:id="74"/>
      <w:r w:rsidR="00EF2436">
        <w:t>s</w:t>
      </w:r>
      <w:bookmarkEnd w:id="75"/>
    </w:p>
    <w:p w14:paraId="40FAE359" w14:textId="798CA899" w:rsidR="00BC7675" w:rsidRDefault="00BC7675" w:rsidP="00601F8D">
      <w:pPr>
        <w:pStyle w:val="Default"/>
        <w:spacing w:before="240" w:after="120" w:line="276" w:lineRule="auto"/>
      </w:pPr>
      <w:r w:rsidRPr="003B4FF8">
        <w:t>The following tables are comprised of essential tasks that may need to be completed by ESF #</w:t>
      </w:r>
      <w:r w:rsidR="00EF2436">
        <w:t>13</w:t>
      </w:r>
      <w:r w:rsidRPr="003B4FF8">
        <w:t xml:space="preserve"> in all phases of emergency management. These tasks have been created as a guide to follow for the primary and support agencies of ESF #</w:t>
      </w:r>
      <w:r w:rsidR="00EF2436">
        <w:t>13</w:t>
      </w:r>
      <w:r w:rsidRPr="003B4FF8">
        <w:t xml:space="preserve">. They have been developed as a tool to address potential challenges and unique risks that may be faced during times of emergency and disaster here in </w:t>
      </w:r>
      <w:r w:rsidR="00A92B6E" w:rsidRPr="003F6997">
        <w:rPr>
          <w:b/>
          <w:color w:val="C00000"/>
        </w:rPr>
        <w:t>[INSERT NAME OF COUNTY]</w:t>
      </w:r>
      <w:r w:rsidRPr="003B4FF8">
        <w:t>. It will be the responsibility of ESF #</w:t>
      </w:r>
      <w:r w:rsidR="00EF2436">
        <w:t>13</w:t>
      </w:r>
      <w:r w:rsidRPr="003B4FF8">
        <w:t xml:space="preserve"> to ensure the tasks outlined here are accurate and reflect their overall ability to manage, support and deploy resources. </w:t>
      </w:r>
    </w:p>
    <w:p w14:paraId="726C931A" w14:textId="77777777" w:rsidR="00BC7675" w:rsidRDefault="00BC7675" w:rsidP="00F85639">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F85639">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D5861B6" w14:textId="505CA265" w:rsidR="00BC7675" w:rsidRDefault="00BC7675" w:rsidP="001267B0">
      <w:pPr>
        <w:pStyle w:val="TABLE"/>
      </w:pPr>
      <w:bookmarkStart w:id="76" w:name="_Toc93485782"/>
      <w:bookmarkStart w:id="77" w:name="_Toc95731006"/>
      <w:bookmarkStart w:id="78" w:name="_Toc76124259"/>
      <w:bookmarkStart w:id="79" w:name="_Toc76134373"/>
      <w:r>
        <w:t xml:space="preserve">table 4. esf </w:t>
      </w:r>
      <w:r w:rsidR="00A92B6E">
        <w:t>#</w:t>
      </w:r>
      <w:r w:rsidR="009163AB">
        <w:t xml:space="preserve">13 </w:t>
      </w:r>
      <w:r>
        <w:t>PREVENTION tasks</w:t>
      </w:r>
      <w:bookmarkEnd w:id="76"/>
      <w:bookmarkEnd w:id="77"/>
      <w:r>
        <w:t xml:space="preserve"> </w:t>
      </w:r>
      <w:bookmarkEnd w:id="78"/>
      <w:bookmarkEnd w:id="79"/>
    </w:p>
    <w:tbl>
      <w:tblPr>
        <w:tblStyle w:val="TableGrid"/>
        <w:tblW w:w="10656" w:type="dxa"/>
        <w:jc w:val="center"/>
        <w:tblLook w:val="04A0" w:firstRow="1" w:lastRow="0" w:firstColumn="1" w:lastColumn="0" w:noHBand="0" w:noVBand="1"/>
      </w:tblPr>
      <w:tblGrid>
        <w:gridCol w:w="1075"/>
        <w:gridCol w:w="9581"/>
      </w:tblGrid>
      <w:tr w:rsidR="00FA5AB9" w14:paraId="7F685E73" w14:textId="77777777" w:rsidTr="00B561EF">
        <w:trPr>
          <w:trHeight w:val="539"/>
          <w:jc w:val="center"/>
        </w:trPr>
        <w:tc>
          <w:tcPr>
            <w:tcW w:w="10656" w:type="dxa"/>
            <w:gridSpan w:val="2"/>
            <w:shd w:val="clear" w:color="auto" w:fill="D99594"/>
            <w:vAlign w:val="center"/>
          </w:tcPr>
          <w:p w14:paraId="606E3807" w14:textId="1B43A1BC" w:rsidR="00FA5AB9" w:rsidRPr="009E253B" w:rsidRDefault="009E253B" w:rsidP="009E253B">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ESF #13 – PREVENTION TASKS</w:t>
            </w:r>
          </w:p>
        </w:tc>
      </w:tr>
      <w:tr w:rsidR="00630F4A" w14:paraId="248DB0AA" w14:textId="77777777" w:rsidTr="00BF7B11">
        <w:trPr>
          <w:trHeight w:val="764"/>
          <w:jc w:val="center"/>
        </w:trPr>
        <w:tc>
          <w:tcPr>
            <w:tcW w:w="1075" w:type="dxa"/>
            <w:vAlign w:val="center"/>
          </w:tcPr>
          <w:p w14:paraId="343D906B" w14:textId="4551373A" w:rsidR="00630F4A" w:rsidRPr="009E253B" w:rsidRDefault="00630F4A" w:rsidP="00630F4A">
            <w:pPr>
              <w:pStyle w:val="Body"/>
              <w:spacing w:before="40" w:after="40" w:line="240" w:lineRule="auto"/>
              <w:jc w:val="center"/>
              <w:rPr>
                <w:b/>
                <w:bCs w:val="0"/>
              </w:rPr>
            </w:pPr>
            <w:r w:rsidRPr="000264B7">
              <w:rPr>
                <w:b/>
              </w:rPr>
              <w:t>1</w:t>
            </w:r>
          </w:p>
        </w:tc>
        <w:tc>
          <w:tcPr>
            <w:tcW w:w="9581" w:type="dxa"/>
            <w:vAlign w:val="center"/>
          </w:tcPr>
          <w:p w14:paraId="38DA2A18" w14:textId="32A6847D" w:rsidR="00630F4A" w:rsidRPr="009E253B" w:rsidRDefault="00630F4A" w:rsidP="00630F4A">
            <w:pPr>
              <w:pStyle w:val="Body"/>
              <w:spacing w:before="40" w:after="40" w:line="240" w:lineRule="auto"/>
              <w:rPr>
                <w:sz w:val="22"/>
                <w:szCs w:val="22"/>
              </w:rPr>
            </w:pPr>
            <w:r w:rsidRPr="000264B7">
              <w:rPr>
                <w:sz w:val="22"/>
                <w:szCs w:val="22"/>
              </w:rPr>
              <w:t xml:space="preserve">Initiate a time-sensitive, flexible planning process that builds on existing plans and incorporates real-time </w:t>
            </w:r>
            <w:r w:rsidR="00FC5E75">
              <w:rPr>
                <w:sz w:val="22"/>
                <w:szCs w:val="22"/>
              </w:rPr>
              <w:t>ESF #13</w:t>
            </w:r>
            <w:r w:rsidR="00FC5E75" w:rsidRPr="000264B7">
              <w:rPr>
                <w:sz w:val="22"/>
                <w:szCs w:val="22"/>
              </w:rPr>
              <w:t xml:space="preserve"> </w:t>
            </w:r>
            <w:r w:rsidRPr="000264B7">
              <w:rPr>
                <w:sz w:val="22"/>
                <w:szCs w:val="22"/>
              </w:rPr>
              <w:t xml:space="preserve">intelligence. </w:t>
            </w:r>
          </w:p>
        </w:tc>
      </w:tr>
      <w:tr w:rsidR="00630F4A" w14:paraId="1C5E2FDA" w14:textId="77777777" w:rsidTr="00BF7B11">
        <w:trPr>
          <w:trHeight w:val="800"/>
          <w:jc w:val="center"/>
        </w:trPr>
        <w:tc>
          <w:tcPr>
            <w:tcW w:w="1075" w:type="dxa"/>
            <w:vAlign w:val="center"/>
          </w:tcPr>
          <w:p w14:paraId="6ABF2A58" w14:textId="1D91DEBD" w:rsidR="00630F4A" w:rsidRPr="009E253B" w:rsidRDefault="00630F4A" w:rsidP="00630F4A">
            <w:pPr>
              <w:pStyle w:val="Body"/>
              <w:spacing w:before="40" w:after="40" w:line="240" w:lineRule="auto"/>
              <w:jc w:val="center"/>
              <w:rPr>
                <w:b/>
                <w:bCs w:val="0"/>
              </w:rPr>
            </w:pPr>
            <w:r w:rsidRPr="000264B7">
              <w:rPr>
                <w:b/>
              </w:rPr>
              <w:t>2</w:t>
            </w:r>
          </w:p>
        </w:tc>
        <w:tc>
          <w:tcPr>
            <w:tcW w:w="9581" w:type="dxa"/>
            <w:vAlign w:val="center"/>
          </w:tcPr>
          <w:p w14:paraId="42C861D6" w14:textId="1D108C72" w:rsidR="00630F4A" w:rsidRPr="009E253B" w:rsidRDefault="00630F4A" w:rsidP="00630F4A">
            <w:pPr>
              <w:pStyle w:val="Body"/>
              <w:spacing w:before="40" w:after="40" w:line="240" w:lineRule="auto"/>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630F4A" w14:paraId="2271D22E" w14:textId="77777777" w:rsidTr="00BF7B11">
        <w:trPr>
          <w:trHeight w:val="710"/>
          <w:jc w:val="center"/>
        </w:trPr>
        <w:tc>
          <w:tcPr>
            <w:tcW w:w="1075" w:type="dxa"/>
            <w:vAlign w:val="center"/>
          </w:tcPr>
          <w:p w14:paraId="645E8141" w14:textId="60A860C0" w:rsidR="00630F4A" w:rsidRPr="009E253B" w:rsidRDefault="00630F4A" w:rsidP="00630F4A">
            <w:pPr>
              <w:pStyle w:val="Body"/>
              <w:spacing w:before="40" w:after="40" w:line="240" w:lineRule="auto"/>
              <w:jc w:val="center"/>
              <w:rPr>
                <w:b/>
                <w:bCs w:val="0"/>
              </w:rPr>
            </w:pPr>
            <w:r w:rsidRPr="000264B7">
              <w:rPr>
                <w:b/>
              </w:rPr>
              <w:t>3</w:t>
            </w:r>
          </w:p>
        </w:tc>
        <w:tc>
          <w:tcPr>
            <w:tcW w:w="9581" w:type="dxa"/>
            <w:vAlign w:val="center"/>
          </w:tcPr>
          <w:p w14:paraId="18918A42" w14:textId="2FE90B62" w:rsidR="00630F4A" w:rsidRPr="009E253B" w:rsidRDefault="00630F4A" w:rsidP="00630F4A">
            <w:pPr>
              <w:pStyle w:val="Body"/>
              <w:spacing w:before="40" w:after="40" w:line="240" w:lineRule="auto"/>
              <w:rPr>
                <w:sz w:val="22"/>
                <w:szCs w:val="22"/>
              </w:rPr>
            </w:pPr>
            <w:r w:rsidRPr="000264B7">
              <w:rPr>
                <w:sz w:val="22"/>
                <w:szCs w:val="22"/>
              </w:rPr>
              <w:t xml:space="preserve">Anticipate and identify emerging and/or imminent </w:t>
            </w:r>
            <w:r w:rsidR="00FC5E75">
              <w:rPr>
                <w:sz w:val="22"/>
                <w:szCs w:val="22"/>
              </w:rPr>
              <w:t>ESF #13</w:t>
            </w:r>
            <w:r w:rsidRPr="000264B7">
              <w:rPr>
                <w:sz w:val="22"/>
                <w:szCs w:val="22"/>
              </w:rPr>
              <w:t xml:space="preserve"> threats through observation and situational awareness. </w:t>
            </w:r>
          </w:p>
        </w:tc>
      </w:tr>
      <w:tr w:rsidR="00630F4A" w14:paraId="6643DDC7" w14:textId="77777777" w:rsidTr="00BF7B11">
        <w:trPr>
          <w:trHeight w:val="710"/>
          <w:jc w:val="center"/>
        </w:trPr>
        <w:tc>
          <w:tcPr>
            <w:tcW w:w="1075" w:type="dxa"/>
            <w:vAlign w:val="center"/>
          </w:tcPr>
          <w:p w14:paraId="0398FE24" w14:textId="28807822" w:rsidR="00630F4A" w:rsidRPr="009E253B" w:rsidRDefault="00630F4A" w:rsidP="00630F4A">
            <w:pPr>
              <w:pStyle w:val="Body"/>
              <w:spacing w:before="40" w:after="40" w:line="240" w:lineRule="auto"/>
              <w:jc w:val="center"/>
              <w:rPr>
                <w:b/>
                <w:bCs w:val="0"/>
              </w:rPr>
            </w:pPr>
            <w:r w:rsidRPr="000264B7">
              <w:rPr>
                <w:b/>
              </w:rPr>
              <w:t>4</w:t>
            </w:r>
          </w:p>
        </w:tc>
        <w:tc>
          <w:tcPr>
            <w:tcW w:w="9581" w:type="dxa"/>
            <w:vAlign w:val="center"/>
          </w:tcPr>
          <w:p w14:paraId="1F5A4CE0" w14:textId="63C64714" w:rsidR="00630F4A" w:rsidRPr="009E253B" w:rsidRDefault="00630F4A" w:rsidP="00630F4A">
            <w:pPr>
              <w:pStyle w:val="Body"/>
              <w:spacing w:before="40" w:after="40" w:line="240" w:lineRule="auto"/>
              <w:rPr>
                <w:sz w:val="22"/>
                <w:szCs w:val="22"/>
              </w:rPr>
            </w:pPr>
            <w:r w:rsidRPr="000264B7">
              <w:rPr>
                <w:sz w:val="22"/>
                <w:szCs w:val="22"/>
              </w:rPr>
              <w:t xml:space="preserve">Make appropriate assumptions to inform decision makers and counterterrorism professionals actions to prevent imminent attacks on </w:t>
            </w:r>
            <w:r w:rsidR="00FC5E75">
              <w:rPr>
                <w:sz w:val="22"/>
                <w:szCs w:val="22"/>
              </w:rPr>
              <w:t>ESF #13</w:t>
            </w:r>
            <w:r w:rsidR="00FC5E75" w:rsidRPr="000264B7">
              <w:rPr>
                <w:sz w:val="22"/>
                <w:szCs w:val="22"/>
              </w:rPr>
              <w:t xml:space="preserve"> </w:t>
            </w:r>
            <w:r w:rsidRPr="000264B7">
              <w:rPr>
                <w:sz w:val="22"/>
                <w:szCs w:val="22"/>
              </w:rPr>
              <w:t>in the homeland.</w:t>
            </w:r>
          </w:p>
        </w:tc>
      </w:tr>
      <w:tr w:rsidR="00630F4A" w14:paraId="61A0178B" w14:textId="77777777" w:rsidTr="00BF7B11">
        <w:trPr>
          <w:trHeight w:val="710"/>
          <w:jc w:val="center"/>
        </w:trPr>
        <w:tc>
          <w:tcPr>
            <w:tcW w:w="1075" w:type="dxa"/>
            <w:vAlign w:val="center"/>
          </w:tcPr>
          <w:p w14:paraId="54A0022B" w14:textId="5523ABF5" w:rsidR="00630F4A" w:rsidRPr="009E253B" w:rsidRDefault="00630F4A" w:rsidP="00630F4A">
            <w:pPr>
              <w:pStyle w:val="Body"/>
              <w:spacing w:before="40" w:after="40" w:line="240" w:lineRule="auto"/>
              <w:jc w:val="center"/>
              <w:rPr>
                <w:b/>
                <w:bCs w:val="0"/>
              </w:rPr>
            </w:pPr>
            <w:r w:rsidRPr="000264B7">
              <w:rPr>
                <w:b/>
              </w:rPr>
              <w:t>5</w:t>
            </w:r>
          </w:p>
        </w:tc>
        <w:tc>
          <w:tcPr>
            <w:tcW w:w="9581" w:type="dxa"/>
            <w:vAlign w:val="center"/>
          </w:tcPr>
          <w:p w14:paraId="19801486" w14:textId="787BEB6F" w:rsidR="00630F4A" w:rsidRPr="009E253B" w:rsidRDefault="00630F4A" w:rsidP="00630F4A">
            <w:pPr>
              <w:pStyle w:val="Body"/>
              <w:spacing w:before="40" w:after="40" w:line="240" w:lineRule="auto"/>
              <w:rPr>
                <w:sz w:val="22"/>
                <w:szCs w:val="22"/>
              </w:rPr>
            </w:pPr>
            <w:r w:rsidRPr="000264B7">
              <w:rPr>
                <w:sz w:val="22"/>
                <w:szCs w:val="22"/>
              </w:rPr>
              <w:t xml:space="preserve">Continue to monitor changing trends in activity and aggressive behavior at the local, state, and national level and adjust prevention tasking as it applies to </w:t>
            </w:r>
            <w:r w:rsidR="00FC5E75">
              <w:rPr>
                <w:sz w:val="22"/>
                <w:szCs w:val="22"/>
              </w:rPr>
              <w:t>ESF #13</w:t>
            </w:r>
            <w:r w:rsidRPr="000264B7">
              <w:rPr>
                <w:sz w:val="22"/>
                <w:szCs w:val="22"/>
              </w:rPr>
              <w:t xml:space="preserve">. </w:t>
            </w:r>
          </w:p>
        </w:tc>
      </w:tr>
      <w:tr w:rsidR="00630F4A" w14:paraId="22145734" w14:textId="77777777" w:rsidTr="00BF7B11">
        <w:trPr>
          <w:trHeight w:val="710"/>
          <w:jc w:val="center"/>
        </w:trPr>
        <w:tc>
          <w:tcPr>
            <w:tcW w:w="1075" w:type="dxa"/>
            <w:vAlign w:val="center"/>
          </w:tcPr>
          <w:p w14:paraId="55B4188B" w14:textId="66FF6BA5" w:rsidR="00630F4A" w:rsidRPr="009E253B" w:rsidRDefault="00630F4A" w:rsidP="00630F4A">
            <w:pPr>
              <w:pStyle w:val="Body"/>
              <w:spacing w:before="40" w:after="40" w:line="240" w:lineRule="auto"/>
              <w:jc w:val="center"/>
              <w:rPr>
                <w:b/>
                <w:bCs w:val="0"/>
              </w:rPr>
            </w:pPr>
            <w:r w:rsidRPr="000264B7">
              <w:rPr>
                <w:b/>
              </w:rPr>
              <w:t>6</w:t>
            </w:r>
          </w:p>
        </w:tc>
        <w:tc>
          <w:tcPr>
            <w:tcW w:w="9581" w:type="dxa"/>
            <w:vAlign w:val="center"/>
          </w:tcPr>
          <w:p w14:paraId="791E7FA8" w14:textId="57011135" w:rsidR="00630F4A" w:rsidRPr="009E253B" w:rsidRDefault="00630F4A" w:rsidP="00630F4A">
            <w:pPr>
              <w:pStyle w:val="Body"/>
              <w:spacing w:before="40" w:after="40" w:line="240" w:lineRule="auto"/>
              <w:rPr>
                <w:sz w:val="22"/>
                <w:szCs w:val="22"/>
              </w:rPr>
            </w:pPr>
            <w:r w:rsidRPr="000264B7">
              <w:rPr>
                <w:sz w:val="22"/>
                <w:szCs w:val="22"/>
              </w:rPr>
              <w:t>Establish and maintain partnership structures among protection elements to support networking, planning, and coordination.</w:t>
            </w:r>
          </w:p>
        </w:tc>
      </w:tr>
      <w:tr w:rsidR="00630F4A" w14:paraId="036ECFA2" w14:textId="77777777" w:rsidTr="00BF7B11">
        <w:trPr>
          <w:trHeight w:val="530"/>
          <w:jc w:val="center"/>
        </w:trPr>
        <w:tc>
          <w:tcPr>
            <w:tcW w:w="1075" w:type="dxa"/>
            <w:vAlign w:val="center"/>
          </w:tcPr>
          <w:p w14:paraId="01623372" w14:textId="5182329D" w:rsidR="00630F4A" w:rsidRPr="009E253B" w:rsidRDefault="00630F4A" w:rsidP="00630F4A">
            <w:pPr>
              <w:pStyle w:val="Body"/>
              <w:spacing w:before="40" w:after="40" w:line="240" w:lineRule="auto"/>
              <w:jc w:val="center"/>
              <w:rPr>
                <w:b/>
                <w:bCs w:val="0"/>
              </w:rPr>
            </w:pPr>
            <w:r w:rsidRPr="000264B7">
              <w:rPr>
                <w:b/>
              </w:rPr>
              <w:t>7</w:t>
            </w:r>
          </w:p>
        </w:tc>
        <w:tc>
          <w:tcPr>
            <w:tcW w:w="9581" w:type="dxa"/>
            <w:vAlign w:val="center"/>
          </w:tcPr>
          <w:p w14:paraId="2F5C4FD1" w14:textId="491C0CCE" w:rsidR="00630F4A" w:rsidRPr="009E253B" w:rsidRDefault="00630F4A" w:rsidP="00630F4A">
            <w:pPr>
              <w:pStyle w:val="Body"/>
              <w:spacing w:before="40" w:after="40" w:line="240" w:lineRule="auto"/>
              <w:rPr>
                <w:sz w:val="22"/>
                <w:szCs w:val="22"/>
              </w:rPr>
            </w:pPr>
            <w:r w:rsidRPr="000264B7">
              <w:rPr>
                <w:sz w:val="22"/>
                <w:szCs w:val="22"/>
              </w:rPr>
              <w:t>Present courses of action to decision makers to locate, interdict, deter, disrupt, or prevent imminent attacks on the homeland and imminent follow-on attacks.</w:t>
            </w:r>
          </w:p>
        </w:tc>
      </w:tr>
      <w:tr w:rsidR="00630F4A" w14:paraId="39B58F01" w14:textId="77777777" w:rsidTr="00BF7B11">
        <w:trPr>
          <w:trHeight w:val="530"/>
          <w:jc w:val="center"/>
        </w:trPr>
        <w:tc>
          <w:tcPr>
            <w:tcW w:w="1075" w:type="dxa"/>
            <w:vAlign w:val="center"/>
          </w:tcPr>
          <w:p w14:paraId="788F556E" w14:textId="053BEA24" w:rsidR="00630F4A" w:rsidRPr="000264B7" w:rsidRDefault="00630F4A" w:rsidP="00630F4A">
            <w:pPr>
              <w:pStyle w:val="Body"/>
              <w:spacing w:before="40" w:after="40" w:line="240" w:lineRule="auto"/>
              <w:jc w:val="center"/>
              <w:rPr>
                <w:b/>
              </w:rPr>
            </w:pPr>
            <w:r w:rsidRPr="000264B7">
              <w:rPr>
                <w:b/>
              </w:rPr>
              <w:t>8</w:t>
            </w:r>
          </w:p>
        </w:tc>
        <w:tc>
          <w:tcPr>
            <w:tcW w:w="9581" w:type="dxa"/>
            <w:vAlign w:val="center"/>
          </w:tcPr>
          <w:p w14:paraId="2DCD57FF" w14:textId="66921335" w:rsidR="00630F4A" w:rsidRPr="000264B7" w:rsidRDefault="00630F4A" w:rsidP="00630F4A">
            <w:pPr>
              <w:pStyle w:val="Body"/>
              <w:spacing w:before="40" w:after="40" w:line="240" w:lineRule="auto"/>
              <w:rPr>
                <w:sz w:val="22"/>
                <w:szCs w:val="22"/>
              </w:rPr>
            </w:pPr>
            <w:r w:rsidRPr="000264B7">
              <w:rPr>
                <w:sz w:val="22"/>
                <w:szCs w:val="22"/>
              </w:rPr>
              <w:t>Share relevant, timely, and actionable information and analysis with local authorities through a pre-established reporting system.</w:t>
            </w:r>
          </w:p>
        </w:tc>
      </w:tr>
      <w:tr w:rsidR="00630F4A" w14:paraId="017D35A3" w14:textId="77777777" w:rsidTr="00BF7B11">
        <w:trPr>
          <w:trHeight w:val="530"/>
          <w:jc w:val="center"/>
        </w:trPr>
        <w:tc>
          <w:tcPr>
            <w:tcW w:w="1075" w:type="dxa"/>
            <w:vAlign w:val="center"/>
          </w:tcPr>
          <w:p w14:paraId="4399FC81" w14:textId="3B7F70FA" w:rsidR="00630F4A" w:rsidRPr="000264B7" w:rsidRDefault="00630F4A" w:rsidP="00630F4A">
            <w:pPr>
              <w:pStyle w:val="Body"/>
              <w:spacing w:before="40" w:after="40" w:line="240" w:lineRule="auto"/>
              <w:jc w:val="center"/>
              <w:rPr>
                <w:b/>
              </w:rPr>
            </w:pPr>
            <w:r w:rsidRPr="000264B7">
              <w:rPr>
                <w:b/>
              </w:rPr>
              <w:t>9</w:t>
            </w:r>
          </w:p>
        </w:tc>
        <w:tc>
          <w:tcPr>
            <w:tcW w:w="9581" w:type="dxa"/>
            <w:vAlign w:val="center"/>
          </w:tcPr>
          <w:p w14:paraId="0578AC78" w14:textId="424BD15D" w:rsidR="00630F4A" w:rsidRPr="000264B7" w:rsidRDefault="00630F4A" w:rsidP="00630F4A">
            <w:pPr>
              <w:pStyle w:val="Body"/>
              <w:spacing w:before="40" w:after="40" w:line="240" w:lineRule="auto"/>
              <w:rPr>
                <w:sz w:val="22"/>
                <w:szCs w:val="22"/>
              </w:rPr>
            </w:pPr>
            <w:r w:rsidRPr="000264B7">
              <w:rPr>
                <w:sz w:val="22"/>
                <w:szCs w:val="22"/>
              </w:rPr>
              <w:t xml:space="preserve">Identify possible </w:t>
            </w:r>
            <w:r w:rsidR="00FC5E75">
              <w:rPr>
                <w:sz w:val="22"/>
                <w:szCs w:val="22"/>
              </w:rPr>
              <w:t>ESF #13</w:t>
            </w:r>
            <w:r w:rsidR="00FC5E75" w:rsidRPr="000264B7">
              <w:rPr>
                <w:sz w:val="22"/>
                <w:szCs w:val="22"/>
              </w:rPr>
              <w:t xml:space="preserve"> </w:t>
            </w:r>
            <w:r w:rsidRPr="000264B7">
              <w:rPr>
                <w:sz w:val="22"/>
                <w:szCs w:val="22"/>
              </w:rPr>
              <w:t>terrorism targets and vulnerabilities. Ensure the security of equipment, facilities, and personnel through assessments of capabilities and vulnerabilities.</w:t>
            </w:r>
          </w:p>
        </w:tc>
      </w:tr>
      <w:tr w:rsidR="00630F4A" w14:paraId="5242397F" w14:textId="77777777" w:rsidTr="00BF7B11">
        <w:trPr>
          <w:trHeight w:val="530"/>
          <w:jc w:val="center"/>
        </w:trPr>
        <w:tc>
          <w:tcPr>
            <w:tcW w:w="1075" w:type="dxa"/>
            <w:vAlign w:val="center"/>
          </w:tcPr>
          <w:p w14:paraId="4A822FBF" w14:textId="51A49913" w:rsidR="00630F4A" w:rsidRPr="000264B7" w:rsidRDefault="00630F4A" w:rsidP="00630F4A">
            <w:pPr>
              <w:pStyle w:val="Body"/>
              <w:spacing w:before="40" w:after="40" w:line="240" w:lineRule="auto"/>
              <w:jc w:val="center"/>
              <w:rPr>
                <w:b/>
              </w:rPr>
            </w:pPr>
            <w:r w:rsidRPr="000264B7">
              <w:rPr>
                <w:b/>
              </w:rPr>
              <w:t>10</w:t>
            </w:r>
          </w:p>
        </w:tc>
        <w:tc>
          <w:tcPr>
            <w:tcW w:w="9581" w:type="dxa"/>
            <w:vAlign w:val="center"/>
          </w:tcPr>
          <w:p w14:paraId="7F6EA1CD" w14:textId="329142DF" w:rsidR="00630F4A" w:rsidRPr="000264B7" w:rsidRDefault="00630F4A" w:rsidP="00630F4A">
            <w:pPr>
              <w:pStyle w:val="Body"/>
              <w:spacing w:before="40" w:after="40" w:line="240" w:lineRule="auto"/>
              <w:rPr>
                <w:sz w:val="22"/>
                <w:szCs w:val="22"/>
              </w:rPr>
            </w:pPr>
            <w:r w:rsidRPr="000264B7">
              <w:rPr>
                <w:sz w:val="22"/>
                <w:szCs w:val="22"/>
              </w:rPr>
              <w:t>Implement, exercise, and maintain plans to ensure continuity of operations.</w:t>
            </w:r>
          </w:p>
        </w:tc>
      </w:tr>
    </w:tbl>
    <w:p w14:paraId="4CF09D09" w14:textId="77777777" w:rsidR="00BC7675" w:rsidRPr="00B7436B" w:rsidRDefault="00BC7675" w:rsidP="00FA5AB9">
      <w:pPr>
        <w:pStyle w:val="Body"/>
      </w:pPr>
    </w:p>
    <w:p w14:paraId="79D97F90" w14:textId="77777777" w:rsidR="00BC7675" w:rsidRDefault="00BC7675">
      <w:pPr>
        <w:spacing w:after="200" w:line="276" w:lineRule="auto"/>
        <w:rPr>
          <w:rFonts w:ascii="Arial Narrow" w:hAnsi="Arial Narrow" w:cs="Arial"/>
          <w:b/>
          <w:caps/>
          <w:color w:val="000000" w:themeColor="text1"/>
          <w:sz w:val="28"/>
          <w:szCs w:val="22"/>
        </w:rPr>
      </w:pPr>
      <w:r>
        <w:br w:type="page"/>
      </w:r>
    </w:p>
    <w:p w14:paraId="4A38B9C3" w14:textId="60C47156" w:rsidR="00BC7675" w:rsidRDefault="00BC7675" w:rsidP="001267B0">
      <w:pPr>
        <w:pStyle w:val="TABLE"/>
      </w:pPr>
      <w:bookmarkStart w:id="80" w:name="_Toc76124260"/>
      <w:bookmarkStart w:id="81" w:name="_Toc76134374"/>
      <w:bookmarkStart w:id="82" w:name="_Toc93485783"/>
      <w:bookmarkStart w:id="83" w:name="_Toc95731007"/>
      <w:r>
        <w:lastRenderedPageBreak/>
        <w:t xml:space="preserve">table 5. esf </w:t>
      </w:r>
      <w:r w:rsidR="00BC5695">
        <w:t>#</w:t>
      </w:r>
      <w:r>
        <w:t>1</w:t>
      </w:r>
      <w:r w:rsidR="00E71373">
        <w:t>3</w:t>
      </w:r>
      <w:r>
        <w:t xml:space="preserve"> PROTECTION tasks</w:t>
      </w:r>
      <w:bookmarkEnd w:id="80"/>
      <w:bookmarkEnd w:id="81"/>
      <w:bookmarkEnd w:id="82"/>
      <w:bookmarkEnd w:id="83"/>
      <w:r>
        <w:t xml:space="preserve"> </w:t>
      </w:r>
    </w:p>
    <w:tbl>
      <w:tblPr>
        <w:tblStyle w:val="TableGrid"/>
        <w:tblW w:w="10656" w:type="dxa"/>
        <w:jc w:val="center"/>
        <w:tblLook w:val="04A0" w:firstRow="1" w:lastRow="0" w:firstColumn="1" w:lastColumn="0" w:noHBand="0" w:noVBand="1"/>
      </w:tblPr>
      <w:tblGrid>
        <w:gridCol w:w="1071"/>
        <w:gridCol w:w="9585"/>
      </w:tblGrid>
      <w:tr w:rsidR="00491D87" w14:paraId="3278E32C" w14:textId="77777777" w:rsidTr="00913EDF">
        <w:trPr>
          <w:trHeight w:val="557"/>
          <w:jc w:val="center"/>
        </w:trPr>
        <w:tc>
          <w:tcPr>
            <w:tcW w:w="10656" w:type="dxa"/>
            <w:gridSpan w:val="2"/>
            <w:shd w:val="clear" w:color="auto" w:fill="FFFF00"/>
            <w:vAlign w:val="center"/>
          </w:tcPr>
          <w:p w14:paraId="15DBF5FF" w14:textId="5AD59509" w:rsidR="00491D87" w:rsidRPr="00491D87" w:rsidRDefault="0047394A" w:rsidP="0047394A">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 xml:space="preserve">ESF #13 </w:t>
            </w:r>
            <w:r w:rsidR="008E3AD1">
              <w:rPr>
                <w:rFonts w:ascii="Arial Narrow" w:hAnsi="Arial Narrow"/>
                <w:b/>
                <w:bCs w:val="0"/>
                <w:sz w:val="30"/>
                <w:szCs w:val="30"/>
              </w:rPr>
              <w:t>–</w:t>
            </w:r>
            <w:r>
              <w:rPr>
                <w:rFonts w:ascii="Arial Narrow" w:hAnsi="Arial Narrow"/>
                <w:b/>
                <w:bCs w:val="0"/>
                <w:sz w:val="30"/>
                <w:szCs w:val="30"/>
              </w:rPr>
              <w:t xml:space="preserve"> </w:t>
            </w:r>
            <w:r w:rsidR="008E3AD1">
              <w:rPr>
                <w:rFonts w:ascii="Arial Narrow" w:hAnsi="Arial Narrow"/>
                <w:b/>
                <w:bCs w:val="0"/>
                <w:sz w:val="30"/>
                <w:szCs w:val="30"/>
              </w:rPr>
              <w:t>PROTECTION TASKS</w:t>
            </w:r>
          </w:p>
        </w:tc>
      </w:tr>
      <w:tr w:rsidR="00491D87" w14:paraId="118645AD" w14:textId="77777777" w:rsidTr="00913EDF">
        <w:trPr>
          <w:trHeight w:val="449"/>
          <w:jc w:val="center"/>
        </w:trPr>
        <w:tc>
          <w:tcPr>
            <w:tcW w:w="1071" w:type="dxa"/>
            <w:vAlign w:val="center"/>
          </w:tcPr>
          <w:p w14:paraId="62AFD6EA" w14:textId="442F7A2E" w:rsidR="00491D87" w:rsidRPr="00491D87" w:rsidRDefault="008E3AD1" w:rsidP="0047394A">
            <w:pPr>
              <w:pStyle w:val="Body"/>
              <w:spacing w:before="40" w:after="40" w:line="240" w:lineRule="auto"/>
              <w:jc w:val="center"/>
              <w:rPr>
                <w:rFonts w:ascii="Arial Narrow" w:hAnsi="Arial Narrow"/>
                <w:b/>
                <w:bCs w:val="0"/>
                <w:sz w:val="28"/>
              </w:rPr>
            </w:pPr>
            <w:r>
              <w:rPr>
                <w:rFonts w:ascii="Arial Narrow" w:hAnsi="Arial Narrow"/>
                <w:b/>
                <w:bCs w:val="0"/>
                <w:sz w:val="28"/>
              </w:rPr>
              <w:t>TASK #</w:t>
            </w:r>
          </w:p>
        </w:tc>
        <w:tc>
          <w:tcPr>
            <w:tcW w:w="9585" w:type="dxa"/>
            <w:vAlign w:val="center"/>
          </w:tcPr>
          <w:p w14:paraId="0ED4B73D" w14:textId="2DE5C0F3" w:rsidR="00491D87" w:rsidRPr="00491D87" w:rsidRDefault="008E3AD1" w:rsidP="0047394A">
            <w:pPr>
              <w:pStyle w:val="Body"/>
              <w:spacing w:before="40" w:after="40" w:line="240" w:lineRule="auto"/>
              <w:jc w:val="center"/>
              <w:rPr>
                <w:rFonts w:ascii="Arial Narrow" w:hAnsi="Arial Narrow"/>
                <w:b/>
                <w:bCs w:val="0"/>
                <w:sz w:val="28"/>
              </w:rPr>
            </w:pPr>
            <w:r>
              <w:rPr>
                <w:rFonts w:ascii="Arial Narrow" w:hAnsi="Arial Narrow"/>
                <w:b/>
                <w:bCs w:val="0"/>
                <w:sz w:val="28"/>
              </w:rPr>
              <w:t>TASK SUMMARY</w:t>
            </w:r>
          </w:p>
        </w:tc>
      </w:tr>
      <w:tr w:rsidR="00491D87" w14:paraId="2422FDB5" w14:textId="77777777" w:rsidTr="00913EDF">
        <w:trPr>
          <w:trHeight w:val="704"/>
          <w:jc w:val="center"/>
        </w:trPr>
        <w:tc>
          <w:tcPr>
            <w:tcW w:w="1071" w:type="dxa"/>
            <w:vAlign w:val="center"/>
          </w:tcPr>
          <w:p w14:paraId="672BBF42" w14:textId="1EED455C" w:rsidR="00491D87" w:rsidRPr="0047394A" w:rsidRDefault="008E3AD1" w:rsidP="0047394A">
            <w:pPr>
              <w:pStyle w:val="Body"/>
              <w:spacing w:before="40" w:after="40" w:line="240" w:lineRule="auto"/>
              <w:jc w:val="center"/>
              <w:rPr>
                <w:b/>
                <w:bCs w:val="0"/>
              </w:rPr>
            </w:pPr>
            <w:r>
              <w:rPr>
                <w:b/>
                <w:bCs w:val="0"/>
              </w:rPr>
              <w:t>1</w:t>
            </w:r>
          </w:p>
        </w:tc>
        <w:tc>
          <w:tcPr>
            <w:tcW w:w="9585" w:type="dxa"/>
            <w:vAlign w:val="center"/>
          </w:tcPr>
          <w:p w14:paraId="1C27E441" w14:textId="0654CB16" w:rsidR="00491D87" w:rsidRDefault="00C14F29" w:rsidP="0047394A">
            <w:pPr>
              <w:pStyle w:val="Body"/>
              <w:spacing w:before="40" w:after="40" w:line="240" w:lineRule="auto"/>
              <w:rPr>
                <w:sz w:val="22"/>
                <w:szCs w:val="22"/>
              </w:rPr>
            </w:pPr>
            <w:r>
              <w:rPr>
                <w:sz w:val="22"/>
                <w:szCs w:val="22"/>
              </w:rPr>
              <w:t xml:space="preserve">Develop, </w:t>
            </w:r>
            <w:r w:rsidR="00BC5695">
              <w:rPr>
                <w:sz w:val="22"/>
                <w:szCs w:val="22"/>
              </w:rPr>
              <w:t>validate,</w:t>
            </w:r>
            <w:r>
              <w:rPr>
                <w:sz w:val="22"/>
                <w:szCs w:val="22"/>
              </w:rPr>
              <w:t xml:space="preserve"> and maintain SOPs or guidelines for both routine and emergency operations. Key concerns include but are not limited to: </w:t>
            </w:r>
          </w:p>
          <w:p w14:paraId="5A9EDAD9" w14:textId="6D345096" w:rsidR="00C14F29" w:rsidRDefault="00C14F29" w:rsidP="008526F7">
            <w:pPr>
              <w:pStyle w:val="Body"/>
              <w:numPr>
                <w:ilvl w:val="0"/>
                <w:numId w:val="31"/>
              </w:numPr>
              <w:spacing w:before="40" w:after="40" w:line="240" w:lineRule="auto"/>
              <w:rPr>
                <w:sz w:val="22"/>
                <w:szCs w:val="22"/>
              </w:rPr>
            </w:pPr>
            <w:r>
              <w:rPr>
                <w:sz w:val="22"/>
                <w:szCs w:val="22"/>
              </w:rPr>
              <w:t xml:space="preserve">Identification and assessment of equipment, supplies, </w:t>
            </w:r>
            <w:r w:rsidR="00BC5695">
              <w:rPr>
                <w:sz w:val="22"/>
                <w:szCs w:val="22"/>
              </w:rPr>
              <w:t>resources,</w:t>
            </w:r>
            <w:r>
              <w:rPr>
                <w:sz w:val="22"/>
                <w:szCs w:val="22"/>
              </w:rPr>
              <w:t xml:space="preserve"> and critical infrastructure. </w:t>
            </w:r>
          </w:p>
          <w:p w14:paraId="34F94548" w14:textId="77777777" w:rsidR="00C14F29" w:rsidRDefault="00C14F29" w:rsidP="008526F7">
            <w:pPr>
              <w:pStyle w:val="Body"/>
              <w:numPr>
                <w:ilvl w:val="0"/>
                <w:numId w:val="31"/>
              </w:numPr>
              <w:spacing w:before="40" w:after="40" w:line="240" w:lineRule="auto"/>
              <w:rPr>
                <w:sz w:val="22"/>
                <w:szCs w:val="22"/>
              </w:rPr>
            </w:pPr>
            <w:r>
              <w:rPr>
                <w:sz w:val="22"/>
                <w:szCs w:val="22"/>
              </w:rPr>
              <w:t xml:space="preserve">Alert and activation of personnel for work in field or EOC. </w:t>
            </w:r>
          </w:p>
          <w:p w14:paraId="145536C6" w14:textId="33256B40" w:rsidR="00C14F29" w:rsidRPr="00C14F29" w:rsidRDefault="00C14F29" w:rsidP="008526F7">
            <w:pPr>
              <w:pStyle w:val="Body"/>
              <w:numPr>
                <w:ilvl w:val="0"/>
                <w:numId w:val="31"/>
              </w:numPr>
              <w:spacing w:before="40" w:after="40" w:line="240" w:lineRule="auto"/>
              <w:rPr>
                <w:sz w:val="22"/>
                <w:szCs w:val="22"/>
              </w:rPr>
            </w:pPr>
            <w:r>
              <w:rPr>
                <w:sz w:val="22"/>
                <w:szCs w:val="22"/>
              </w:rPr>
              <w:t xml:space="preserve">Emergency communications and reporting procedures. </w:t>
            </w:r>
          </w:p>
        </w:tc>
      </w:tr>
      <w:tr w:rsidR="00491D87" w14:paraId="2ABEAF85" w14:textId="77777777" w:rsidTr="00913EDF">
        <w:trPr>
          <w:trHeight w:val="691"/>
          <w:jc w:val="center"/>
        </w:trPr>
        <w:tc>
          <w:tcPr>
            <w:tcW w:w="1071" w:type="dxa"/>
            <w:vAlign w:val="center"/>
          </w:tcPr>
          <w:p w14:paraId="6D6BCFEF" w14:textId="3D904227" w:rsidR="00491D87" w:rsidRPr="0047394A" w:rsidRDefault="00C14F29" w:rsidP="0047394A">
            <w:pPr>
              <w:pStyle w:val="Body"/>
              <w:spacing w:before="40" w:after="40" w:line="240" w:lineRule="auto"/>
              <w:jc w:val="center"/>
              <w:rPr>
                <w:b/>
                <w:bCs w:val="0"/>
              </w:rPr>
            </w:pPr>
            <w:r>
              <w:rPr>
                <w:b/>
                <w:bCs w:val="0"/>
              </w:rPr>
              <w:t>2</w:t>
            </w:r>
          </w:p>
        </w:tc>
        <w:tc>
          <w:tcPr>
            <w:tcW w:w="9585" w:type="dxa"/>
            <w:vAlign w:val="center"/>
          </w:tcPr>
          <w:p w14:paraId="0FB540C1" w14:textId="77777777" w:rsidR="00491D87" w:rsidRDefault="00C14F29" w:rsidP="0047394A">
            <w:pPr>
              <w:pStyle w:val="Body"/>
              <w:spacing w:before="40" w:after="40" w:line="240" w:lineRule="auto"/>
              <w:rPr>
                <w:sz w:val="22"/>
                <w:szCs w:val="22"/>
              </w:rPr>
            </w:pPr>
            <w:r>
              <w:rPr>
                <w:sz w:val="22"/>
                <w:szCs w:val="22"/>
              </w:rPr>
              <w:t xml:space="preserve">Develop and conduct training and education programs for ESF #13 personnel. Training considerations include but are not limited to: </w:t>
            </w:r>
          </w:p>
          <w:p w14:paraId="5D383191" w14:textId="1F793754" w:rsidR="00C14F29" w:rsidRDefault="00C14F29" w:rsidP="008526F7">
            <w:pPr>
              <w:pStyle w:val="Body"/>
              <w:numPr>
                <w:ilvl w:val="0"/>
                <w:numId w:val="32"/>
              </w:numPr>
              <w:spacing w:before="40" w:after="40" w:line="240" w:lineRule="auto"/>
              <w:rPr>
                <w:sz w:val="22"/>
                <w:szCs w:val="22"/>
              </w:rPr>
            </w:pPr>
            <w:r>
              <w:rPr>
                <w:sz w:val="22"/>
                <w:szCs w:val="22"/>
              </w:rPr>
              <w:t>The assessment of equipment, supplies</w:t>
            </w:r>
            <w:r w:rsidR="00BC5695">
              <w:rPr>
                <w:sz w:val="22"/>
                <w:szCs w:val="22"/>
              </w:rPr>
              <w:t>,</w:t>
            </w:r>
            <w:r>
              <w:rPr>
                <w:sz w:val="22"/>
                <w:szCs w:val="22"/>
              </w:rPr>
              <w:t xml:space="preserve"> and resources. </w:t>
            </w:r>
          </w:p>
          <w:p w14:paraId="393B0895" w14:textId="77777777" w:rsidR="00C14F29" w:rsidRDefault="00C14F29" w:rsidP="008526F7">
            <w:pPr>
              <w:pStyle w:val="Body"/>
              <w:numPr>
                <w:ilvl w:val="0"/>
                <w:numId w:val="32"/>
              </w:numPr>
              <w:spacing w:before="40" w:after="40" w:line="240" w:lineRule="auto"/>
              <w:rPr>
                <w:sz w:val="22"/>
                <w:szCs w:val="22"/>
              </w:rPr>
            </w:pPr>
            <w:r>
              <w:rPr>
                <w:sz w:val="22"/>
                <w:szCs w:val="22"/>
              </w:rPr>
              <w:t xml:space="preserve">Working in the field during emergency operations. </w:t>
            </w:r>
          </w:p>
          <w:p w14:paraId="13389604" w14:textId="77777777" w:rsidR="00C14F29" w:rsidRDefault="00C14F29" w:rsidP="008526F7">
            <w:pPr>
              <w:pStyle w:val="Body"/>
              <w:numPr>
                <w:ilvl w:val="0"/>
                <w:numId w:val="32"/>
              </w:numPr>
              <w:spacing w:before="40" w:after="40" w:line="240" w:lineRule="auto"/>
              <w:rPr>
                <w:sz w:val="22"/>
                <w:szCs w:val="22"/>
              </w:rPr>
            </w:pPr>
            <w:r>
              <w:rPr>
                <w:sz w:val="22"/>
                <w:szCs w:val="22"/>
              </w:rPr>
              <w:t xml:space="preserve">Working in an EOC during emergency conditions. </w:t>
            </w:r>
          </w:p>
          <w:p w14:paraId="24957195" w14:textId="77777777" w:rsidR="00C14F29" w:rsidRDefault="00C14F29" w:rsidP="008526F7">
            <w:pPr>
              <w:pStyle w:val="Body"/>
              <w:numPr>
                <w:ilvl w:val="0"/>
                <w:numId w:val="32"/>
              </w:numPr>
              <w:spacing w:before="40" w:after="40" w:line="240" w:lineRule="auto"/>
              <w:rPr>
                <w:sz w:val="22"/>
                <w:szCs w:val="22"/>
              </w:rPr>
            </w:pPr>
            <w:r>
              <w:rPr>
                <w:sz w:val="22"/>
                <w:szCs w:val="22"/>
              </w:rPr>
              <w:t xml:space="preserve">WebEOC or other computer applications. </w:t>
            </w:r>
          </w:p>
          <w:p w14:paraId="1E900856" w14:textId="77777777" w:rsidR="00C14F29" w:rsidRDefault="00C14F29" w:rsidP="008526F7">
            <w:pPr>
              <w:pStyle w:val="Body"/>
              <w:numPr>
                <w:ilvl w:val="0"/>
                <w:numId w:val="32"/>
              </w:numPr>
              <w:spacing w:before="40" w:after="40" w:line="240" w:lineRule="auto"/>
              <w:rPr>
                <w:sz w:val="22"/>
                <w:szCs w:val="22"/>
              </w:rPr>
            </w:pPr>
            <w:r>
              <w:rPr>
                <w:sz w:val="22"/>
                <w:szCs w:val="22"/>
              </w:rPr>
              <w:t xml:space="preserve">Emergency communications and reporting procedures. </w:t>
            </w:r>
          </w:p>
          <w:p w14:paraId="75475879" w14:textId="77777777" w:rsidR="00C14F29" w:rsidRDefault="00C14F29" w:rsidP="008526F7">
            <w:pPr>
              <w:pStyle w:val="Body"/>
              <w:numPr>
                <w:ilvl w:val="0"/>
                <w:numId w:val="32"/>
              </w:numPr>
              <w:spacing w:before="40" w:after="40" w:line="240" w:lineRule="auto"/>
              <w:rPr>
                <w:sz w:val="22"/>
                <w:szCs w:val="22"/>
              </w:rPr>
            </w:pPr>
            <w:r>
              <w:rPr>
                <w:sz w:val="22"/>
                <w:szCs w:val="22"/>
              </w:rPr>
              <w:t xml:space="preserve">National Incident Management System / Incident Command. </w:t>
            </w:r>
          </w:p>
          <w:p w14:paraId="1B90F221" w14:textId="77777777" w:rsidR="00C14F29" w:rsidRDefault="00C14F29" w:rsidP="008526F7">
            <w:pPr>
              <w:pStyle w:val="Body"/>
              <w:numPr>
                <w:ilvl w:val="0"/>
                <w:numId w:val="32"/>
              </w:numPr>
              <w:spacing w:before="40" w:after="40" w:line="240" w:lineRule="auto"/>
              <w:rPr>
                <w:sz w:val="22"/>
                <w:szCs w:val="22"/>
              </w:rPr>
            </w:pPr>
            <w:r>
              <w:rPr>
                <w:sz w:val="22"/>
                <w:szCs w:val="22"/>
              </w:rPr>
              <w:t xml:space="preserve">Continuity of Operations. </w:t>
            </w:r>
          </w:p>
          <w:p w14:paraId="7A925279" w14:textId="16AA5485" w:rsidR="00C14F29" w:rsidRDefault="00C14F29" w:rsidP="008526F7">
            <w:pPr>
              <w:pStyle w:val="Body"/>
              <w:numPr>
                <w:ilvl w:val="0"/>
                <w:numId w:val="32"/>
              </w:numPr>
              <w:spacing w:before="40" w:after="40" w:line="240" w:lineRule="auto"/>
              <w:rPr>
                <w:sz w:val="22"/>
                <w:szCs w:val="22"/>
              </w:rPr>
            </w:pPr>
            <w:r>
              <w:rPr>
                <w:sz w:val="22"/>
                <w:szCs w:val="22"/>
              </w:rPr>
              <w:t xml:space="preserve">Mapping, </w:t>
            </w:r>
            <w:r w:rsidR="00BC5695">
              <w:rPr>
                <w:sz w:val="22"/>
                <w:szCs w:val="22"/>
              </w:rPr>
              <w:t>GIS,</w:t>
            </w:r>
            <w:r>
              <w:rPr>
                <w:sz w:val="22"/>
                <w:szCs w:val="22"/>
              </w:rPr>
              <w:t xml:space="preserve"> and other computer applications. </w:t>
            </w:r>
          </w:p>
          <w:p w14:paraId="5C14F317" w14:textId="1C99B758" w:rsidR="00C14F29" w:rsidRPr="00C14F29" w:rsidRDefault="00C14F29" w:rsidP="008526F7">
            <w:pPr>
              <w:pStyle w:val="Body"/>
              <w:numPr>
                <w:ilvl w:val="0"/>
                <w:numId w:val="32"/>
              </w:numPr>
              <w:spacing w:before="40" w:after="40" w:line="240" w:lineRule="auto"/>
              <w:rPr>
                <w:sz w:val="22"/>
                <w:szCs w:val="22"/>
              </w:rPr>
            </w:pPr>
            <w:r>
              <w:rPr>
                <w:sz w:val="22"/>
                <w:szCs w:val="22"/>
              </w:rPr>
              <w:t xml:space="preserve">Emergency transportation and evacuation planning. </w:t>
            </w:r>
          </w:p>
        </w:tc>
      </w:tr>
      <w:tr w:rsidR="00491D87" w14:paraId="17C9984D" w14:textId="77777777" w:rsidTr="00913EDF">
        <w:trPr>
          <w:trHeight w:val="704"/>
          <w:jc w:val="center"/>
        </w:trPr>
        <w:tc>
          <w:tcPr>
            <w:tcW w:w="1071" w:type="dxa"/>
            <w:vAlign w:val="center"/>
          </w:tcPr>
          <w:p w14:paraId="706045F3" w14:textId="501B5E85" w:rsidR="00491D87" w:rsidRPr="0047394A" w:rsidRDefault="00C14F29" w:rsidP="0047394A">
            <w:pPr>
              <w:pStyle w:val="Body"/>
              <w:spacing w:before="40" w:after="40" w:line="240" w:lineRule="auto"/>
              <w:jc w:val="center"/>
              <w:rPr>
                <w:b/>
                <w:bCs w:val="0"/>
              </w:rPr>
            </w:pPr>
            <w:r>
              <w:rPr>
                <w:b/>
                <w:bCs w:val="0"/>
              </w:rPr>
              <w:t>3</w:t>
            </w:r>
          </w:p>
        </w:tc>
        <w:tc>
          <w:tcPr>
            <w:tcW w:w="9585" w:type="dxa"/>
            <w:vAlign w:val="center"/>
          </w:tcPr>
          <w:p w14:paraId="386863CE" w14:textId="19E95E35" w:rsidR="00491D87" w:rsidRPr="0047394A" w:rsidRDefault="00C14F29" w:rsidP="0047394A">
            <w:pPr>
              <w:pStyle w:val="Body"/>
              <w:spacing w:before="40" w:after="40" w:line="240" w:lineRule="auto"/>
              <w:rPr>
                <w:sz w:val="22"/>
                <w:szCs w:val="22"/>
              </w:rPr>
            </w:pPr>
            <w:r>
              <w:rPr>
                <w:sz w:val="22"/>
                <w:szCs w:val="22"/>
              </w:rPr>
              <w:t xml:space="preserve">Develop and maintain a roster of essential primary and support agency contacts for ESF #13 to be used in the event of emergency operations. Ensure critical information (telephone, cell, etc.) are captured. </w:t>
            </w:r>
          </w:p>
        </w:tc>
      </w:tr>
      <w:tr w:rsidR="00491D87" w14:paraId="40F212B7" w14:textId="77777777" w:rsidTr="00913EDF">
        <w:trPr>
          <w:trHeight w:val="691"/>
          <w:jc w:val="center"/>
        </w:trPr>
        <w:tc>
          <w:tcPr>
            <w:tcW w:w="1071" w:type="dxa"/>
            <w:vAlign w:val="center"/>
          </w:tcPr>
          <w:p w14:paraId="2BE479DF" w14:textId="28CFE3C2" w:rsidR="00491D87" w:rsidRPr="0047394A" w:rsidRDefault="00C14F29" w:rsidP="0047394A">
            <w:pPr>
              <w:pStyle w:val="Body"/>
              <w:spacing w:before="40" w:after="40" w:line="240" w:lineRule="auto"/>
              <w:jc w:val="center"/>
              <w:rPr>
                <w:b/>
                <w:bCs w:val="0"/>
              </w:rPr>
            </w:pPr>
            <w:r>
              <w:rPr>
                <w:b/>
                <w:bCs w:val="0"/>
              </w:rPr>
              <w:t>4</w:t>
            </w:r>
          </w:p>
        </w:tc>
        <w:tc>
          <w:tcPr>
            <w:tcW w:w="9585" w:type="dxa"/>
            <w:vAlign w:val="center"/>
          </w:tcPr>
          <w:p w14:paraId="772426D1" w14:textId="70D837C5" w:rsidR="00491D87" w:rsidRPr="0047394A" w:rsidRDefault="00C14F29" w:rsidP="0047394A">
            <w:pPr>
              <w:pStyle w:val="Body"/>
              <w:spacing w:before="40" w:after="40" w:line="240" w:lineRule="auto"/>
              <w:rPr>
                <w:sz w:val="22"/>
                <w:szCs w:val="22"/>
              </w:rPr>
            </w:pPr>
            <w:r>
              <w:rPr>
                <w:sz w:val="22"/>
                <w:szCs w:val="22"/>
              </w:rPr>
              <w:t xml:space="preserve">Develop and maintain a database or system to collect information on essential resources and equipment. </w:t>
            </w:r>
          </w:p>
        </w:tc>
      </w:tr>
      <w:tr w:rsidR="00491D87" w14:paraId="7CD88FF2" w14:textId="77777777" w:rsidTr="00913EDF">
        <w:trPr>
          <w:trHeight w:val="704"/>
          <w:jc w:val="center"/>
        </w:trPr>
        <w:tc>
          <w:tcPr>
            <w:tcW w:w="1071" w:type="dxa"/>
            <w:vAlign w:val="center"/>
          </w:tcPr>
          <w:p w14:paraId="21C4DAD0" w14:textId="31E07F45" w:rsidR="00491D87" w:rsidRPr="0047394A" w:rsidRDefault="00C14F29" w:rsidP="0047394A">
            <w:pPr>
              <w:pStyle w:val="Body"/>
              <w:spacing w:before="40" w:after="40" w:line="240" w:lineRule="auto"/>
              <w:jc w:val="center"/>
              <w:rPr>
                <w:b/>
                <w:bCs w:val="0"/>
              </w:rPr>
            </w:pPr>
            <w:r>
              <w:rPr>
                <w:b/>
                <w:bCs w:val="0"/>
              </w:rPr>
              <w:t>5</w:t>
            </w:r>
          </w:p>
        </w:tc>
        <w:tc>
          <w:tcPr>
            <w:tcW w:w="9585" w:type="dxa"/>
            <w:vAlign w:val="center"/>
          </w:tcPr>
          <w:p w14:paraId="180B195C" w14:textId="57E55327" w:rsidR="00491D87" w:rsidRPr="0047394A" w:rsidRDefault="00C14F29" w:rsidP="0047394A">
            <w:pPr>
              <w:pStyle w:val="Body"/>
              <w:spacing w:before="40" w:after="40" w:line="240" w:lineRule="auto"/>
              <w:rPr>
                <w:sz w:val="22"/>
                <w:szCs w:val="22"/>
              </w:rPr>
            </w:pPr>
            <w:r>
              <w:rPr>
                <w:sz w:val="22"/>
                <w:szCs w:val="22"/>
              </w:rPr>
              <w:t xml:space="preserve">Develop lists of resource needs and work toward eliminating shortfalls by securing funding, partnerships or taking other essential activities. </w:t>
            </w:r>
          </w:p>
        </w:tc>
      </w:tr>
      <w:tr w:rsidR="00491D87" w14:paraId="2B359FD2" w14:textId="77777777" w:rsidTr="00913EDF">
        <w:trPr>
          <w:trHeight w:val="691"/>
          <w:jc w:val="center"/>
        </w:trPr>
        <w:tc>
          <w:tcPr>
            <w:tcW w:w="1071" w:type="dxa"/>
            <w:vAlign w:val="center"/>
          </w:tcPr>
          <w:p w14:paraId="1B173997" w14:textId="635BD108" w:rsidR="00491D87" w:rsidRPr="0047394A" w:rsidRDefault="009A0F0F" w:rsidP="0047394A">
            <w:pPr>
              <w:pStyle w:val="Body"/>
              <w:spacing w:before="40" w:after="40" w:line="240" w:lineRule="auto"/>
              <w:jc w:val="center"/>
              <w:rPr>
                <w:b/>
                <w:bCs w:val="0"/>
              </w:rPr>
            </w:pPr>
            <w:r>
              <w:rPr>
                <w:b/>
                <w:bCs w:val="0"/>
              </w:rPr>
              <w:t>6</w:t>
            </w:r>
          </w:p>
        </w:tc>
        <w:tc>
          <w:tcPr>
            <w:tcW w:w="9585" w:type="dxa"/>
            <w:vAlign w:val="center"/>
          </w:tcPr>
          <w:p w14:paraId="6509274D" w14:textId="3C584C0E" w:rsidR="00491D87" w:rsidRPr="0047394A" w:rsidRDefault="009A0F0F" w:rsidP="0047394A">
            <w:pPr>
              <w:pStyle w:val="Body"/>
              <w:spacing w:before="40" w:after="40" w:line="240" w:lineRule="auto"/>
              <w:rPr>
                <w:sz w:val="22"/>
                <w:szCs w:val="22"/>
              </w:rPr>
            </w:pPr>
            <w:r>
              <w:rPr>
                <w:sz w:val="22"/>
                <w:szCs w:val="22"/>
              </w:rPr>
              <w:t xml:space="preserve">Update mutual aid agreements, letters of understanding or contracts with departments, organizations or private entities that may offer rapid deployment of resources or services as they relate to short and long-term emergency public safety needs. </w:t>
            </w:r>
          </w:p>
        </w:tc>
      </w:tr>
      <w:tr w:rsidR="00491D87" w14:paraId="67E6A3B0" w14:textId="77777777" w:rsidTr="00913EDF">
        <w:trPr>
          <w:trHeight w:val="704"/>
          <w:jc w:val="center"/>
        </w:trPr>
        <w:tc>
          <w:tcPr>
            <w:tcW w:w="1071" w:type="dxa"/>
            <w:vAlign w:val="center"/>
          </w:tcPr>
          <w:p w14:paraId="434115E1" w14:textId="226A76F3" w:rsidR="00491D87" w:rsidRPr="0047394A" w:rsidRDefault="009A0F0F" w:rsidP="0047394A">
            <w:pPr>
              <w:pStyle w:val="Body"/>
              <w:spacing w:before="40" w:after="40" w:line="240" w:lineRule="auto"/>
              <w:jc w:val="center"/>
              <w:rPr>
                <w:b/>
                <w:bCs w:val="0"/>
              </w:rPr>
            </w:pPr>
            <w:r>
              <w:rPr>
                <w:b/>
                <w:bCs w:val="0"/>
              </w:rPr>
              <w:t>7</w:t>
            </w:r>
          </w:p>
        </w:tc>
        <w:tc>
          <w:tcPr>
            <w:tcW w:w="9585" w:type="dxa"/>
            <w:vAlign w:val="center"/>
          </w:tcPr>
          <w:p w14:paraId="32F1235E" w14:textId="14A11B7D" w:rsidR="00491D87" w:rsidRPr="0047394A" w:rsidRDefault="009A0F0F" w:rsidP="0047394A">
            <w:pPr>
              <w:pStyle w:val="Body"/>
              <w:spacing w:before="40" w:after="40" w:line="240" w:lineRule="auto"/>
              <w:rPr>
                <w:sz w:val="22"/>
                <w:szCs w:val="22"/>
              </w:rPr>
            </w:pPr>
            <w:r>
              <w:rPr>
                <w:sz w:val="22"/>
                <w:szCs w:val="22"/>
              </w:rPr>
              <w:t xml:space="preserve">Train ESF #13 personnel on technical standards and specifications for essential pieces of equipment related to short and long-term emergency public safety needs. </w:t>
            </w:r>
          </w:p>
        </w:tc>
      </w:tr>
      <w:tr w:rsidR="00491D87" w14:paraId="7D8D5D9E" w14:textId="77777777" w:rsidTr="00913EDF">
        <w:trPr>
          <w:trHeight w:val="691"/>
          <w:jc w:val="center"/>
        </w:trPr>
        <w:tc>
          <w:tcPr>
            <w:tcW w:w="1071" w:type="dxa"/>
            <w:vAlign w:val="center"/>
          </w:tcPr>
          <w:p w14:paraId="16228F46" w14:textId="03A84349" w:rsidR="00491D87" w:rsidRPr="0047394A" w:rsidRDefault="009A0F0F" w:rsidP="0047394A">
            <w:pPr>
              <w:pStyle w:val="Body"/>
              <w:spacing w:before="40" w:after="40" w:line="240" w:lineRule="auto"/>
              <w:jc w:val="center"/>
              <w:rPr>
                <w:b/>
                <w:bCs w:val="0"/>
              </w:rPr>
            </w:pPr>
            <w:r>
              <w:rPr>
                <w:b/>
                <w:bCs w:val="0"/>
              </w:rPr>
              <w:t>8</w:t>
            </w:r>
          </w:p>
        </w:tc>
        <w:tc>
          <w:tcPr>
            <w:tcW w:w="9585" w:type="dxa"/>
            <w:vAlign w:val="center"/>
          </w:tcPr>
          <w:p w14:paraId="46DF3F54" w14:textId="239A2717" w:rsidR="00491D87" w:rsidRPr="0047394A" w:rsidRDefault="009A0F0F" w:rsidP="0047394A">
            <w:pPr>
              <w:pStyle w:val="Body"/>
              <w:spacing w:before="40" w:after="40" w:line="240" w:lineRule="auto"/>
              <w:rPr>
                <w:sz w:val="22"/>
                <w:szCs w:val="22"/>
              </w:rPr>
            </w:pPr>
            <w:r>
              <w:rPr>
                <w:sz w:val="22"/>
                <w:szCs w:val="22"/>
              </w:rPr>
              <w:t xml:space="preserve">Train ESF #13 personnel on routine and emergency safety standards for both field operations and EOC support. </w:t>
            </w:r>
          </w:p>
        </w:tc>
      </w:tr>
      <w:tr w:rsidR="00491D87" w14:paraId="6EE9C006" w14:textId="77777777" w:rsidTr="00913EDF">
        <w:trPr>
          <w:trHeight w:val="704"/>
          <w:jc w:val="center"/>
        </w:trPr>
        <w:tc>
          <w:tcPr>
            <w:tcW w:w="1071" w:type="dxa"/>
            <w:vAlign w:val="center"/>
          </w:tcPr>
          <w:p w14:paraId="334D6A04" w14:textId="6BDA51CE" w:rsidR="00491D87" w:rsidRPr="0047394A" w:rsidRDefault="009A0F0F" w:rsidP="0047394A">
            <w:pPr>
              <w:pStyle w:val="Body"/>
              <w:spacing w:before="40" w:after="40" w:line="240" w:lineRule="auto"/>
              <w:jc w:val="center"/>
              <w:rPr>
                <w:b/>
                <w:bCs w:val="0"/>
              </w:rPr>
            </w:pPr>
            <w:r>
              <w:rPr>
                <w:b/>
                <w:bCs w:val="0"/>
              </w:rPr>
              <w:t>9</w:t>
            </w:r>
          </w:p>
        </w:tc>
        <w:tc>
          <w:tcPr>
            <w:tcW w:w="9585" w:type="dxa"/>
            <w:vAlign w:val="center"/>
          </w:tcPr>
          <w:p w14:paraId="3BE8D96B" w14:textId="29124C04" w:rsidR="00491D87" w:rsidRPr="0047394A" w:rsidRDefault="009A0F0F" w:rsidP="0047394A">
            <w:pPr>
              <w:pStyle w:val="Body"/>
              <w:spacing w:before="40" w:after="40" w:line="240" w:lineRule="auto"/>
              <w:rPr>
                <w:sz w:val="22"/>
                <w:szCs w:val="22"/>
              </w:rPr>
            </w:pPr>
            <w:r>
              <w:rPr>
                <w:sz w:val="22"/>
                <w:szCs w:val="22"/>
              </w:rPr>
              <w:t xml:space="preserve">Exercise alternate public safety facilities, </w:t>
            </w:r>
            <w:r w:rsidR="001F5B2F">
              <w:rPr>
                <w:sz w:val="22"/>
                <w:szCs w:val="22"/>
              </w:rPr>
              <w:t>equipment,</w:t>
            </w:r>
            <w:r>
              <w:rPr>
                <w:sz w:val="22"/>
                <w:szCs w:val="22"/>
              </w:rPr>
              <w:t xml:space="preserve"> and assets for continuity of operations and essential public safety services. </w:t>
            </w:r>
          </w:p>
        </w:tc>
      </w:tr>
      <w:tr w:rsidR="00491D87" w14:paraId="795FA888" w14:textId="77777777" w:rsidTr="00913EDF">
        <w:trPr>
          <w:trHeight w:val="691"/>
          <w:jc w:val="center"/>
        </w:trPr>
        <w:tc>
          <w:tcPr>
            <w:tcW w:w="1071" w:type="dxa"/>
            <w:vAlign w:val="center"/>
          </w:tcPr>
          <w:p w14:paraId="1878A470" w14:textId="15D8C7E6" w:rsidR="00491D87" w:rsidRPr="0047394A" w:rsidRDefault="009A0F0F" w:rsidP="0047394A">
            <w:pPr>
              <w:pStyle w:val="Body"/>
              <w:spacing w:before="40" w:after="40" w:line="240" w:lineRule="auto"/>
              <w:jc w:val="center"/>
              <w:rPr>
                <w:b/>
                <w:bCs w:val="0"/>
              </w:rPr>
            </w:pPr>
            <w:r>
              <w:rPr>
                <w:b/>
                <w:bCs w:val="0"/>
              </w:rPr>
              <w:t>10</w:t>
            </w:r>
          </w:p>
        </w:tc>
        <w:tc>
          <w:tcPr>
            <w:tcW w:w="9585" w:type="dxa"/>
            <w:vAlign w:val="center"/>
          </w:tcPr>
          <w:p w14:paraId="674912B5" w14:textId="2A96E418" w:rsidR="00491D87" w:rsidRPr="0047394A" w:rsidRDefault="009A0F0F" w:rsidP="0047394A">
            <w:pPr>
              <w:pStyle w:val="Body"/>
              <w:spacing w:before="40" w:after="40" w:line="240" w:lineRule="auto"/>
              <w:rPr>
                <w:sz w:val="22"/>
                <w:szCs w:val="22"/>
              </w:rPr>
            </w:pPr>
            <w:r>
              <w:rPr>
                <w:sz w:val="22"/>
                <w:szCs w:val="22"/>
              </w:rPr>
              <w:t xml:space="preserve">Train ESF #13 personnel on policies and administrative rules that relate directly to public safety, this ESF and its ability to provide emergency assistance. </w:t>
            </w:r>
          </w:p>
        </w:tc>
      </w:tr>
    </w:tbl>
    <w:p w14:paraId="4109D571" w14:textId="77777777" w:rsidR="00913EDF" w:rsidRPr="00913EDF" w:rsidRDefault="00913EDF" w:rsidP="00913EDF">
      <w:pPr>
        <w:keepNext/>
        <w:spacing w:before="120"/>
        <w:outlineLvl w:val="2"/>
        <w:rPr>
          <w:rFonts w:ascii="Arial Narrow" w:hAnsi="Arial Narrow" w:cs="Arial"/>
          <w:b/>
          <w:caps/>
          <w:color w:val="000000" w:themeColor="text1"/>
          <w:szCs w:val="20"/>
        </w:rPr>
      </w:pPr>
      <w:bookmarkStart w:id="84" w:name="_Toc95731008"/>
      <w:bookmarkStart w:id="85" w:name="_Toc76124261"/>
      <w:bookmarkStart w:id="86" w:name="_Toc76134375"/>
      <w:bookmarkStart w:id="87" w:name="_Toc93485784"/>
      <w:r w:rsidRPr="00913EDF">
        <w:rPr>
          <w:rFonts w:ascii="Arial Narrow" w:hAnsi="Arial Narrow" w:cs="Arial"/>
          <w:b/>
          <w:caps/>
          <w:color w:val="000000" w:themeColor="text1"/>
          <w:szCs w:val="20"/>
        </w:rPr>
        <w:lastRenderedPageBreak/>
        <w:t>Table 6. ESF 13 Mitigation Tasks</w:t>
      </w:r>
      <w:bookmarkEnd w:id="84"/>
    </w:p>
    <w:tbl>
      <w:tblPr>
        <w:tblStyle w:val="TableGrid"/>
        <w:tblW w:w="10656" w:type="dxa"/>
        <w:jc w:val="center"/>
        <w:tblLook w:val="04A0" w:firstRow="1" w:lastRow="0" w:firstColumn="1" w:lastColumn="0" w:noHBand="0" w:noVBand="1"/>
      </w:tblPr>
      <w:tblGrid>
        <w:gridCol w:w="985"/>
        <w:gridCol w:w="9671"/>
      </w:tblGrid>
      <w:tr w:rsidR="00913EDF" w:rsidRPr="00913EDF" w14:paraId="1D56B0C3" w14:textId="77777777" w:rsidTr="00601A7E">
        <w:trPr>
          <w:trHeight w:val="503"/>
          <w:jc w:val="center"/>
        </w:trPr>
        <w:tc>
          <w:tcPr>
            <w:tcW w:w="10656" w:type="dxa"/>
            <w:gridSpan w:val="2"/>
            <w:shd w:val="clear" w:color="auto" w:fill="0070C0"/>
            <w:vAlign w:val="center"/>
          </w:tcPr>
          <w:p w14:paraId="314E210D" w14:textId="77777777" w:rsidR="00913EDF" w:rsidRPr="00913EDF" w:rsidRDefault="00913EDF" w:rsidP="00913EDF">
            <w:pPr>
              <w:spacing w:before="120"/>
              <w:jc w:val="center"/>
              <w:rPr>
                <w:rFonts w:ascii="Arial Narrow" w:eastAsiaTheme="minorEastAsia" w:hAnsi="Arial Narrow" w:cs="Arial"/>
                <w:b/>
                <w:sz w:val="30"/>
                <w:szCs w:val="30"/>
              </w:rPr>
            </w:pPr>
            <w:r w:rsidRPr="00913EDF">
              <w:rPr>
                <w:rFonts w:ascii="Arial Narrow" w:eastAsiaTheme="minorEastAsia" w:hAnsi="Arial Narrow" w:cs="Arial"/>
                <w:b/>
                <w:sz w:val="30"/>
                <w:szCs w:val="30"/>
              </w:rPr>
              <w:t>ESF #13 – MITIGATION TASKS</w:t>
            </w:r>
          </w:p>
        </w:tc>
      </w:tr>
      <w:tr w:rsidR="00913EDF" w:rsidRPr="00913EDF" w14:paraId="545BF84C" w14:textId="77777777" w:rsidTr="00601A7E">
        <w:trPr>
          <w:trHeight w:val="359"/>
          <w:jc w:val="center"/>
        </w:trPr>
        <w:tc>
          <w:tcPr>
            <w:tcW w:w="985" w:type="dxa"/>
            <w:vAlign w:val="center"/>
          </w:tcPr>
          <w:p w14:paraId="21C7F5CB" w14:textId="77777777" w:rsidR="00913EDF" w:rsidRPr="00913EDF" w:rsidRDefault="00913EDF" w:rsidP="00913EDF">
            <w:pPr>
              <w:spacing w:after="0"/>
              <w:jc w:val="center"/>
              <w:rPr>
                <w:rFonts w:ascii="Arial Narrow" w:eastAsiaTheme="minorEastAsia" w:hAnsi="Arial Narrow" w:cs="Arial"/>
                <w:b/>
              </w:rPr>
            </w:pPr>
            <w:r w:rsidRPr="00913EDF">
              <w:rPr>
                <w:rFonts w:ascii="Arial Narrow" w:eastAsiaTheme="minorEastAsia" w:hAnsi="Arial Narrow" w:cs="Arial"/>
                <w:b/>
              </w:rPr>
              <w:t>TASK #</w:t>
            </w:r>
          </w:p>
        </w:tc>
        <w:tc>
          <w:tcPr>
            <w:tcW w:w="9671" w:type="dxa"/>
            <w:vAlign w:val="center"/>
          </w:tcPr>
          <w:p w14:paraId="0F2D3521" w14:textId="77777777" w:rsidR="00913EDF" w:rsidRPr="00913EDF" w:rsidRDefault="00913EDF" w:rsidP="00913EDF">
            <w:pPr>
              <w:spacing w:after="0"/>
              <w:jc w:val="center"/>
              <w:rPr>
                <w:rFonts w:ascii="Arial Narrow" w:eastAsiaTheme="minorEastAsia" w:hAnsi="Arial Narrow" w:cs="Arial"/>
                <w:b/>
              </w:rPr>
            </w:pPr>
            <w:r w:rsidRPr="00913EDF">
              <w:rPr>
                <w:rFonts w:ascii="Arial Narrow" w:eastAsiaTheme="minorEastAsia" w:hAnsi="Arial Narrow" w:cs="Arial"/>
                <w:b/>
              </w:rPr>
              <w:t>TASK SUMMARY</w:t>
            </w:r>
          </w:p>
        </w:tc>
      </w:tr>
      <w:tr w:rsidR="00913EDF" w:rsidRPr="00913EDF" w14:paraId="610D442E" w14:textId="77777777" w:rsidTr="00601A7E">
        <w:trPr>
          <w:trHeight w:val="620"/>
          <w:jc w:val="center"/>
        </w:trPr>
        <w:tc>
          <w:tcPr>
            <w:tcW w:w="985" w:type="dxa"/>
            <w:vAlign w:val="center"/>
          </w:tcPr>
          <w:p w14:paraId="6751561F"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1</w:t>
            </w:r>
          </w:p>
        </w:tc>
        <w:tc>
          <w:tcPr>
            <w:tcW w:w="9671" w:type="dxa"/>
            <w:vAlign w:val="center"/>
          </w:tcPr>
          <w:p w14:paraId="3661CD49" w14:textId="241A1BBE"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 xml:space="preserve">Identify roadway projects, obstructions and/or blockades that are currently underway in the </w:t>
            </w:r>
            <w:r>
              <w:rPr>
                <w:rFonts w:eastAsiaTheme="minorEastAsia" w:cs="Arial"/>
                <w:bCs/>
                <w:sz w:val="22"/>
                <w:szCs w:val="22"/>
              </w:rPr>
              <w:t>county</w:t>
            </w:r>
            <w:r w:rsidRPr="00913EDF">
              <w:rPr>
                <w:rFonts w:eastAsiaTheme="minorEastAsia" w:cs="Arial"/>
                <w:bCs/>
                <w:sz w:val="22"/>
                <w:szCs w:val="22"/>
              </w:rPr>
              <w:t xml:space="preserve"> and determine potential alternate routes for responders. </w:t>
            </w:r>
          </w:p>
        </w:tc>
      </w:tr>
      <w:tr w:rsidR="00913EDF" w:rsidRPr="00913EDF" w14:paraId="1B0455F1" w14:textId="77777777" w:rsidTr="00601A7E">
        <w:trPr>
          <w:trHeight w:val="542"/>
          <w:jc w:val="center"/>
        </w:trPr>
        <w:tc>
          <w:tcPr>
            <w:tcW w:w="985" w:type="dxa"/>
            <w:vAlign w:val="center"/>
          </w:tcPr>
          <w:p w14:paraId="54FD90AC"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2</w:t>
            </w:r>
          </w:p>
        </w:tc>
        <w:tc>
          <w:tcPr>
            <w:tcW w:w="9671" w:type="dxa"/>
            <w:vAlign w:val="center"/>
          </w:tcPr>
          <w:p w14:paraId="1EA3E8E8" w14:textId="77777777" w:rsidR="00913EDF" w:rsidRPr="00913EDF" w:rsidRDefault="00913EDF" w:rsidP="00913EDF">
            <w:pPr>
              <w:spacing w:before="60" w:after="60"/>
              <w:rPr>
                <w:rFonts w:eastAsiaTheme="minorEastAsia" w:cs="Arial"/>
                <w:bCs/>
                <w:sz w:val="22"/>
                <w:szCs w:val="22"/>
              </w:rPr>
            </w:pPr>
            <w:r w:rsidRPr="00913EDF">
              <w:rPr>
                <w:rFonts w:eastAsiaTheme="minorEastAsia" w:cs="Arial"/>
                <w:bCs/>
                <w:sz w:val="22"/>
                <w:szCs w:val="22"/>
              </w:rPr>
              <w:t>Identify law enforcement resources.</w:t>
            </w:r>
          </w:p>
          <w:p w14:paraId="112ADEA1" w14:textId="77777777" w:rsidR="00913EDF" w:rsidRPr="00913EDF" w:rsidRDefault="00913EDF" w:rsidP="00913EDF">
            <w:pPr>
              <w:numPr>
                <w:ilvl w:val="0"/>
                <w:numId w:val="44"/>
              </w:numPr>
              <w:spacing w:before="40" w:after="40"/>
              <w:rPr>
                <w:rFonts w:eastAsiaTheme="minorEastAsia" w:cs="Arial"/>
                <w:bCs/>
                <w:sz w:val="22"/>
                <w:szCs w:val="22"/>
              </w:rPr>
            </w:pPr>
            <w:r w:rsidRPr="00913EDF">
              <w:rPr>
                <w:rFonts w:eastAsiaTheme="minorEastAsia" w:cs="Arial"/>
                <w:bCs/>
                <w:sz w:val="22"/>
                <w:szCs w:val="22"/>
              </w:rPr>
              <w:t>Specialty Teams</w:t>
            </w:r>
          </w:p>
          <w:p w14:paraId="34AB91DE"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 xml:space="preserve">Special Weapons and Tactics (SWAT) </w:t>
            </w:r>
          </w:p>
          <w:p w14:paraId="3507C126"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 xml:space="preserve">Bomb Squad (EOD) </w:t>
            </w:r>
          </w:p>
          <w:p w14:paraId="05899DEF"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Tactical Intervention Platoon (TIP)</w:t>
            </w:r>
          </w:p>
          <w:p w14:paraId="0B7C861C"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 xml:space="preserve">Underwater Search and Recovery Team (USRT) </w:t>
            </w:r>
          </w:p>
          <w:p w14:paraId="4331A10F"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 xml:space="preserve">Hostage Crisis Negotiators (HCN) </w:t>
            </w:r>
          </w:p>
          <w:p w14:paraId="61FCA1D3"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Canine Handlers</w:t>
            </w:r>
          </w:p>
          <w:p w14:paraId="33D912A4" w14:textId="77777777" w:rsidR="00913EDF" w:rsidRPr="00913EDF" w:rsidRDefault="00913EDF" w:rsidP="00913EDF">
            <w:pPr>
              <w:numPr>
                <w:ilvl w:val="1"/>
                <w:numId w:val="44"/>
              </w:numPr>
              <w:spacing w:before="40" w:after="40"/>
              <w:rPr>
                <w:rFonts w:eastAsiaTheme="minorEastAsia" w:cs="Arial"/>
                <w:bCs/>
                <w:sz w:val="22"/>
                <w:szCs w:val="22"/>
              </w:rPr>
            </w:pPr>
            <w:r w:rsidRPr="00913EDF">
              <w:rPr>
                <w:rFonts w:eastAsiaTheme="minorEastAsia" w:cs="Arial"/>
                <w:bCs/>
                <w:sz w:val="22"/>
                <w:szCs w:val="22"/>
              </w:rPr>
              <w:t>Critical Incident Stress Management Team (CISM)</w:t>
            </w:r>
          </w:p>
          <w:p w14:paraId="29ACE224" w14:textId="77777777" w:rsidR="00913EDF" w:rsidRPr="00913EDF" w:rsidRDefault="00913EDF" w:rsidP="00913EDF">
            <w:pPr>
              <w:numPr>
                <w:ilvl w:val="0"/>
                <w:numId w:val="44"/>
              </w:numPr>
              <w:spacing w:before="40" w:after="40"/>
              <w:rPr>
                <w:rFonts w:eastAsiaTheme="minorEastAsia" w:cs="Arial"/>
                <w:bCs/>
                <w:sz w:val="22"/>
                <w:szCs w:val="22"/>
              </w:rPr>
            </w:pPr>
            <w:r w:rsidRPr="00913EDF">
              <w:rPr>
                <w:rFonts w:eastAsiaTheme="minorEastAsia" w:cs="Arial"/>
                <w:bCs/>
                <w:sz w:val="22"/>
                <w:szCs w:val="22"/>
              </w:rPr>
              <w:t xml:space="preserve">ISP District Personnel </w:t>
            </w:r>
          </w:p>
          <w:p w14:paraId="686C3A45" w14:textId="77777777" w:rsidR="00913EDF" w:rsidRPr="00913EDF" w:rsidRDefault="00913EDF" w:rsidP="00913EDF">
            <w:pPr>
              <w:numPr>
                <w:ilvl w:val="0"/>
                <w:numId w:val="44"/>
              </w:numPr>
              <w:spacing w:before="40" w:after="40"/>
              <w:rPr>
                <w:rFonts w:eastAsiaTheme="minorEastAsia" w:cs="Arial"/>
                <w:bCs/>
                <w:sz w:val="22"/>
                <w:szCs w:val="22"/>
              </w:rPr>
            </w:pPr>
            <w:r w:rsidRPr="00913EDF">
              <w:rPr>
                <w:rFonts w:eastAsiaTheme="minorEastAsia" w:cs="Arial"/>
                <w:bCs/>
                <w:sz w:val="22"/>
                <w:szCs w:val="22"/>
              </w:rPr>
              <w:t xml:space="preserve">Aviation  </w:t>
            </w:r>
          </w:p>
        </w:tc>
      </w:tr>
      <w:tr w:rsidR="00913EDF" w:rsidRPr="00913EDF" w14:paraId="7C775DA1" w14:textId="77777777" w:rsidTr="00601A7E">
        <w:trPr>
          <w:trHeight w:val="542"/>
          <w:jc w:val="center"/>
        </w:trPr>
        <w:tc>
          <w:tcPr>
            <w:tcW w:w="985" w:type="dxa"/>
            <w:vAlign w:val="center"/>
          </w:tcPr>
          <w:p w14:paraId="1061AF1C"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3</w:t>
            </w:r>
          </w:p>
        </w:tc>
        <w:tc>
          <w:tcPr>
            <w:tcW w:w="9671" w:type="dxa"/>
            <w:vAlign w:val="center"/>
          </w:tcPr>
          <w:p w14:paraId="0E876D43" w14:textId="77777777"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 xml:space="preserve">Establish partnerships with other federal, state, local and municipal entities that share law enforcement responsibilities. </w:t>
            </w:r>
          </w:p>
        </w:tc>
      </w:tr>
      <w:tr w:rsidR="00913EDF" w:rsidRPr="00913EDF" w14:paraId="06BB9802" w14:textId="77777777" w:rsidTr="00601A7E">
        <w:trPr>
          <w:trHeight w:val="542"/>
          <w:jc w:val="center"/>
        </w:trPr>
        <w:tc>
          <w:tcPr>
            <w:tcW w:w="985" w:type="dxa"/>
            <w:vAlign w:val="center"/>
          </w:tcPr>
          <w:p w14:paraId="0A4FF5D5"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4</w:t>
            </w:r>
          </w:p>
        </w:tc>
        <w:tc>
          <w:tcPr>
            <w:tcW w:w="9671" w:type="dxa"/>
            <w:vAlign w:val="center"/>
          </w:tcPr>
          <w:p w14:paraId="3896A819" w14:textId="77777777"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 xml:space="preserve">Identify gaps in and maintain mutual aid agreements, letters of understanding or contracts with departments, organizations or private entities that may offer rapid deployment of resources or services as they relate to short and long-term emergency law enforcement needs. </w:t>
            </w:r>
          </w:p>
        </w:tc>
      </w:tr>
      <w:tr w:rsidR="00913EDF" w:rsidRPr="00913EDF" w14:paraId="379A7815" w14:textId="77777777" w:rsidTr="00601A7E">
        <w:trPr>
          <w:trHeight w:val="542"/>
          <w:jc w:val="center"/>
        </w:trPr>
        <w:tc>
          <w:tcPr>
            <w:tcW w:w="985" w:type="dxa"/>
            <w:vAlign w:val="center"/>
          </w:tcPr>
          <w:p w14:paraId="65C33ECB"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5</w:t>
            </w:r>
          </w:p>
        </w:tc>
        <w:tc>
          <w:tcPr>
            <w:tcW w:w="9671" w:type="dxa"/>
            <w:vAlign w:val="center"/>
          </w:tcPr>
          <w:p w14:paraId="0E4CE92F" w14:textId="1F23D551"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Identify, establish</w:t>
            </w:r>
            <w:r w:rsidR="001E3C18">
              <w:rPr>
                <w:rFonts w:eastAsiaTheme="minorEastAsia" w:cs="Arial"/>
                <w:bCs/>
                <w:sz w:val="22"/>
                <w:szCs w:val="22"/>
              </w:rPr>
              <w:t>,</w:t>
            </w:r>
            <w:r w:rsidRPr="00913EDF">
              <w:rPr>
                <w:rFonts w:eastAsiaTheme="minorEastAsia" w:cs="Arial"/>
                <w:bCs/>
                <w:sz w:val="22"/>
                <w:szCs w:val="22"/>
              </w:rPr>
              <w:t xml:space="preserve"> and maintain technical standards and specifications for essential pieces of equipment related to short and long-term emergency law enforcement needs. </w:t>
            </w:r>
          </w:p>
        </w:tc>
      </w:tr>
      <w:tr w:rsidR="00913EDF" w:rsidRPr="00913EDF" w14:paraId="3ADC2CEA" w14:textId="77777777" w:rsidTr="00601A7E">
        <w:trPr>
          <w:trHeight w:val="542"/>
          <w:jc w:val="center"/>
        </w:trPr>
        <w:tc>
          <w:tcPr>
            <w:tcW w:w="985" w:type="dxa"/>
            <w:vAlign w:val="center"/>
          </w:tcPr>
          <w:p w14:paraId="3BFD8676"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6</w:t>
            </w:r>
          </w:p>
        </w:tc>
        <w:tc>
          <w:tcPr>
            <w:tcW w:w="9671" w:type="dxa"/>
            <w:vAlign w:val="center"/>
          </w:tcPr>
          <w:p w14:paraId="081C25A0" w14:textId="3CBB4EAE"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Identify, establish</w:t>
            </w:r>
            <w:r w:rsidR="001E3C18">
              <w:rPr>
                <w:rFonts w:eastAsiaTheme="minorEastAsia" w:cs="Arial"/>
                <w:bCs/>
                <w:sz w:val="22"/>
                <w:szCs w:val="22"/>
              </w:rPr>
              <w:t>,</w:t>
            </w:r>
            <w:r w:rsidRPr="00913EDF">
              <w:rPr>
                <w:rFonts w:eastAsiaTheme="minorEastAsia" w:cs="Arial"/>
                <w:bCs/>
                <w:sz w:val="22"/>
                <w:szCs w:val="22"/>
              </w:rPr>
              <w:t xml:space="preserve"> and maintain routine and emergency safety standards for agency law enforcement personnel that comply with federal and state requirements and policies. </w:t>
            </w:r>
          </w:p>
        </w:tc>
      </w:tr>
      <w:tr w:rsidR="00913EDF" w:rsidRPr="00913EDF" w14:paraId="5B3FFB56" w14:textId="77777777" w:rsidTr="00601A7E">
        <w:trPr>
          <w:trHeight w:val="556"/>
          <w:jc w:val="center"/>
        </w:trPr>
        <w:tc>
          <w:tcPr>
            <w:tcW w:w="985" w:type="dxa"/>
            <w:vAlign w:val="center"/>
          </w:tcPr>
          <w:p w14:paraId="2BB3D2EB"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7</w:t>
            </w:r>
          </w:p>
        </w:tc>
        <w:tc>
          <w:tcPr>
            <w:tcW w:w="9671" w:type="dxa"/>
            <w:vAlign w:val="center"/>
          </w:tcPr>
          <w:p w14:paraId="2CAF46E8" w14:textId="690FBB01"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Identify, establish</w:t>
            </w:r>
            <w:r w:rsidR="001E3C18">
              <w:rPr>
                <w:rFonts w:eastAsiaTheme="minorEastAsia" w:cs="Arial"/>
                <w:bCs/>
                <w:sz w:val="22"/>
                <w:szCs w:val="22"/>
              </w:rPr>
              <w:t>,</w:t>
            </w:r>
            <w:r w:rsidRPr="00913EDF">
              <w:rPr>
                <w:rFonts w:eastAsiaTheme="minorEastAsia" w:cs="Arial"/>
                <w:bCs/>
                <w:sz w:val="22"/>
                <w:szCs w:val="22"/>
              </w:rPr>
              <w:t xml:space="preserve"> and maintain alternate law enforcement facilities, equipment</w:t>
            </w:r>
            <w:r w:rsidR="001E3C18">
              <w:rPr>
                <w:rFonts w:eastAsiaTheme="minorEastAsia" w:cs="Arial"/>
                <w:bCs/>
                <w:sz w:val="22"/>
                <w:szCs w:val="22"/>
              </w:rPr>
              <w:t>,</w:t>
            </w:r>
            <w:r w:rsidRPr="00913EDF">
              <w:rPr>
                <w:rFonts w:eastAsiaTheme="minorEastAsia" w:cs="Arial"/>
                <w:bCs/>
                <w:sz w:val="22"/>
                <w:szCs w:val="22"/>
              </w:rPr>
              <w:t xml:space="preserve"> and assets for continuity of operations and essential law enforcement services statewide. </w:t>
            </w:r>
          </w:p>
        </w:tc>
      </w:tr>
      <w:tr w:rsidR="00913EDF" w:rsidRPr="00913EDF" w14:paraId="36AC82C9" w14:textId="77777777" w:rsidTr="00601A7E">
        <w:trPr>
          <w:trHeight w:val="542"/>
          <w:jc w:val="center"/>
        </w:trPr>
        <w:tc>
          <w:tcPr>
            <w:tcW w:w="985" w:type="dxa"/>
            <w:vAlign w:val="center"/>
          </w:tcPr>
          <w:p w14:paraId="4099EFE7"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8</w:t>
            </w:r>
          </w:p>
        </w:tc>
        <w:tc>
          <w:tcPr>
            <w:tcW w:w="9671" w:type="dxa"/>
            <w:vAlign w:val="center"/>
          </w:tcPr>
          <w:p w14:paraId="6C954CB4" w14:textId="77777777"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 xml:space="preserve">Identify the cause of the emergency event and develop and implement activities relating to law enforcement services during emergencies or disasters to mitigate the identified threats. </w:t>
            </w:r>
          </w:p>
        </w:tc>
      </w:tr>
      <w:tr w:rsidR="00913EDF" w:rsidRPr="00913EDF" w14:paraId="6CE044AC" w14:textId="77777777" w:rsidTr="00601A7E">
        <w:trPr>
          <w:trHeight w:val="542"/>
          <w:jc w:val="center"/>
        </w:trPr>
        <w:tc>
          <w:tcPr>
            <w:tcW w:w="985" w:type="dxa"/>
            <w:vAlign w:val="center"/>
          </w:tcPr>
          <w:p w14:paraId="13223A5B"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9</w:t>
            </w:r>
          </w:p>
        </w:tc>
        <w:tc>
          <w:tcPr>
            <w:tcW w:w="9671" w:type="dxa"/>
            <w:vAlign w:val="center"/>
          </w:tcPr>
          <w:p w14:paraId="232566AA" w14:textId="77777777"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 xml:space="preserve">Identify training gaps and needs relating to law enforcement services during emergencies or disasters. </w:t>
            </w:r>
          </w:p>
        </w:tc>
      </w:tr>
      <w:tr w:rsidR="00913EDF" w:rsidRPr="00913EDF" w14:paraId="66D8BD65" w14:textId="77777777" w:rsidTr="00601A7E">
        <w:trPr>
          <w:trHeight w:val="542"/>
          <w:jc w:val="center"/>
        </w:trPr>
        <w:tc>
          <w:tcPr>
            <w:tcW w:w="985" w:type="dxa"/>
            <w:vAlign w:val="center"/>
          </w:tcPr>
          <w:p w14:paraId="72B76E2C"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10</w:t>
            </w:r>
          </w:p>
        </w:tc>
        <w:tc>
          <w:tcPr>
            <w:tcW w:w="9671" w:type="dxa"/>
            <w:vAlign w:val="center"/>
          </w:tcPr>
          <w:p w14:paraId="020A7936" w14:textId="1B8608D5"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Provide recommendations, per individual agency policy, for the development of legislation, policies and administrative rules that relate directly to law enforcement, this ESF</w:t>
            </w:r>
            <w:r w:rsidR="001E3C18">
              <w:rPr>
                <w:rFonts w:eastAsiaTheme="minorEastAsia" w:cs="Arial"/>
                <w:bCs/>
                <w:sz w:val="22"/>
                <w:szCs w:val="22"/>
              </w:rPr>
              <w:t>,</w:t>
            </w:r>
            <w:r w:rsidRPr="00913EDF">
              <w:rPr>
                <w:rFonts w:eastAsiaTheme="minorEastAsia" w:cs="Arial"/>
                <w:bCs/>
                <w:sz w:val="22"/>
                <w:szCs w:val="22"/>
              </w:rPr>
              <w:t xml:space="preserve"> and its ability to provide emergency assistance. </w:t>
            </w:r>
          </w:p>
        </w:tc>
      </w:tr>
      <w:tr w:rsidR="00913EDF" w:rsidRPr="00913EDF" w14:paraId="2EFAED11" w14:textId="77777777" w:rsidTr="00601A7E">
        <w:trPr>
          <w:trHeight w:val="542"/>
          <w:jc w:val="center"/>
        </w:trPr>
        <w:tc>
          <w:tcPr>
            <w:tcW w:w="985" w:type="dxa"/>
            <w:vAlign w:val="center"/>
          </w:tcPr>
          <w:p w14:paraId="23E6AF0D" w14:textId="77777777" w:rsidR="00913EDF" w:rsidRPr="00913EDF" w:rsidRDefault="00913EDF" w:rsidP="00913EDF">
            <w:pPr>
              <w:spacing w:before="120"/>
              <w:jc w:val="center"/>
              <w:rPr>
                <w:rFonts w:eastAsiaTheme="minorEastAsia" w:cs="Arial"/>
                <w:b/>
                <w:szCs w:val="28"/>
              </w:rPr>
            </w:pPr>
            <w:r w:rsidRPr="00913EDF">
              <w:rPr>
                <w:rFonts w:eastAsiaTheme="minorEastAsia" w:cs="Arial"/>
                <w:b/>
                <w:szCs w:val="28"/>
              </w:rPr>
              <w:t>11</w:t>
            </w:r>
          </w:p>
        </w:tc>
        <w:tc>
          <w:tcPr>
            <w:tcW w:w="9671" w:type="dxa"/>
            <w:vAlign w:val="center"/>
          </w:tcPr>
          <w:p w14:paraId="63D64AA8" w14:textId="77777777" w:rsidR="00913EDF" w:rsidRPr="00913EDF" w:rsidRDefault="00913EDF" w:rsidP="00913EDF">
            <w:pPr>
              <w:spacing w:before="120"/>
              <w:rPr>
                <w:rFonts w:eastAsiaTheme="minorEastAsia" w:cs="Arial"/>
                <w:bCs/>
                <w:sz w:val="22"/>
                <w:szCs w:val="22"/>
              </w:rPr>
            </w:pPr>
            <w:r w:rsidRPr="00913EDF">
              <w:rPr>
                <w:rFonts w:eastAsiaTheme="minorEastAsia" w:cs="Arial"/>
                <w:bCs/>
                <w:sz w:val="22"/>
                <w:szCs w:val="22"/>
              </w:rPr>
              <w:t xml:space="preserve">Work with ESF #15 (External Affairs) to develop and maintain public outreach programs aimed at eliminating or reducing the risks associated with emergency law enforcement issues. </w:t>
            </w:r>
          </w:p>
        </w:tc>
      </w:tr>
    </w:tbl>
    <w:p w14:paraId="5F9017F8" w14:textId="21743750" w:rsidR="00BC7675" w:rsidRDefault="00BC7675" w:rsidP="001267B0">
      <w:pPr>
        <w:pStyle w:val="TABLE"/>
      </w:pPr>
      <w:bookmarkStart w:id="88" w:name="_Toc95731009"/>
      <w:r>
        <w:lastRenderedPageBreak/>
        <w:t xml:space="preserve">table </w:t>
      </w:r>
      <w:r w:rsidR="001E3C18">
        <w:t>7</w:t>
      </w:r>
      <w:r w:rsidR="009051BB">
        <w:t>.</w:t>
      </w:r>
      <w:r>
        <w:t xml:space="preserve"> esf </w:t>
      </w:r>
      <w:r w:rsidR="006F7E80">
        <w:t>#</w:t>
      </w:r>
      <w:r>
        <w:t>1</w:t>
      </w:r>
      <w:r w:rsidR="00722EF7">
        <w:t>3</w:t>
      </w:r>
      <w:r>
        <w:t xml:space="preserve"> response tasks</w:t>
      </w:r>
      <w:bookmarkEnd w:id="85"/>
      <w:bookmarkEnd w:id="86"/>
      <w:bookmarkEnd w:id="87"/>
      <w:bookmarkEnd w:id="88"/>
      <w:r>
        <w:t xml:space="preserve"> </w:t>
      </w:r>
    </w:p>
    <w:tbl>
      <w:tblPr>
        <w:tblStyle w:val="TableGrid10"/>
        <w:tblW w:w="10656" w:type="dxa"/>
        <w:jc w:val="center"/>
        <w:tblLook w:val="04A0" w:firstRow="1" w:lastRow="0" w:firstColumn="1" w:lastColumn="0" w:noHBand="0" w:noVBand="1"/>
      </w:tblPr>
      <w:tblGrid>
        <w:gridCol w:w="1075"/>
        <w:gridCol w:w="9581"/>
      </w:tblGrid>
      <w:tr w:rsidR="00A013AB" w:rsidRPr="00A013AB" w14:paraId="4ECE6B86" w14:textId="77777777" w:rsidTr="00A013AB">
        <w:trPr>
          <w:trHeight w:val="533"/>
          <w:jc w:val="center"/>
        </w:trPr>
        <w:tc>
          <w:tcPr>
            <w:tcW w:w="10656" w:type="dxa"/>
            <w:gridSpan w:val="2"/>
            <w:shd w:val="clear" w:color="auto" w:fill="00AF50"/>
            <w:vAlign w:val="center"/>
          </w:tcPr>
          <w:p w14:paraId="2F865097" w14:textId="77777777" w:rsidR="00A013AB" w:rsidRPr="00A013AB" w:rsidRDefault="00A013AB" w:rsidP="00A013AB">
            <w:pPr>
              <w:pStyle w:val="Heading9"/>
              <w:spacing w:before="40" w:after="40"/>
              <w:outlineLvl w:val="8"/>
            </w:pPr>
            <w:r w:rsidRPr="00A013AB">
              <w:t xml:space="preserve">ESF #13 – Response Tasks </w:t>
            </w:r>
          </w:p>
        </w:tc>
      </w:tr>
      <w:tr w:rsidR="00A013AB" w:rsidRPr="00A013AB" w14:paraId="0944ACBB" w14:textId="77777777" w:rsidTr="00A013AB">
        <w:trPr>
          <w:trHeight w:val="530"/>
          <w:jc w:val="center"/>
        </w:trPr>
        <w:tc>
          <w:tcPr>
            <w:tcW w:w="1075" w:type="dxa"/>
            <w:vAlign w:val="center"/>
          </w:tcPr>
          <w:p w14:paraId="5FFFD622" w14:textId="77777777" w:rsidR="00A013AB" w:rsidRPr="00A013AB" w:rsidRDefault="00A013AB" w:rsidP="00A013AB">
            <w:pPr>
              <w:spacing w:before="40" w:after="40"/>
              <w:jc w:val="center"/>
              <w:rPr>
                <w:rFonts w:ascii="Arial Narrow" w:eastAsiaTheme="minorEastAsia" w:hAnsi="Arial Narrow" w:cs="Arial"/>
                <w:b/>
                <w:caps/>
                <w:sz w:val="28"/>
                <w:szCs w:val="28"/>
              </w:rPr>
            </w:pPr>
            <w:r w:rsidRPr="00A013AB">
              <w:rPr>
                <w:rFonts w:ascii="Arial Narrow" w:eastAsiaTheme="minorEastAsia" w:hAnsi="Arial Narrow" w:cs="Arial"/>
                <w:b/>
                <w:caps/>
                <w:sz w:val="28"/>
                <w:szCs w:val="28"/>
              </w:rPr>
              <w:t>Task #</w:t>
            </w:r>
          </w:p>
        </w:tc>
        <w:tc>
          <w:tcPr>
            <w:tcW w:w="9581" w:type="dxa"/>
            <w:vAlign w:val="center"/>
          </w:tcPr>
          <w:p w14:paraId="74C6CA1D" w14:textId="77777777" w:rsidR="00A013AB" w:rsidRPr="00A013AB" w:rsidRDefault="00A013AB" w:rsidP="00A013AB">
            <w:pPr>
              <w:spacing w:before="40" w:after="40"/>
              <w:jc w:val="center"/>
              <w:rPr>
                <w:rFonts w:ascii="Arial Narrow" w:eastAsiaTheme="minorEastAsia" w:hAnsi="Arial Narrow" w:cs="Arial"/>
                <w:b/>
                <w:caps/>
                <w:sz w:val="28"/>
                <w:szCs w:val="28"/>
              </w:rPr>
            </w:pPr>
            <w:r w:rsidRPr="00A013AB">
              <w:rPr>
                <w:rFonts w:ascii="Arial Narrow" w:eastAsiaTheme="minorEastAsia" w:hAnsi="Arial Narrow" w:cs="Arial"/>
                <w:b/>
                <w:caps/>
                <w:sz w:val="28"/>
                <w:szCs w:val="28"/>
              </w:rPr>
              <w:t>Task Summary</w:t>
            </w:r>
          </w:p>
        </w:tc>
      </w:tr>
      <w:tr w:rsidR="00A013AB" w:rsidRPr="00A013AB" w14:paraId="234B77E5" w14:textId="77777777" w:rsidTr="00A013AB">
        <w:trPr>
          <w:trHeight w:val="2087"/>
          <w:jc w:val="center"/>
        </w:trPr>
        <w:tc>
          <w:tcPr>
            <w:tcW w:w="1075" w:type="dxa"/>
            <w:vAlign w:val="center"/>
          </w:tcPr>
          <w:p w14:paraId="2AA32E84" w14:textId="77777777" w:rsidR="00A013AB" w:rsidRPr="00A013AB" w:rsidRDefault="00A013AB" w:rsidP="00A013AB">
            <w:pPr>
              <w:spacing w:before="40" w:after="40"/>
              <w:jc w:val="center"/>
              <w:rPr>
                <w:rFonts w:eastAsiaTheme="minorEastAsia" w:cs="Arial"/>
                <w:b/>
                <w:szCs w:val="28"/>
              </w:rPr>
            </w:pPr>
            <w:r w:rsidRPr="00A013AB">
              <w:rPr>
                <w:rFonts w:eastAsiaTheme="minorEastAsia" w:cs="Arial"/>
                <w:b/>
                <w:szCs w:val="28"/>
              </w:rPr>
              <w:t>1</w:t>
            </w:r>
          </w:p>
        </w:tc>
        <w:tc>
          <w:tcPr>
            <w:tcW w:w="9581" w:type="dxa"/>
            <w:vAlign w:val="center"/>
          </w:tcPr>
          <w:p w14:paraId="513C5AB7" w14:textId="77777777" w:rsidR="00A013AB" w:rsidRPr="00A013AB" w:rsidRDefault="00A013AB" w:rsidP="00A013AB">
            <w:pPr>
              <w:spacing w:before="40" w:after="40"/>
              <w:rPr>
                <w:rFonts w:eastAsiaTheme="minorEastAsia" w:cs="Arial"/>
                <w:bCs/>
                <w:sz w:val="22"/>
                <w:szCs w:val="22"/>
              </w:rPr>
            </w:pPr>
            <w:r w:rsidRPr="00A013AB">
              <w:rPr>
                <w:rFonts w:eastAsiaTheme="minorEastAsia" w:cs="Arial"/>
                <w:bCs/>
                <w:sz w:val="22"/>
                <w:szCs w:val="22"/>
              </w:rPr>
              <w:t xml:space="preserve">Activate agency SOPs or guidelines for emergency operations that consider: </w:t>
            </w:r>
          </w:p>
          <w:p w14:paraId="1370F361" w14:textId="77777777" w:rsidR="00A013AB" w:rsidRPr="00A013AB" w:rsidRDefault="00A013AB" w:rsidP="008526F7">
            <w:pPr>
              <w:numPr>
                <w:ilvl w:val="0"/>
                <w:numId w:val="33"/>
              </w:numPr>
              <w:spacing w:before="40" w:after="40"/>
              <w:rPr>
                <w:rFonts w:eastAsiaTheme="minorEastAsia" w:cs="Arial"/>
                <w:bCs/>
                <w:sz w:val="22"/>
                <w:szCs w:val="22"/>
              </w:rPr>
            </w:pPr>
            <w:r w:rsidRPr="00A013AB">
              <w:rPr>
                <w:rFonts w:eastAsiaTheme="minorEastAsia" w:cs="Arial"/>
                <w:bCs/>
                <w:sz w:val="22"/>
                <w:szCs w:val="22"/>
              </w:rPr>
              <w:t xml:space="preserve">The assessment, staging, use, status and sustainability of facilities, equipment, supplies and other resources. </w:t>
            </w:r>
          </w:p>
          <w:p w14:paraId="6F357BFE" w14:textId="28211396" w:rsidR="00A013AB" w:rsidRPr="00A013AB" w:rsidRDefault="00A013AB" w:rsidP="008526F7">
            <w:pPr>
              <w:numPr>
                <w:ilvl w:val="0"/>
                <w:numId w:val="33"/>
              </w:numPr>
              <w:spacing w:before="40" w:after="40"/>
              <w:rPr>
                <w:rFonts w:eastAsiaTheme="minorEastAsia" w:cs="Arial"/>
                <w:bCs/>
                <w:sz w:val="22"/>
                <w:szCs w:val="22"/>
              </w:rPr>
            </w:pPr>
            <w:r w:rsidRPr="00A013AB">
              <w:rPr>
                <w:rFonts w:eastAsiaTheme="minorEastAsia" w:cs="Arial"/>
                <w:bCs/>
                <w:sz w:val="22"/>
                <w:szCs w:val="22"/>
              </w:rPr>
              <w:t xml:space="preserve">The alert, </w:t>
            </w:r>
            <w:r w:rsidR="006F7E80" w:rsidRPr="00A013AB">
              <w:rPr>
                <w:rFonts w:eastAsiaTheme="minorEastAsia" w:cs="Arial"/>
                <w:bCs/>
                <w:sz w:val="22"/>
                <w:szCs w:val="22"/>
              </w:rPr>
              <w:t>notification,</w:t>
            </w:r>
            <w:r w:rsidRPr="00A013AB">
              <w:rPr>
                <w:rFonts w:eastAsiaTheme="minorEastAsia" w:cs="Arial"/>
                <w:bCs/>
                <w:sz w:val="22"/>
                <w:szCs w:val="22"/>
              </w:rPr>
              <w:t xml:space="preserve"> and activation of personnel for work in the field or within the EOC. </w:t>
            </w:r>
          </w:p>
          <w:p w14:paraId="71E2C278" w14:textId="77777777" w:rsidR="00A013AB" w:rsidRPr="00A013AB" w:rsidRDefault="00A013AB" w:rsidP="008526F7">
            <w:pPr>
              <w:numPr>
                <w:ilvl w:val="0"/>
                <w:numId w:val="33"/>
              </w:numPr>
              <w:spacing w:before="40" w:after="40"/>
              <w:rPr>
                <w:rFonts w:eastAsiaTheme="minorEastAsia" w:cs="Arial"/>
                <w:bCs/>
                <w:sz w:val="22"/>
                <w:szCs w:val="22"/>
              </w:rPr>
            </w:pPr>
            <w:r w:rsidRPr="00A013AB">
              <w:rPr>
                <w:rFonts w:eastAsiaTheme="minorEastAsia" w:cs="Arial"/>
                <w:bCs/>
                <w:sz w:val="22"/>
                <w:szCs w:val="22"/>
              </w:rPr>
              <w:t xml:space="preserve">Emergency communications and reporting procedures. </w:t>
            </w:r>
          </w:p>
        </w:tc>
      </w:tr>
      <w:tr w:rsidR="00A013AB" w:rsidRPr="00A013AB" w14:paraId="7E57CBED" w14:textId="77777777" w:rsidTr="00A013AB">
        <w:trPr>
          <w:trHeight w:val="3500"/>
          <w:jc w:val="center"/>
        </w:trPr>
        <w:tc>
          <w:tcPr>
            <w:tcW w:w="1075" w:type="dxa"/>
            <w:vAlign w:val="center"/>
          </w:tcPr>
          <w:p w14:paraId="2143613D" w14:textId="77777777" w:rsidR="00A013AB" w:rsidRPr="00A013AB" w:rsidRDefault="00A013AB" w:rsidP="00A013AB">
            <w:pPr>
              <w:spacing w:before="40" w:after="40"/>
              <w:jc w:val="center"/>
              <w:rPr>
                <w:rFonts w:eastAsiaTheme="minorEastAsia" w:cs="Arial"/>
                <w:b/>
                <w:szCs w:val="28"/>
              </w:rPr>
            </w:pPr>
            <w:r w:rsidRPr="00A013AB">
              <w:rPr>
                <w:rFonts w:eastAsiaTheme="minorEastAsia" w:cs="Arial"/>
                <w:b/>
                <w:szCs w:val="28"/>
              </w:rPr>
              <w:t>2</w:t>
            </w:r>
          </w:p>
        </w:tc>
        <w:tc>
          <w:tcPr>
            <w:tcW w:w="9581" w:type="dxa"/>
            <w:vAlign w:val="center"/>
          </w:tcPr>
          <w:p w14:paraId="30F61ADB" w14:textId="77777777" w:rsidR="00A013AB" w:rsidRPr="00A013AB" w:rsidRDefault="00A013AB" w:rsidP="00A013AB">
            <w:pPr>
              <w:spacing w:before="40" w:after="40"/>
              <w:rPr>
                <w:rFonts w:eastAsiaTheme="minorEastAsia" w:cs="Arial"/>
                <w:bCs/>
                <w:sz w:val="22"/>
                <w:szCs w:val="22"/>
              </w:rPr>
            </w:pPr>
            <w:r w:rsidRPr="00A013AB">
              <w:rPr>
                <w:rFonts w:eastAsiaTheme="minorEastAsia" w:cs="Arial"/>
                <w:bCs/>
                <w:sz w:val="22"/>
                <w:szCs w:val="22"/>
              </w:rPr>
              <w:t xml:space="preserve">Activate ESF #13 personnel for such mission essential tasks as: </w:t>
            </w:r>
          </w:p>
          <w:p w14:paraId="6C711826" w14:textId="77777777" w:rsidR="00A013AB" w:rsidRPr="00A013AB" w:rsidRDefault="00A013AB" w:rsidP="008526F7">
            <w:pPr>
              <w:numPr>
                <w:ilvl w:val="0"/>
                <w:numId w:val="34"/>
              </w:numPr>
              <w:spacing w:before="40" w:after="40"/>
              <w:rPr>
                <w:rFonts w:eastAsiaTheme="minorEastAsia" w:cs="Arial"/>
                <w:bCs/>
                <w:sz w:val="22"/>
                <w:szCs w:val="22"/>
              </w:rPr>
            </w:pPr>
            <w:proofErr w:type="gramStart"/>
            <w:r w:rsidRPr="00A013AB">
              <w:rPr>
                <w:rFonts w:eastAsiaTheme="minorEastAsia" w:cs="Arial"/>
                <w:bCs/>
                <w:sz w:val="22"/>
                <w:szCs w:val="22"/>
              </w:rPr>
              <w:t>The assessment of equipment,</w:t>
            </w:r>
            <w:proofErr w:type="gramEnd"/>
            <w:r w:rsidRPr="00A013AB">
              <w:rPr>
                <w:rFonts w:eastAsiaTheme="minorEastAsia" w:cs="Arial"/>
                <w:bCs/>
                <w:sz w:val="22"/>
                <w:szCs w:val="22"/>
              </w:rPr>
              <w:t xml:space="preserve"> supplies and resources. Would be situation dependent through Intel/request from the district(s). </w:t>
            </w:r>
          </w:p>
          <w:p w14:paraId="49B86CC7" w14:textId="77777777" w:rsidR="00A013AB" w:rsidRPr="00A013AB" w:rsidRDefault="00A013AB" w:rsidP="008526F7">
            <w:pPr>
              <w:numPr>
                <w:ilvl w:val="0"/>
                <w:numId w:val="34"/>
              </w:numPr>
              <w:spacing w:before="40" w:after="40"/>
              <w:rPr>
                <w:rFonts w:eastAsiaTheme="minorEastAsia" w:cs="Arial"/>
                <w:bCs/>
                <w:sz w:val="22"/>
                <w:szCs w:val="22"/>
              </w:rPr>
            </w:pPr>
            <w:r w:rsidRPr="00A013AB">
              <w:rPr>
                <w:rFonts w:eastAsiaTheme="minorEastAsia" w:cs="Arial"/>
                <w:bCs/>
                <w:sz w:val="22"/>
                <w:szCs w:val="22"/>
              </w:rPr>
              <w:t xml:space="preserve">Responding to the field for emergency operations. </w:t>
            </w:r>
          </w:p>
          <w:p w14:paraId="4331FB9D" w14:textId="77777777" w:rsidR="00A013AB" w:rsidRPr="00A013AB" w:rsidRDefault="00A013AB" w:rsidP="008526F7">
            <w:pPr>
              <w:numPr>
                <w:ilvl w:val="0"/>
                <w:numId w:val="34"/>
              </w:numPr>
              <w:spacing w:before="40" w:after="40"/>
              <w:rPr>
                <w:rFonts w:eastAsiaTheme="minorEastAsia" w:cs="Arial"/>
                <w:bCs/>
                <w:sz w:val="22"/>
                <w:szCs w:val="22"/>
              </w:rPr>
            </w:pPr>
            <w:r w:rsidRPr="00A013AB">
              <w:rPr>
                <w:rFonts w:eastAsiaTheme="minorEastAsia" w:cs="Arial"/>
                <w:bCs/>
                <w:sz w:val="22"/>
                <w:szCs w:val="22"/>
              </w:rPr>
              <w:t xml:space="preserve">Working in an EOC during emergency conditions. </w:t>
            </w:r>
          </w:p>
          <w:p w14:paraId="6F8E9065" w14:textId="375F1EDD" w:rsidR="00A013AB" w:rsidRPr="00A013AB" w:rsidRDefault="00A013AB" w:rsidP="008526F7">
            <w:pPr>
              <w:numPr>
                <w:ilvl w:val="0"/>
                <w:numId w:val="34"/>
              </w:numPr>
              <w:spacing w:before="40" w:after="40"/>
              <w:rPr>
                <w:rFonts w:eastAsiaTheme="minorEastAsia" w:cs="Arial"/>
                <w:bCs/>
                <w:sz w:val="22"/>
                <w:szCs w:val="22"/>
              </w:rPr>
            </w:pPr>
            <w:r w:rsidRPr="00A013AB">
              <w:rPr>
                <w:rFonts w:eastAsiaTheme="minorEastAsia" w:cs="Arial"/>
                <w:bCs/>
                <w:sz w:val="22"/>
                <w:szCs w:val="22"/>
              </w:rPr>
              <w:t>Supporting local, district</w:t>
            </w:r>
            <w:r w:rsidR="00C532A6">
              <w:rPr>
                <w:rFonts w:eastAsiaTheme="minorEastAsia" w:cs="Arial"/>
                <w:bCs/>
                <w:sz w:val="22"/>
                <w:szCs w:val="22"/>
              </w:rPr>
              <w:t>,</w:t>
            </w:r>
            <w:r w:rsidRPr="00A013AB">
              <w:rPr>
                <w:rFonts w:eastAsiaTheme="minorEastAsia" w:cs="Arial"/>
                <w:bCs/>
                <w:sz w:val="22"/>
                <w:szCs w:val="22"/>
              </w:rPr>
              <w:t xml:space="preserve"> or statewide Incident Command structures. </w:t>
            </w:r>
          </w:p>
          <w:p w14:paraId="4B467524" w14:textId="77777777" w:rsidR="00A013AB" w:rsidRPr="00A013AB" w:rsidRDefault="00A013AB" w:rsidP="008526F7">
            <w:pPr>
              <w:numPr>
                <w:ilvl w:val="0"/>
                <w:numId w:val="34"/>
              </w:numPr>
              <w:spacing w:before="40" w:after="40"/>
              <w:rPr>
                <w:rFonts w:eastAsiaTheme="minorEastAsia" w:cs="Arial"/>
                <w:bCs/>
                <w:sz w:val="22"/>
                <w:szCs w:val="22"/>
              </w:rPr>
            </w:pPr>
            <w:r w:rsidRPr="00A013AB">
              <w:rPr>
                <w:rFonts w:eastAsiaTheme="minorEastAsia" w:cs="Arial"/>
                <w:bCs/>
                <w:sz w:val="22"/>
                <w:szCs w:val="22"/>
              </w:rPr>
              <w:t xml:space="preserve">Activating continuity of operations plans. </w:t>
            </w:r>
          </w:p>
          <w:p w14:paraId="6908C90E" w14:textId="0154A27C" w:rsidR="00A013AB" w:rsidRPr="00A013AB" w:rsidRDefault="00A013AB" w:rsidP="008526F7">
            <w:pPr>
              <w:numPr>
                <w:ilvl w:val="0"/>
                <w:numId w:val="34"/>
              </w:numPr>
              <w:spacing w:before="40" w:after="40"/>
              <w:rPr>
                <w:rFonts w:eastAsiaTheme="minorEastAsia" w:cs="Arial"/>
                <w:bCs/>
                <w:sz w:val="22"/>
                <w:szCs w:val="22"/>
              </w:rPr>
            </w:pPr>
            <w:r w:rsidRPr="00A013AB">
              <w:rPr>
                <w:rFonts w:eastAsiaTheme="minorEastAsia" w:cs="Arial"/>
                <w:bCs/>
                <w:sz w:val="22"/>
                <w:szCs w:val="22"/>
              </w:rPr>
              <w:t xml:space="preserve">Collect, gather, verify, </w:t>
            </w:r>
            <w:r w:rsidR="006F7E80" w:rsidRPr="00A013AB">
              <w:rPr>
                <w:rFonts w:eastAsiaTheme="minorEastAsia" w:cs="Arial"/>
                <w:bCs/>
                <w:sz w:val="22"/>
                <w:szCs w:val="22"/>
              </w:rPr>
              <w:t>analyze,</w:t>
            </w:r>
            <w:r w:rsidRPr="00A013AB">
              <w:rPr>
                <w:rFonts w:eastAsiaTheme="minorEastAsia" w:cs="Arial"/>
                <w:bCs/>
                <w:sz w:val="22"/>
                <w:szCs w:val="22"/>
              </w:rPr>
              <w:t xml:space="preserve"> and disseminate incident information. </w:t>
            </w:r>
          </w:p>
          <w:p w14:paraId="11161C45" w14:textId="77777777" w:rsidR="00A013AB" w:rsidRPr="00A013AB" w:rsidRDefault="00A013AB" w:rsidP="008526F7">
            <w:pPr>
              <w:numPr>
                <w:ilvl w:val="1"/>
                <w:numId w:val="34"/>
              </w:numPr>
              <w:spacing w:before="40" w:after="40"/>
              <w:rPr>
                <w:rFonts w:eastAsiaTheme="minorEastAsia" w:cs="Arial"/>
                <w:bCs/>
                <w:sz w:val="22"/>
                <w:szCs w:val="22"/>
              </w:rPr>
            </w:pPr>
            <w:r w:rsidRPr="00A013AB">
              <w:rPr>
                <w:rFonts w:eastAsiaTheme="minorEastAsia" w:cs="Arial"/>
                <w:bCs/>
                <w:sz w:val="22"/>
                <w:szCs w:val="22"/>
              </w:rPr>
              <w:t xml:space="preserve">Fusion Center, SEOC, ISP Operations and Criminal Investigation Division (CID) </w:t>
            </w:r>
          </w:p>
          <w:p w14:paraId="1847320D" w14:textId="77777777" w:rsidR="00A013AB" w:rsidRPr="00A013AB" w:rsidRDefault="00A013AB" w:rsidP="008526F7">
            <w:pPr>
              <w:numPr>
                <w:ilvl w:val="0"/>
                <w:numId w:val="34"/>
              </w:numPr>
              <w:spacing w:before="40" w:after="40"/>
              <w:rPr>
                <w:rFonts w:eastAsiaTheme="minorEastAsia" w:cs="Arial"/>
                <w:bCs/>
                <w:sz w:val="22"/>
                <w:szCs w:val="22"/>
              </w:rPr>
            </w:pPr>
            <w:r w:rsidRPr="00A013AB">
              <w:rPr>
                <w:rFonts w:eastAsiaTheme="minorEastAsia" w:cs="Arial"/>
                <w:bCs/>
                <w:sz w:val="22"/>
                <w:szCs w:val="22"/>
              </w:rPr>
              <w:t xml:space="preserve">Meeting the law enforcement needs of state and local agencies and departments. </w:t>
            </w:r>
          </w:p>
        </w:tc>
      </w:tr>
      <w:tr w:rsidR="00A013AB" w:rsidRPr="00A013AB" w14:paraId="749D25F5" w14:textId="77777777" w:rsidTr="00A013AB">
        <w:trPr>
          <w:trHeight w:val="2600"/>
          <w:jc w:val="center"/>
        </w:trPr>
        <w:tc>
          <w:tcPr>
            <w:tcW w:w="1075" w:type="dxa"/>
            <w:vAlign w:val="center"/>
          </w:tcPr>
          <w:p w14:paraId="09372D93" w14:textId="77777777" w:rsidR="00A013AB" w:rsidRPr="00A013AB" w:rsidRDefault="00A013AB" w:rsidP="00A013AB">
            <w:pPr>
              <w:spacing w:before="40" w:after="40"/>
              <w:jc w:val="center"/>
              <w:rPr>
                <w:rFonts w:eastAsiaTheme="minorEastAsia" w:cs="Arial"/>
                <w:b/>
                <w:szCs w:val="28"/>
              </w:rPr>
            </w:pPr>
            <w:r w:rsidRPr="00A013AB">
              <w:rPr>
                <w:rFonts w:eastAsiaTheme="minorEastAsia" w:cs="Arial"/>
                <w:b/>
                <w:szCs w:val="28"/>
              </w:rPr>
              <w:t>3</w:t>
            </w:r>
          </w:p>
        </w:tc>
        <w:tc>
          <w:tcPr>
            <w:tcW w:w="9581" w:type="dxa"/>
            <w:vAlign w:val="center"/>
          </w:tcPr>
          <w:p w14:paraId="24DC183A" w14:textId="77777777" w:rsidR="00A013AB" w:rsidRPr="00A013AB" w:rsidRDefault="00A013AB" w:rsidP="00A013AB">
            <w:pPr>
              <w:spacing w:before="40" w:after="40"/>
              <w:rPr>
                <w:rFonts w:eastAsiaTheme="minorEastAsia" w:cs="Arial"/>
                <w:bCs/>
                <w:sz w:val="22"/>
                <w:szCs w:val="22"/>
              </w:rPr>
            </w:pPr>
            <w:r w:rsidRPr="00A013AB">
              <w:rPr>
                <w:rFonts w:eastAsiaTheme="minorEastAsia" w:cs="Arial"/>
                <w:bCs/>
                <w:sz w:val="22"/>
                <w:szCs w:val="22"/>
              </w:rPr>
              <w:t xml:space="preserve">Evaluate the ability to communicate with ESF #13 personnel and implement alternate communications if primary systems are down. </w:t>
            </w:r>
          </w:p>
          <w:p w14:paraId="2A9A28E9" w14:textId="77777777" w:rsidR="00A013AB" w:rsidRPr="00A013AB" w:rsidRDefault="00A013AB" w:rsidP="008526F7">
            <w:pPr>
              <w:numPr>
                <w:ilvl w:val="0"/>
                <w:numId w:val="35"/>
              </w:numPr>
              <w:spacing w:before="40" w:after="40"/>
              <w:rPr>
                <w:rFonts w:eastAsiaTheme="minorEastAsia" w:cs="Arial"/>
                <w:bCs/>
                <w:sz w:val="22"/>
                <w:szCs w:val="22"/>
              </w:rPr>
            </w:pPr>
            <w:r w:rsidRPr="00A013AB">
              <w:rPr>
                <w:rFonts w:eastAsiaTheme="minorEastAsia" w:cs="Arial"/>
                <w:bCs/>
                <w:sz w:val="22"/>
                <w:szCs w:val="22"/>
              </w:rPr>
              <w:t>Coordinate with IT/IDHS for alternate communication applications</w:t>
            </w:r>
          </w:p>
          <w:p w14:paraId="77204330" w14:textId="77777777" w:rsidR="00A013AB" w:rsidRPr="00A013AB" w:rsidRDefault="00A013AB" w:rsidP="008526F7">
            <w:pPr>
              <w:numPr>
                <w:ilvl w:val="1"/>
                <w:numId w:val="35"/>
              </w:numPr>
              <w:spacing w:before="40" w:after="40"/>
              <w:rPr>
                <w:rFonts w:eastAsiaTheme="minorEastAsia" w:cs="Arial"/>
                <w:bCs/>
                <w:sz w:val="22"/>
                <w:szCs w:val="22"/>
              </w:rPr>
            </w:pPr>
            <w:r w:rsidRPr="00A013AB">
              <w:rPr>
                <w:rFonts w:eastAsiaTheme="minorEastAsia" w:cs="Arial"/>
                <w:bCs/>
                <w:sz w:val="22"/>
                <w:szCs w:val="22"/>
              </w:rPr>
              <w:t>Satellite Phones</w:t>
            </w:r>
          </w:p>
          <w:p w14:paraId="2BBE92C2" w14:textId="77777777" w:rsidR="00A013AB" w:rsidRPr="00A013AB" w:rsidRDefault="00A013AB" w:rsidP="008526F7">
            <w:pPr>
              <w:numPr>
                <w:ilvl w:val="1"/>
                <w:numId w:val="35"/>
              </w:numPr>
              <w:spacing w:before="40" w:after="40"/>
              <w:rPr>
                <w:rFonts w:eastAsiaTheme="minorEastAsia" w:cs="Arial"/>
                <w:bCs/>
                <w:sz w:val="22"/>
                <w:szCs w:val="22"/>
              </w:rPr>
            </w:pPr>
            <w:r w:rsidRPr="00A013AB">
              <w:rPr>
                <w:rFonts w:eastAsiaTheme="minorEastAsia" w:cs="Arial"/>
                <w:bCs/>
                <w:sz w:val="22"/>
                <w:szCs w:val="22"/>
              </w:rPr>
              <w:t>Mobile repeaters</w:t>
            </w:r>
          </w:p>
          <w:p w14:paraId="4910DBF1" w14:textId="77777777" w:rsidR="00A013AB" w:rsidRPr="00A013AB" w:rsidRDefault="00A013AB" w:rsidP="008526F7">
            <w:pPr>
              <w:numPr>
                <w:ilvl w:val="0"/>
                <w:numId w:val="35"/>
              </w:numPr>
              <w:spacing w:before="40" w:after="40"/>
              <w:rPr>
                <w:rFonts w:eastAsiaTheme="minorEastAsia" w:cs="Arial"/>
                <w:bCs/>
                <w:sz w:val="22"/>
                <w:szCs w:val="22"/>
              </w:rPr>
            </w:pPr>
            <w:r w:rsidRPr="00A013AB">
              <w:rPr>
                <w:rFonts w:eastAsiaTheme="minorEastAsia" w:cs="Arial"/>
                <w:bCs/>
                <w:sz w:val="22"/>
                <w:szCs w:val="22"/>
              </w:rPr>
              <w:t xml:space="preserve">Coordinate with RACES/ARES Ham Radio operators or clubs in the area of the incident. </w:t>
            </w:r>
          </w:p>
          <w:p w14:paraId="26D2809F" w14:textId="77777777" w:rsidR="00A013AB" w:rsidRPr="00A013AB" w:rsidRDefault="00A013AB" w:rsidP="008526F7">
            <w:pPr>
              <w:numPr>
                <w:ilvl w:val="0"/>
                <w:numId w:val="35"/>
              </w:numPr>
              <w:spacing w:before="40" w:after="40"/>
              <w:rPr>
                <w:rFonts w:eastAsiaTheme="minorEastAsia" w:cs="Arial"/>
                <w:bCs/>
                <w:sz w:val="22"/>
                <w:szCs w:val="22"/>
              </w:rPr>
            </w:pPr>
            <w:r w:rsidRPr="00A013AB">
              <w:rPr>
                <w:rFonts w:eastAsiaTheme="minorEastAsia" w:cs="Arial"/>
                <w:bCs/>
                <w:sz w:val="22"/>
                <w:szCs w:val="22"/>
              </w:rPr>
              <w:t xml:space="preserve">Coordinate with Integrated Public Service Commission (IPSC). </w:t>
            </w:r>
          </w:p>
        </w:tc>
      </w:tr>
      <w:tr w:rsidR="00A013AB" w:rsidRPr="00A013AB" w14:paraId="7AA88AE1" w14:textId="77777777" w:rsidTr="00FB50F9">
        <w:trPr>
          <w:trHeight w:val="2249"/>
          <w:jc w:val="center"/>
        </w:trPr>
        <w:tc>
          <w:tcPr>
            <w:tcW w:w="1075" w:type="dxa"/>
            <w:vAlign w:val="center"/>
          </w:tcPr>
          <w:p w14:paraId="4BC60BCF" w14:textId="77777777" w:rsidR="00A013AB" w:rsidRPr="00A013AB" w:rsidRDefault="00A013AB" w:rsidP="00A013AB">
            <w:pPr>
              <w:spacing w:before="40" w:after="40"/>
              <w:jc w:val="center"/>
              <w:rPr>
                <w:rFonts w:eastAsiaTheme="minorEastAsia" w:cs="Arial"/>
                <w:b/>
                <w:szCs w:val="28"/>
              </w:rPr>
            </w:pPr>
            <w:r w:rsidRPr="00A013AB">
              <w:rPr>
                <w:rFonts w:eastAsiaTheme="minorEastAsia" w:cs="Arial"/>
                <w:b/>
                <w:szCs w:val="28"/>
              </w:rPr>
              <w:t>4</w:t>
            </w:r>
          </w:p>
        </w:tc>
        <w:tc>
          <w:tcPr>
            <w:tcW w:w="9581" w:type="dxa"/>
            <w:vAlign w:val="center"/>
          </w:tcPr>
          <w:p w14:paraId="07BFDBF2" w14:textId="4B64B8E5" w:rsidR="00A013AB" w:rsidRPr="00A013AB" w:rsidRDefault="00A013AB" w:rsidP="00A013AB">
            <w:pPr>
              <w:spacing w:before="40" w:after="40"/>
              <w:rPr>
                <w:rFonts w:eastAsiaTheme="minorEastAsia" w:cs="Arial"/>
                <w:bCs/>
                <w:sz w:val="22"/>
                <w:szCs w:val="22"/>
              </w:rPr>
            </w:pPr>
            <w:r w:rsidRPr="00A013AB">
              <w:rPr>
                <w:rFonts w:eastAsiaTheme="minorEastAsia" w:cs="Arial"/>
                <w:bCs/>
                <w:sz w:val="22"/>
                <w:szCs w:val="22"/>
              </w:rPr>
              <w:t xml:space="preserve">Assist in the identification of damages to roads, </w:t>
            </w:r>
            <w:r w:rsidR="006244C4" w:rsidRPr="00A013AB">
              <w:rPr>
                <w:rFonts w:eastAsiaTheme="minorEastAsia" w:cs="Arial"/>
                <w:bCs/>
                <w:sz w:val="22"/>
                <w:szCs w:val="22"/>
              </w:rPr>
              <w:t>bridges,</w:t>
            </w:r>
            <w:r w:rsidRPr="00A013AB">
              <w:rPr>
                <w:rFonts w:eastAsiaTheme="minorEastAsia" w:cs="Arial"/>
                <w:bCs/>
                <w:sz w:val="22"/>
                <w:szCs w:val="22"/>
              </w:rPr>
              <w:t xml:space="preserve"> and other pieces of critical infrastructure within the </w:t>
            </w:r>
            <w:r w:rsidR="006244C4">
              <w:rPr>
                <w:rFonts w:eastAsiaTheme="minorEastAsia" w:cs="Arial"/>
                <w:bCs/>
                <w:sz w:val="22"/>
                <w:szCs w:val="22"/>
              </w:rPr>
              <w:t>county</w:t>
            </w:r>
            <w:r w:rsidRPr="00A013AB">
              <w:rPr>
                <w:rFonts w:eastAsiaTheme="minorEastAsia" w:cs="Arial"/>
                <w:bCs/>
                <w:sz w:val="22"/>
                <w:szCs w:val="22"/>
              </w:rPr>
              <w:t xml:space="preserve"> that may adversely impact movement of the general public and response personnel. Information to be collected may include: </w:t>
            </w:r>
          </w:p>
          <w:p w14:paraId="66657AEC" w14:textId="77777777" w:rsidR="00A013AB" w:rsidRPr="00A013AB" w:rsidRDefault="00A013AB" w:rsidP="008526F7">
            <w:pPr>
              <w:numPr>
                <w:ilvl w:val="0"/>
                <w:numId w:val="36"/>
              </w:numPr>
              <w:spacing w:before="40" w:after="40"/>
              <w:rPr>
                <w:rFonts w:eastAsiaTheme="minorEastAsia" w:cs="Arial"/>
                <w:bCs/>
                <w:sz w:val="22"/>
                <w:szCs w:val="22"/>
              </w:rPr>
            </w:pPr>
            <w:r w:rsidRPr="00A013AB">
              <w:rPr>
                <w:rFonts w:eastAsiaTheme="minorEastAsia" w:cs="Arial"/>
                <w:bCs/>
                <w:sz w:val="22"/>
                <w:szCs w:val="22"/>
              </w:rPr>
              <w:t xml:space="preserve">Roads that are closed. </w:t>
            </w:r>
          </w:p>
          <w:p w14:paraId="5E29AFC9" w14:textId="77777777" w:rsidR="00A013AB" w:rsidRPr="00A013AB" w:rsidRDefault="00A013AB" w:rsidP="008526F7">
            <w:pPr>
              <w:numPr>
                <w:ilvl w:val="0"/>
                <w:numId w:val="36"/>
              </w:numPr>
              <w:spacing w:before="40" w:after="40"/>
              <w:rPr>
                <w:rFonts w:eastAsiaTheme="minorEastAsia" w:cs="Arial"/>
                <w:bCs/>
                <w:sz w:val="22"/>
                <w:szCs w:val="22"/>
              </w:rPr>
            </w:pPr>
            <w:r w:rsidRPr="00A013AB">
              <w:rPr>
                <w:rFonts w:eastAsiaTheme="minorEastAsia" w:cs="Arial"/>
                <w:bCs/>
                <w:sz w:val="22"/>
                <w:szCs w:val="22"/>
              </w:rPr>
              <w:t xml:space="preserve">Bridges that are closed. </w:t>
            </w:r>
          </w:p>
          <w:p w14:paraId="00499C1F" w14:textId="77777777" w:rsidR="00A013AB" w:rsidRPr="00A013AB" w:rsidRDefault="00A013AB" w:rsidP="008526F7">
            <w:pPr>
              <w:numPr>
                <w:ilvl w:val="0"/>
                <w:numId w:val="36"/>
              </w:numPr>
              <w:spacing w:before="40" w:after="40"/>
              <w:rPr>
                <w:rFonts w:eastAsiaTheme="minorEastAsia" w:cs="Arial"/>
                <w:bCs/>
                <w:sz w:val="22"/>
                <w:szCs w:val="22"/>
              </w:rPr>
            </w:pPr>
            <w:r w:rsidRPr="00A013AB">
              <w:rPr>
                <w:rFonts w:eastAsiaTheme="minorEastAsia" w:cs="Arial"/>
                <w:bCs/>
                <w:sz w:val="22"/>
                <w:szCs w:val="22"/>
              </w:rPr>
              <w:t xml:space="preserve">Alternate routes of safe travel or bypasses to debris covered roads. </w:t>
            </w:r>
          </w:p>
          <w:p w14:paraId="22F70C88" w14:textId="77777777" w:rsidR="00A013AB" w:rsidRPr="00A013AB" w:rsidRDefault="00A013AB" w:rsidP="008526F7">
            <w:pPr>
              <w:numPr>
                <w:ilvl w:val="0"/>
                <w:numId w:val="36"/>
              </w:numPr>
              <w:spacing w:before="40" w:after="40"/>
              <w:rPr>
                <w:rFonts w:eastAsiaTheme="minorEastAsia" w:cs="Arial"/>
                <w:bCs/>
                <w:sz w:val="22"/>
                <w:szCs w:val="22"/>
              </w:rPr>
            </w:pPr>
            <w:r w:rsidRPr="00A013AB">
              <w:rPr>
                <w:rFonts w:eastAsiaTheme="minorEastAsia" w:cs="Arial"/>
                <w:bCs/>
                <w:sz w:val="22"/>
                <w:szCs w:val="22"/>
              </w:rPr>
              <w:t xml:space="preserve">Estimated times as to when roads may be passable. </w:t>
            </w:r>
          </w:p>
        </w:tc>
      </w:tr>
    </w:tbl>
    <w:p w14:paraId="27B75153" w14:textId="0F5F4C71" w:rsidR="00722EF7" w:rsidRDefault="00722EF7" w:rsidP="001267B0">
      <w:pPr>
        <w:pStyle w:val="TABLE"/>
      </w:pPr>
    </w:p>
    <w:tbl>
      <w:tblPr>
        <w:tblStyle w:val="TableGrid2"/>
        <w:tblW w:w="10656" w:type="dxa"/>
        <w:jc w:val="center"/>
        <w:tblLook w:val="04A0" w:firstRow="1" w:lastRow="0" w:firstColumn="1" w:lastColumn="0" w:noHBand="0" w:noVBand="1"/>
      </w:tblPr>
      <w:tblGrid>
        <w:gridCol w:w="1075"/>
        <w:gridCol w:w="9581"/>
      </w:tblGrid>
      <w:tr w:rsidR="00FB50F9" w:rsidRPr="00FB50F9" w14:paraId="2B8608E3" w14:textId="77777777" w:rsidTr="0079492C">
        <w:trPr>
          <w:trHeight w:val="533"/>
          <w:jc w:val="center"/>
        </w:trPr>
        <w:tc>
          <w:tcPr>
            <w:tcW w:w="10656" w:type="dxa"/>
            <w:gridSpan w:val="2"/>
            <w:shd w:val="clear" w:color="auto" w:fill="00AF50"/>
            <w:vAlign w:val="center"/>
          </w:tcPr>
          <w:p w14:paraId="7BF9718C" w14:textId="77777777" w:rsidR="00FB50F9" w:rsidRPr="00FB50F9" w:rsidRDefault="00FB50F9" w:rsidP="0079492C">
            <w:pPr>
              <w:pStyle w:val="Heading9"/>
              <w:spacing w:before="40" w:after="40"/>
              <w:outlineLvl w:val="8"/>
            </w:pPr>
            <w:r w:rsidRPr="00FB50F9">
              <w:t>ESF #13 – Response Tasks</w:t>
            </w:r>
          </w:p>
        </w:tc>
      </w:tr>
      <w:tr w:rsidR="00FB50F9" w:rsidRPr="00FB50F9" w14:paraId="4C1C29ED" w14:textId="77777777" w:rsidTr="0079492C">
        <w:trPr>
          <w:trHeight w:val="530"/>
          <w:jc w:val="center"/>
        </w:trPr>
        <w:tc>
          <w:tcPr>
            <w:tcW w:w="1075" w:type="dxa"/>
            <w:vAlign w:val="center"/>
          </w:tcPr>
          <w:p w14:paraId="500FBE36" w14:textId="77777777" w:rsidR="00FB50F9" w:rsidRPr="00FB50F9" w:rsidRDefault="00FB50F9" w:rsidP="0079492C">
            <w:pPr>
              <w:spacing w:before="40" w:after="40"/>
              <w:jc w:val="center"/>
              <w:rPr>
                <w:rFonts w:ascii="Arial Narrow" w:eastAsiaTheme="minorEastAsia" w:hAnsi="Arial Narrow" w:cs="Arial"/>
                <w:b/>
                <w:caps/>
                <w:sz w:val="28"/>
                <w:szCs w:val="28"/>
              </w:rPr>
            </w:pPr>
            <w:r w:rsidRPr="00FB50F9">
              <w:rPr>
                <w:rFonts w:ascii="Arial Narrow" w:eastAsiaTheme="minorEastAsia" w:hAnsi="Arial Narrow" w:cs="Arial"/>
                <w:b/>
                <w:caps/>
                <w:sz w:val="28"/>
                <w:szCs w:val="28"/>
              </w:rPr>
              <w:t>Task #</w:t>
            </w:r>
          </w:p>
        </w:tc>
        <w:tc>
          <w:tcPr>
            <w:tcW w:w="9581" w:type="dxa"/>
            <w:vAlign w:val="center"/>
          </w:tcPr>
          <w:p w14:paraId="0700FDFB" w14:textId="77777777" w:rsidR="00FB50F9" w:rsidRPr="00FB50F9" w:rsidRDefault="00FB50F9" w:rsidP="0079492C">
            <w:pPr>
              <w:spacing w:before="40" w:after="40"/>
              <w:jc w:val="center"/>
              <w:rPr>
                <w:rFonts w:ascii="Arial Narrow" w:eastAsiaTheme="minorEastAsia" w:hAnsi="Arial Narrow" w:cs="Arial"/>
                <w:b/>
                <w:caps/>
                <w:sz w:val="28"/>
                <w:szCs w:val="28"/>
              </w:rPr>
            </w:pPr>
            <w:r w:rsidRPr="00FB50F9">
              <w:rPr>
                <w:rFonts w:ascii="Arial Narrow" w:eastAsiaTheme="minorEastAsia" w:hAnsi="Arial Narrow" w:cs="Arial"/>
                <w:b/>
                <w:caps/>
                <w:sz w:val="28"/>
                <w:szCs w:val="28"/>
              </w:rPr>
              <w:t xml:space="preserve">Task Summary </w:t>
            </w:r>
          </w:p>
        </w:tc>
      </w:tr>
      <w:tr w:rsidR="00FB50F9" w:rsidRPr="00FB50F9" w14:paraId="27510CCA" w14:textId="77777777" w:rsidTr="0079492C">
        <w:trPr>
          <w:trHeight w:val="2060"/>
          <w:jc w:val="center"/>
        </w:trPr>
        <w:tc>
          <w:tcPr>
            <w:tcW w:w="1075" w:type="dxa"/>
            <w:vAlign w:val="center"/>
          </w:tcPr>
          <w:p w14:paraId="6F813539"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5</w:t>
            </w:r>
          </w:p>
        </w:tc>
        <w:tc>
          <w:tcPr>
            <w:tcW w:w="9581" w:type="dxa"/>
            <w:vAlign w:val="center"/>
          </w:tcPr>
          <w:p w14:paraId="4AE3BA87" w14:textId="77777777"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 xml:space="preserve">Work with ESF #1 (Transportation) in the placement of barricades or other traffic control measures as needed or required. </w:t>
            </w:r>
          </w:p>
          <w:p w14:paraId="1D779966" w14:textId="77777777" w:rsidR="00FB50F9" w:rsidRPr="00FB50F9" w:rsidRDefault="00FB50F9" w:rsidP="008526F7">
            <w:pPr>
              <w:numPr>
                <w:ilvl w:val="0"/>
                <w:numId w:val="37"/>
              </w:numPr>
              <w:spacing w:before="40" w:after="40"/>
              <w:rPr>
                <w:rFonts w:eastAsiaTheme="minorEastAsia" w:cs="Arial"/>
                <w:bCs/>
                <w:sz w:val="22"/>
                <w:szCs w:val="22"/>
              </w:rPr>
            </w:pPr>
            <w:r w:rsidRPr="00FB50F9">
              <w:rPr>
                <w:rFonts w:eastAsiaTheme="minorEastAsia" w:cs="Arial"/>
                <w:bCs/>
                <w:sz w:val="22"/>
                <w:szCs w:val="22"/>
              </w:rPr>
              <w:t>Per SOPs</w:t>
            </w:r>
          </w:p>
          <w:p w14:paraId="1044950E" w14:textId="77777777" w:rsidR="00FB50F9" w:rsidRPr="00FB50F9" w:rsidRDefault="00FB50F9" w:rsidP="008526F7">
            <w:pPr>
              <w:numPr>
                <w:ilvl w:val="0"/>
                <w:numId w:val="37"/>
              </w:numPr>
              <w:spacing w:before="40" w:after="40"/>
              <w:rPr>
                <w:rFonts w:eastAsiaTheme="minorEastAsia" w:cs="Arial"/>
                <w:bCs/>
                <w:sz w:val="22"/>
                <w:szCs w:val="22"/>
              </w:rPr>
            </w:pPr>
            <w:r w:rsidRPr="00FB50F9">
              <w:rPr>
                <w:rFonts w:eastAsiaTheme="minorEastAsia" w:cs="Arial"/>
                <w:bCs/>
                <w:sz w:val="22"/>
                <w:szCs w:val="22"/>
              </w:rPr>
              <w:t xml:space="preserve">INDOT CARS system </w:t>
            </w:r>
          </w:p>
          <w:p w14:paraId="3216FA00" w14:textId="77777777" w:rsidR="00FB50F9" w:rsidRPr="00FB50F9" w:rsidRDefault="00FB50F9" w:rsidP="008526F7">
            <w:pPr>
              <w:numPr>
                <w:ilvl w:val="0"/>
                <w:numId w:val="37"/>
              </w:numPr>
              <w:spacing w:before="40" w:after="40"/>
              <w:rPr>
                <w:rFonts w:eastAsiaTheme="minorEastAsia" w:cs="Arial"/>
                <w:bCs/>
                <w:sz w:val="22"/>
                <w:szCs w:val="22"/>
              </w:rPr>
            </w:pPr>
            <w:r w:rsidRPr="00FB50F9">
              <w:rPr>
                <w:rFonts w:eastAsiaTheme="minorEastAsia" w:cs="Arial"/>
                <w:bCs/>
                <w:sz w:val="22"/>
                <w:szCs w:val="22"/>
              </w:rPr>
              <w:t>Coordinate with INDOT or local street departments</w:t>
            </w:r>
          </w:p>
          <w:p w14:paraId="3681A984" w14:textId="77777777" w:rsidR="00FB50F9" w:rsidRPr="00FB50F9" w:rsidRDefault="00FB50F9" w:rsidP="008526F7">
            <w:pPr>
              <w:numPr>
                <w:ilvl w:val="0"/>
                <w:numId w:val="37"/>
              </w:numPr>
              <w:spacing w:before="40" w:after="40"/>
              <w:rPr>
                <w:rFonts w:eastAsiaTheme="minorEastAsia" w:cs="Arial"/>
                <w:bCs/>
                <w:sz w:val="22"/>
                <w:szCs w:val="22"/>
              </w:rPr>
            </w:pPr>
            <w:r w:rsidRPr="00FB50F9">
              <w:rPr>
                <w:rFonts w:eastAsiaTheme="minorEastAsia" w:cs="Arial"/>
                <w:bCs/>
                <w:sz w:val="22"/>
                <w:szCs w:val="22"/>
              </w:rPr>
              <w:t xml:space="preserve">Coordinate with ISP aviation section. </w:t>
            </w:r>
          </w:p>
        </w:tc>
      </w:tr>
      <w:tr w:rsidR="00FB50F9" w:rsidRPr="00FB50F9" w14:paraId="7B91A557" w14:textId="77777777" w:rsidTr="0079492C">
        <w:trPr>
          <w:trHeight w:val="2051"/>
          <w:jc w:val="center"/>
        </w:trPr>
        <w:tc>
          <w:tcPr>
            <w:tcW w:w="1075" w:type="dxa"/>
            <w:vAlign w:val="center"/>
          </w:tcPr>
          <w:p w14:paraId="6B646112"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6</w:t>
            </w:r>
          </w:p>
        </w:tc>
        <w:tc>
          <w:tcPr>
            <w:tcW w:w="9581" w:type="dxa"/>
            <w:vAlign w:val="center"/>
          </w:tcPr>
          <w:p w14:paraId="04ECD884" w14:textId="4CA4D9D4"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Work with state-owned facilities that may be in an area impacted by a disaster to support the safe movement of personnel and equipment from those locations. Such facilities may include state offices, state parks/ recreation areas, state hospitals</w:t>
            </w:r>
            <w:r w:rsidR="00D70E4D">
              <w:rPr>
                <w:rFonts w:eastAsiaTheme="minorEastAsia" w:cs="Arial"/>
                <w:bCs/>
                <w:sz w:val="22"/>
                <w:szCs w:val="22"/>
              </w:rPr>
              <w:t>,</w:t>
            </w:r>
            <w:r w:rsidRPr="00FB50F9">
              <w:rPr>
                <w:rFonts w:eastAsiaTheme="minorEastAsia" w:cs="Arial"/>
                <w:bCs/>
                <w:sz w:val="22"/>
                <w:szCs w:val="22"/>
              </w:rPr>
              <w:t xml:space="preserve"> or correctional facilities. </w:t>
            </w:r>
          </w:p>
          <w:p w14:paraId="0D3B05DD" w14:textId="77777777" w:rsidR="00FB50F9" w:rsidRPr="00FB50F9" w:rsidRDefault="00FB50F9" w:rsidP="008526F7">
            <w:pPr>
              <w:numPr>
                <w:ilvl w:val="0"/>
                <w:numId w:val="38"/>
              </w:numPr>
              <w:spacing w:before="40" w:after="40"/>
              <w:rPr>
                <w:rFonts w:eastAsiaTheme="minorEastAsia" w:cs="Arial"/>
                <w:bCs/>
                <w:sz w:val="22"/>
                <w:szCs w:val="22"/>
              </w:rPr>
            </w:pPr>
            <w:r w:rsidRPr="00FB50F9">
              <w:rPr>
                <w:rFonts w:eastAsiaTheme="minorEastAsia" w:cs="Arial"/>
                <w:bCs/>
                <w:sz w:val="22"/>
                <w:szCs w:val="22"/>
              </w:rPr>
              <w:t>Implement the COOP/COG plans affected ISP.</w:t>
            </w:r>
          </w:p>
          <w:p w14:paraId="2C5CB4D2" w14:textId="77777777" w:rsidR="00FB50F9" w:rsidRPr="00FB50F9" w:rsidRDefault="00FB50F9" w:rsidP="008526F7">
            <w:pPr>
              <w:numPr>
                <w:ilvl w:val="0"/>
                <w:numId w:val="38"/>
              </w:numPr>
              <w:spacing w:before="40" w:after="40"/>
              <w:rPr>
                <w:rFonts w:eastAsiaTheme="minorEastAsia" w:cs="Arial"/>
                <w:bCs/>
                <w:sz w:val="22"/>
                <w:szCs w:val="22"/>
              </w:rPr>
            </w:pPr>
            <w:r w:rsidRPr="00FB50F9">
              <w:rPr>
                <w:rFonts w:eastAsiaTheme="minorEastAsia" w:cs="Arial"/>
                <w:bCs/>
                <w:sz w:val="22"/>
                <w:szCs w:val="22"/>
              </w:rPr>
              <w:t xml:space="preserve">Districts will coordinate through OSD for assignments. </w:t>
            </w:r>
          </w:p>
        </w:tc>
      </w:tr>
      <w:tr w:rsidR="00FB50F9" w:rsidRPr="00FB50F9" w14:paraId="1F01A7EB" w14:textId="77777777" w:rsidTr="0079492C">
        <w:trPr>
          <w:trHeight w:val="1169"/>
          <w:jc w:val="center"/>
        </w:trPr>
        <w:tc>
          <w:tcPr>
            <w:tcW w:w="1075" w:type="dxa"/>
            <w:vAlign w:val="center"/>
          </w:tcPr>
          <w:p w14:paraId="1D80FEA2"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7</w:t>
            </w:r>
          </w:p>
        </w:tc>
        <w:tc>
          <w:tcPr>
            <w:tcW w:w="9581" w:type="dxa"/>
            <w:vAlign w:val="center"/>
          </w:tcPr>
          <w:p w14:paraId="78B5426C" w14:textId="77777777"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 xml:space="preserve">Work with appropriate emergency management agencies and state and local agencies/departments in the movement and care of persons with special needs. </w:t>
            </w:r>
          </w:p>
          <w:p w14:paraId="5CC22491" w14:textId="5336E7CA" w:rsidR="00FB50F9" w:rsidRPr="00FB50F9" w:rsidRDefault="00FB50F9" w:rsidP="008526F7">
            <w:pPr>
              <w:numPr>
                <w:ilvl w:val="0"/>
                <w:numId w:val="39"/>
              </w:numPr>
              <w:spacing w:before="40" w:after="40"/>
              <w:rPr>
                <w:rFonts w:eastAsiaTheme="minorEastAsia" w:cs="Arial"/>
                <w:bCs/>
                <w:sz w:val="22"/>
                <w:szCs w:val="22"/>
              </w:rPr>
            </w:pPr>
            <w:r w:rsidRPr="00FB50F9">
              <w:rPr>
                <w:rFonts w:eastAsiaTheme="minorEastAsia" w:cs="Arial"/>
                <w:bCs/>
                <w:sz w:val="22"/>
                <w:szCs w:val="22"/>
              </w:rPr>
              <w:t xml:space="preserve">Assistance will be fielded on a </w:t>
            </w:r>
            <w:r w:rsidR="006244C4" w:rsidRPr="00FB50F9">
              <w:rPr>
                <w:rFonts w:eastAsiaTheme="minorEastAsia" w:cs="Arial"/>
                <w:bCs/>
                <w:sz w:val="22"/>
                <w:szCs w:val="22"/>
              </w:rPr>
              <w:t>case-by-case</w:t>
            </w:r>
            <w:r w:rsidRPr="00FB50F9">
              <w:rPr>
                <w:rFonts w:eastAsiaTheme="minorEastAsia" w:cs="Arial"/>
                <w:bCs/>
                <w:sz w:val="22"/>
                <w:szCs w:val="22"/>
              </w:rPr>
              <w:t xml:space="preserve"> basis through districts. </w:t>
            </w:r>
          </w:p>
        </w:tc>
      </w:tr>
      <w:tr w:rsidR="00FB50F9" w:rsidRPr="00FB50F9" w14:paraId="142BCFF6" w14:textId="77777777" w:rsidTr="0079492C">
        <w:trPr>
          <w:trHeight w:val="1781"/>
          <w:jc w:val="center"/>
        </w:trPr>
        <w:tc>
          <w:tcPr>
            <w:tcW w:w="1075" w:type="dxa"/>
            <w:vAlign w:val="center"/>
          </w:tcPr>
          <w:p w14:paraId="1D93A2A9"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8</w:t>
            </w:r>
          </w:p>
        </w:tc>
        <w:tc>
          <w:tcPr>
            <w:tcW w:w="9581" w:type="dxa"/>
            <w:vAlign w:val="center"/>
          </w:tcPr>
          <w:p w14:paraId="43D40164" w14:textId="77777777"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 xml:space="preserve">Identify the cause of the emergency event and develop and implement activities to prevent additional law enforcement services related damage during response. </w:t>
            </w:r>
          </w:p>
          <w:p w14:paraId="3746248F" w14:textId="77777777" w:rsidR="00FB50F9" w:rsidRPr="00FB50F9" w:rsidRDefault="00FB50F9" w:rsidP="008526F7">
            <w:pPr>
              <w:numPr>
                <w:ilvl w:val="0"/>
                <w:numId w:val="39"/>
              </w:numPr>
              <w:spacing w:before="40" w:after="40"/>
              <w:rPr>
                <w:rFonts w:eastAsiaTheme="minorEastAsia" w:cs="Arial"/>
                <w:bCs/>
                <w:sz w:val="22"/>
                <w:szCs w:val="22"/>
              </w:rPr>
            </w:pPr>
            <w:r w:rsidRPr="00FB50F9">
              <w:rPr>
                <w:rFonts w:eastAsiaTheme="minorEastAsia" w:cs="Arial"/>
                <w:bCs/>
                <w:sz w:val="22"/>
                <w:szCs w:val="22"/>
              </w:rPr>
              <w:t xml:space="preserve">Implement traffic flow plan. </w:t>
            </w:r>
          </w:p>
          <w:p w14:paraId="18F54384" w14:textId="77777777" w:rsidR="00FB50F9" w:rsidRPr="00FB50F9" w:rsidRDefault="00FB50F9" w:rsidP="008526F7">
            <w:pPr>
              <w:numPr>
                <w:ilvl w:val="0"/>
                <w:numId w:val="39"/>
              </w:numPr>
              <w:spacing w:before="40" w:after="40"/>
              <w:rPr>
                <w:rFonts w:eastAsiaTheme="minorEastAsia" w:cs="Arial"/>
                <w:bCs/>
                <w:sz w:val="22"/>
                <w:szCs w:val="22"/>
              </w:rPr>
            </w:pPr>
            <w:r w:rsidRPr="00FB50F9">
              <w:rPr>
                <w:rFonts w:eastAsiaTheme="minorEastAsia" w:cs="Arial"/>
                <w:bCs/>
                <w:sz w:val="22"/>
                <w:szCs w:val="22"/>
              </w:rPr>
              <w:t xml:space="preserve">ISP assets will be coordinated through ISP Incident Commander. </w:t>
            </w:r>
          </w:p>
        </w:tc>
      </w:tr>
      <w:tr w:rsidR="00FB50F9" w:rsidRPr="00FB50F9" w14:paraId="4AD399C8" w14:textId="77777777" w:rsidTr="0079492C">
        <w:trPr>
          <w:trHeight w:val="1421"/>
          <w:jc w:val="center"/>
        </w:trPr>
        <w:tc>
          <w:tcPr>
            <w:tcW w:w="1075" w:type="dxa"/>
            <w:vAlign w:val="center"/>
          </w:tcPr>
          <w:p w14:paraId="6FD5BBE6"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9</w:t>
            </w:r>
          </w:p>
        </w:tc>
        <w:tc>
          <w:tcPr>
            <w:tcW w:w="9581" w:type="dxa"/>
            <w:vAlign w:val="center"/>
          </w:tcPr>
          <w:p w14:paraId="759654D9" w14:textId="72839789"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 xml:space="preserve">Provide access, </w:t>
            </w:r>
            <w:r w:rsidR="00243AB3" w:rsidRPr="00FB50F9">
              <w:rPr>
                <w:rFonts w:eastAsiaTheme="minorEastAsia" w:cs="Arial"/>
                <w:bCs/>
                <w:sz w:val="22"/>
                <w:szCs w:val="22"/>
              </w:rPr>
              <w:t>traffic,</w:t>
            </w:r>
            <w:r w:rsidRPr="00FB50F9">
              <w:rPr>
                <w:rFonts w:eastAsiaTheme="minorEastAsia" w:cs="Arial"/>
                <w:bCs/>
                <w:sz w:val="22"/>
                <w:szCs w:val="22"/>
              </w:rPr>
              <w:t xml:space="preserve"> and crowd control, as needed. </w:t>
            </w:r>
          </w:p>
          <w:p w14:paraId="2341F10F" w14:textId="77777777" w:rsidR="00FB50F9" w:rsidRPr="00FB50F9" w:rsidRDefault="00FB50F9" w:rsidP="008526F7">
            <w:pPr>
              <w:numPr>
                <w:ilvl w:val="0"/>
                <w:numId w:val="40"/>
              </w:numPr>
              <w:spacing w:before="40" w:after="40"/>
              <w:rPr>
                <w:rFonts w:eastAsiaTheme="minorEastAsia" w:cs="Arial"/>
                <w:bCs/>
                <w:sz w:val="22"/>
                <w:szCs w:val="22"/>
              </w:rPr>
            </w:pPr>
            <w:r w:rsidRPr="00FB50F9">
              <w:rPr>
                <w:rFonts w:eastAsiaTheme="minorEastAsia" w:cs="Arial"/>
                <w:bCs/>
                <w:sz w:val="22"/>
                <w:szCs w:val="22"/>
              </w:rPr>
              <w:t>ISP SOP</w:t>
            </w:r>
          </w:p>
          <w:p w14:paraId="33C99967" w14:textId="3D59690B" w:rsidR="00FB50F9" w:rsidRPr="00FB50F9" w:rsidRDefault="00FB50F9" w:rsidP="008526F7">
            <w:pPr>
              <w:numPr>
                <w:ilvl w:val="0"/>
                <w:numId w:val="40"/>
              </w:numPr>
              <w:spacing w:before="40" w:after="40"/>
              <w:rPr>
                <w:rFonts w:eastAsiaTheme="minorEastAsia" w:cs="Arial"/>
                <w:bCs/>
                <w:sz w:val="22"/>
                <w:szCs w:val="22"/>
              </w:rPr>
            </w:pPr>
            <w:r w:rsidRPr="00FB50F9">
              <w:rPr>
                <w:rFonts w:eastAsiaTheme="minorEastAsia" w:cs="Arial"/>
                <w:bCs/>
                <w:sz w:val="22"/>
                <w:szCs w:val="22"/>
              </w:rPr>
              <w:t>Work with ESFs in the EOC</w:t>
            </w:r>
          </w:p>
          <w:p w14:paraId="580ECCCC" w14:textId="77777777" w:rsidR="00FB50F9" w:rsidRPr="00FB50F9" w:rsidRDefault="00FB50F9" w:rsidP="008526F7">
            <w:pPr>
              <w:numPr>
                <w:ilvl w:val="0"/>
                <w:numId w:val="40"/>
              </w:numPr>
              <w:spacing w:before="40" w:after="40"/>
              <w:rPr>
                <w:rFonts w:eastAsiaTheme="minorEastAsia" w:cs="Arial"/>
                <w:bCs/>
                <w:sz w:val="22"/>
                <w:szCs w:val="22"/>
              </w:rPr>
            </w:pPr>
            <w:r w:rsidRPr="00FB50F9">
              <w:rPr>
                <w:rFonts w:eastAsiaTheme="minorEastAsia" w:cs="Arial"/>
                <w:bCs/>
                <w:sz w:val="22"/>
                <w:szCs w:val="22"/>
              </w:rPr>
              <w:t>Coordinate through the Incident Commander</w:t>
            </w:r>
          </w:p>
        </w:tc>
      </w:tr>
      <w:tr w:rsidR="00FB50F9" w:rsidRPr="00FB50F9" w14:paraId="10C04B9C" w14:textId="77777777" w:rsidTr="0079492C">
        <w:trPr>
          <w:trHeight w:val="809"/>
          <w:jc w:val="center"/>
        </w:trPr>
        <w:tc>
          <w:tcPr>
            <w:tcW w:w="1075" w:type="dxa"/>
            <w:vAlign w:val="center"/>
          </w:tcPr>
          <w:p w14:paraId="32BF682C"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10</w:t>
            </w:r>
          </w:p>
        </w:tc>
        <w:tc>
          <w:tcPr>
            <w:tcW w:w="9581" w:type="dxa"/>
            <w:vAlign w:val="center"/>
          </w:tcPr>
          <w:p w14:paraId="740C23A4" w14:textId="77777777"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 xml:space="preserve">Provide manpower coordination for the support and management of critical facility and resource security. </w:t>
            </w:r>
          </w:p>
        </w:tc>
      </w:tr>
      <w:tr w:rsidR="00FB50F9" w:rsidRPr="00FB50F9" w14:paraId="68073784" w14:textId="77777777" w:rsidTr="0079492C">
        <w:trPr>
          <w:trHeight w:val="800"/>
          <w:jc w:val="center"/>
        </w:trPr>
        <w:tc>
          <w:tcPr>
            <w:tcW w:w="1075" w:type="dxa"/>
            <w:vAlign w:val="center"/>
          </w:tcPr>
          <w:p w14:paraId="3C214B0E"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11</w:t>
            </w:r>
          </w:p>
        </w:tc>
        <w:tc>
          <w:tcPr>
            <w:tcW w:w="9581" w:type="dxa"/>
            <w:vAlign w:val="center"/>
          </w:tcPr>
          <w:p w14:paraId="64493871" w14:textId="5DECE120"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Work with ESF counterparts at the local, state, regional</w:t>
            </w:r>
            <w:r w:rsidR="00297A05">
              <w:rPr>
                <w:rFonts w:eastAsiaTheme="minorEastAsia" w:cs="Arial"/>
                <w:bCs/>
                <w:sz w:val="22"/>
                <w:szCs w:val="22"/>
              </w:rPr>
              <w:t>,</w:t>
            </w:r>
            <w:r w:rsidRPr="00FB50F9">
              <w:rPr>
                <w:rFonts w:eastAsiaTheme="minorEastAsia" w:cs="Arial"/>
                <w:bCs/>
                <w:sz w:val="22"/>
                <w:szCs w:val="22"/>
              </w:rPr>
              <w:t xml:space="preserve"> and national levels, as well as NGOs and private businesses/industry, as needed. </w:t>
            </w:r>
          </w:p>
        </w:tc>
      </w:tr>
      <w:tr w:rsidR="00FB50F9" w:rsidRPr="00FB50F9" w14:paraId="1FF59D5E" w14:textId="77777777" w:rsidTr="0079492C">
        <w:trPr>
          <w:trHeight w:val="699"/>
          <w:jc w:val="center"/>
        </w:trPr>
        <w:tc>
          <w:tcPr>
            <w:tcW w:w="1075" w:type="dxa"/>
            <w:vAlign w:val="center"/>
          </w:tcPr>
          <w:p w14:paraId="77E9B571" w14:textId="77777777" w:rsidR="00FB50F9" w:rsidRPr="00FB50F9" w:rsidRDefault="00FB50F9" w:rsidP="0079492C">
            <w:pPr>
              <w:spacing w:before="40" w:after="40"/>
              <w:jc w:val="center"/>
              <w:rPr>
                <w:rFonts w:eastAsiaTheme="minorEastAsia" w:cs="Arial"/>
                <w:b/>
                <w:szCs w:val="28"/>
              </w:rPr>
            </w:pPr>
            <w:r w:rsidRPr="00FB50F9">
              <w:rPr>
                <w:rFonts w:eastAsiaTheme="minorEastAsia" w:cs="Arial"/>
                <w:b/>
                <w:szCs w:val="28"/>
              </w:rPr>
              <w:t>12</w:t>
            </w:r>
          </w:p>
        </w:tc>
        <w:tc>
          <w:tcPr>
            <w:tcW w:w="9581" w:type="dxa"/>
            <w:vAlign w:val="center"/>
          </w:tcPr>
          <w:p w14:paraId="5BE29EDE" w14:textId="77777777" w:rsidR="00FB50F9" w:rsidRPr="00FB50F9" w:rsidRDefault="00FB50F9" w:rsidP="0079492C">
            <w:pPr>
              <w:spacing w:before="40" w:after="40"/>
              <w:rPr>
                <w:rFonts w:eastAsiaTheme="minorEastAsia" w:cs="Arial"/>
                <w:bCs/>
                <w:sz w:val="22"/>
                <w:szCs w:val="22"/>
              </w:rPr>
            </w:pPr>
            <w:r w:rsidRPr="00FB50F9">
              <w:rPr>
                <w:rFonts w:eastAsiaTheme="minorEastAsia" w:cs="Arial"/>
                <w:bCs/>
                <w:sz w:val="22"/>
                <w:szCs w:val="22"/>
              </w:rPr>
              <w:t xml:space="preserve">Post situation reports and critical information in WebEOC during activations. </w:t>
            </w:r>
          </w:p>
        </w:tc>
      </w:tr>
    </w:tbl>
    <w:p w14:paraId="0ACCC53C" w14:textId="374A49FC" w:rsidR="007E62FB" w:rsidRDefault="007E62FB" w:rsidP="001267B0">
      <w:pPr>
        <w:pStyle w:val="TABLE"/>
      </w:pPr>
      <w:bookmarkStart w:id="89" w:name="_Toc76124262"/>
      <w:bookmarkStart w:id="90" w:name="_Toc76134376"/>
      <w:bookmarkStart w:id="91" w:name="_Toc93485785"/>
      <w:bookmarkStart w:id="92" w:name="_Toc95731010"/>
      <w:r>
        <w:lastRenderedPageBreak/>
        <w:t xml:space="preserve">table </w:t>
      </w:r>
      <w:r w:rsidR="001E3C18">
        <w:t>8</w:t>
      </w:r>
      <w:r>
        <w:t xml:space="preserve">. esf </w:t>
      </w:r>
      <w:r w:rsidR="00243AB3">
        <w:t>#</w:t>
      </w:r>
      <w:r>
        <w:t>1</w:t>
      </w:r>
      <w:r w:rsidR="009051BB">
        <w:t>3</w:t>
      </w:r>
      <w:r>
        <w:t xml:space="preserve"> RECOVERY tasks</w:t>
      </w:r>
      <w:bookmarkEnd w:id="89"/>
      <w:bookmarkEnd w:id="90"/>
      <w:bookmarkEnd w:id="91"/>
      <w:bookmarkEnd w:id="92"/>
      <w:r>
        <w:t xml:space="preserve"> </w:t>
      </w:r>
    </w:p>
    <w:tbl>
      <w:tblPr>
        <w:tblStyle w:val="TableGrid3"/>
        <w:tblW w:w="10656" w:type="dxa"/>
        <w:jc w:val="center"/>
        <w:tblLook w:val="04A0" w:firstRow="1" w:lastRow="0" w:firstColumn="1" w:lastColumn="0" w:noHBand="0" w:noVBand="1"/>
      </w:tblPr>
      <w:tblGrid>
        <w:gridCol w:w="1170"/>
        <w:gridCol w:w="9486"/>
      </w:tblGrid>
      <w:tr w:rsidR="008526F7" w:rsidRPr="008526F7" w14:paraId="38CF048F" w14:textId="77777777" w:rsidTr="008526F7">
        <w:trPr>
          <w:trHeight w:val="533"/>
          <w:jc w:val="center"/>
        </w:trPr>
        <w:tc>
          <w:tcPr>
            <w:tcW w:w="9792" w:type="dxa"/>
            <w:gridSpan w:val="2"/>
            <w:shd w:val="clear" w:color="auto" w:fill="FF0000"/>
            <w:vAlign w:val="center"/>
          </w:tcPr>
          <w:p w14:paraId="2BB423D2" w14:textId="77777777" w:rsidR="008526F7" w:rsidRPr="008526F7" w:rsidRDefault="008526F7" w:rsidP="008526F7">
            <w:pPr>
              <w:spacing w:before="40" w:after="40"/>
              <w:jc w:val="center"/>
              <w:rPr>
                <w:rFonts w:ascii="Arial Narrow" w:eastAsiaTheme="minorEastAsia" w:hAnsi="Arial Narrow" w:cs="Arial"/>
                <w:b/>
                <w:caps/>
                <w:sz w:val="30"/>
                <w:szCs w:val="30"/>
              </w:rPr>
            </w:pPr>
            <w:r w:rsidRPr="008526F7">
              <w:rPr>
                <w:rFonts w:ascii="Arial Narrow" w:eastAsiaTheme="minorEastAsia" w:hAnsi="Arial Narrow" w:cs="Arial"/>
                <w:b/>
                <w:caps/>
                <w:sz w:val="30"/>
                <w:szCs w:val="30"/>
              </w:rPr>
              <w:t>ESF #13 – Recovery Tasks</w:t>
            </w:r>
          </w:p>
        </w:tc>
      </w:tr>
      <w:tr w:rsidR="008526F7" w:rsidRPr="008526F7" w14:paraId="7A5E14DF" w14:textId="77777777" w:rsidTr="008526F7">
        <w:trPr>
          <w:trHeight w:val="530"/>
          <w:jc w:val="center"/>
        </w:trPr>
        <w:tc>
          <w:tcPr>
            <w:tcW w:w="1075" w:type="dxa"/>
            <w:vAlign w:val="center"/>
          </w:tcPr>
          <w:p w14:paraId="78EEB08C" w14:textId="77777777" w:rsidR="008526F7" w:rsidRPr="008526F7" w:rsidRDefault="008526F7" w:rsidP="008526F7">
            <w:pPr>
              <w:spacing w:before="40" w:after="40"/>
              <w:jc w:val="center"/>
              <w:rPr>
                <w:rFonts w:ascii="Arial Narrow" w:eastAsiaTheme="minorEastAsia" w:hAnsi="Arial Narrow" w:cs="Arial"/>
                <w:b/>
                <w:caps/>
                <w:sz w:val="28"/>
                <w:szCs w:val="28"/>
              </w:rPr>
            </w:pPr>
            <w:r w:rsidRPr="008526F7">
              <w:rPr>
                <w:rFonts w:ascii="Arial Narrow" w:eastAsiaTheme="minorEastAsia" w:hAnsi="Arial Narrow" w:cs="Arial"/>
                <w:b/>
                <w:caps/>
                <w:sz w:val="28"/>
                <w:szCs w:val="28"/>
              </w:rPr>
              <w:t>Task #</w:t>
            </w:r>
          </w:p>
        </w:tc>
        <w:tc>
          <w:tcPr>
            <w:tcW w:w="8717" w:type="dxa"/>
            <w:vAlign w:val="center"/>
          </w:tcPr>
          <w:p w14:paraId="77F7D973" w14:textId="77777777" w:rsidR="008526F7" w:rsidRPr="008526F7" w:rsidRDefault="008526F7" w:rsidP="008526F7">
            <w:pPr>
              <w:spacing w:before="40" w:after="40"/>
              <w:jc w:val="center"/>
              <w:rPr>
                <w:rFonts w:ascii="Arial Narrow" w:eastAsiaTheme="minorEastAsia" w:hAnsi="Arial Narrow" w:cs="Arial"/>
                <w:b/>
                <w:caps/>
                <w:sz w:val="28"/>
                <w:szCs w:val="28"/>
              </w:rPr>
            </w:pPr>
            <w:r w:rsidRPr="008526F7">
              <w:rPr>
                <w:rFonts w:ascii="Arial Narrow" w:eastAsiaTheme="minorEastAsia" w:hAnsi="Arial Narrow" w:cs="Arial"/>
                <w:b/>
                <w:caps/>
                <w:sz w:val="28"/>
                <w:szCs w:val="28"/>
              </w:rPr>
              <w:t>Task Summary</w:t>
            </w:r>
          </w:p>
        </w:tc>
      </w:tr>
      <w:tr w:rsidR="008526F7" w:rsidRPr="008526F7" w14:paraId="13F23CD0" w14:textId="77777777" w:rsidTr="008526F7">
        <w:trPr>
          <w:trHeight w:val="800"/>
          <w:jc w:val="center"/>
        </w:trPr>
        <w:tc>
          <w:tcPr>
            <w:tcW w:w="1075" w:type="dxa"/>
            <w:vAlign w:val="center"/>
          </w:tcPr>
          <w:p w14:paraId="0653B836"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1</w:t>
            </w:r>
          </w:p>
        </w:tc>
        <w:tc>
          <w:tcPr>
            <w:tcW w:w="8717" w:type="dxa"/>
            <w:vAlign w:val="center"/>
          </w:tcPr>
          <w:p w14:paraId="54CE9335" w14:textId="77777777" w:rsidR="008526F7" w:rsidRPr="008526F7" w:rsidRDefault="008526F7" w:rsidP="008526F7">
            <w:pPr>
              <w:pStyle w:val="TableParagraph"/>
              <w:widowControl/>
              <w:autoSpaceDE/>
              <w:autoSpaceDN/>
              <w:spacing w:before="40" w:after="40"/>
              <w:rPr>
                <w:rFonts w:eastAsiaTheme="minorEastAsia"/>
                <w:bCs/>
                <w:lang w:bidi="ar-SA"/>
              </w:rPr>
            </w:pPr>
            <w:r w:rsidRPr="008526F7">
              <w:rPr>
                <w:rFonts w:eastAsiaTheme="minorEastAsia"/>
                <w:bCs/>
                <w:lang w:bidi="ar-SA"/>
              </w:rPr>
              <w:t xml:space="preserve">Work to aggressively eliminate shortfalls or resource gaps that were identified in response to an emergency or disaster. </w:t>
            </w:r>
          </w:p>
        </w:tc>
      </w:tr>
      <w:tr w:rsidR="008526F7" w:rsidRPr="008526F7" w14:paraId="3273C311" w14:textId="77777777" w:rsidTr="008526F7">
        <w:trPr>
          <w:trHeight w:val="890"/>
          <w:jc w:val="center"/>
        </w:trPr>
        <w:tc>
          <w:tcPr>
            <w:tcW w:w="1075" w:type="dxa"/>
            <w:vAlign w:val="center"/>
          </w:tcPr>
          <w:p w14:paraId="4F13A1E5"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2</w:t>
            </w:r>
          </w:p>
        </w:tc>
        <w:tc>
          <w:tcPr>
            <w:tcW w:w="8717" w:type="dxa"/>
            <w:vAlign w:val="center"/>
          </w:tcPr>
          <w:p w14:paraId="3F36C015" w14:textId="77777777" w:rsidR="008526F7" w:rsidRPr="000316E3" w:rsidRDefault="008526F7" w:rsidP="000316E3">
            <w:pPr>
              <w:pStyle w:val="TableParagraph"/>
              <w:widowControl/>
              <w:autoSpaceDE/>
              <w:autoSpaceDN/>
              <w:spacing w:before="40" w:after="40"/>
              <w:rPr>
                <w:rFonts w:eastAsiaTheme="minorEastAsia"/>
                <w:bCs/>
                <w:lang w:bidi="ar-SA"/>
              </w:rPr>
            </w:pPr>
            <w:r w:rsidRPr="000316E3">
              <w:rPr>
                <w:rFonts w:eastAsiaTheme="minorEastAsia"/>
                <w:bCs/>
                <w:lang w:bidi="ar-SA"/>
              </w:rPr>
              <w:t xml:space="preserve">Establish partnerships and identify funding sources to address resource shortfalls or gaps for law enforcement issues and concerns. </w:t>
            </w:r>
          </w:p>
        </w:tc>
      </w:tr>
      <w:tr w:rsidR="008526F7" w:rsidRPr="008526F7" w14:paraId="4E3CC2AD" w14:textId="77777777" w:rsidTr="008526F7">
        <w:trPr>
          <w:trHeight w:val="980"/>
          <w:jc w:val="center"/>
        </w:trPr>
        <w:tc>
          <w:tcPr>
            <w:tcW w:w="1075" w:type="dxa"/>
            <w:vAlign w:val="center"/>
          </w:tcPr>
          <w:p w14:paraId="1E0F2A0F"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3</w:t>
            </w:r>
          </w:p>
        </w:tc>
        <w:tc>
          <w:tcPr>
            <w:tcW w:w="8717" w:type="dxa"/>
            <w:vAlign w:val="center"/>
          </w:tcPr>
          <w:p w14:paraId="46CD54D8" w14:textId="18239886" w:rsidR="008526F7" w:rsidRPr="008526F7" w:rsidRDefault="008526F7" w:rsidP="008526F7">
            <w:pPr>
              <w:spacing w:before="40" w:after="40"/>
              <w:rPr>
                <w:rFonts w:eastAsiaTheme="minorEastAsia" w:cs="Arial"/>
                <w:bCs/>
                <w:sz w:val="22"/>
                <w:szCs w:val="22"/>
              </w:rPr>
            </w:pPr>
            <w:r w:rsidRPr="008526F7">
              <w:rPr>
                <w:rFonts w:eastAsiaTheme="minorEastAsia" w:cs="Arial"/>
                <w:bCs/>
                <w:sz w:val="22"/>
                <w:szCs w:val="22"/>
              </w:rPr>
              <w:t>Maintain open and ongoing communication with other federal, state, local</w:t>
            </w:r>
            <w:r w:rsidR="00243AB3">
              <w:rPr>
                <w:rFonts w:eastAsiaTheme="minorEastAsia" w:cs="Arial"/>
                <w:bCs/>
                <w:sz w:val="22"/>
                <w:szCs w:val="22"/>
              </w:rPr>
              <w:t>,</w:t>
            </w:r>
            <w:r w:rsidRPr="008526F7">
              <w:rPr>
                <w:rFonts w:eastAsiaTheme="minorEastAsia" w:cs="Arial"/>
                <w:bCs/>
                <w:sz w:val="22"/>
                <w:szCs w:val="22"/>
              </w:rPr>
              <w:t xml:space="preserve"> and municipal entities in impacted areas and assist in their overall efforts for recovery operations. </w:t>
            </w:r>
          </w:p>
        </w:tc>
      </w:tr>
      <w:tr w:rsidR="008526F7" w:rsidRPr="008526F7" w14:paraId="51EE4261" w14:textId="77777777" w:rsidTr="008526F7">
        <w:trPr>
          <w:trHeight w:val="1250"/>
          <w:jc w:val="center"/>
        </w:trPr>
        <w:tc>
          <w:tcPr>
            <w:tcW w:w="1075" w:type="dxa"/>
            <w:vAlign w:val="center"/>
          </w:tcPr>
          <w:p w14:paraId="0C054962"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4</w:t>
            </w:r>
          </w:p>
        </w:tc>
        <w:tc>
          <w:tcPr>
            <w:tcW w:w="8717" w:type="dxa"/>
            <w:vAlign w:val="center"/>
          </w:tcPr>
          <w:p w14:paraId="41DCE29C" w14:textId="289F12E4" w:rsidR="008526F7" w:rsidRPr="008526F7" w:rsidRDefault="008526F7" w:rsidP="008526F7">
            <w:pPr>
              <w:spacing w:before="40" w:after="40"/>
              <w:rPr>
                <w:rFonts w:eastAsiaTheme="minorEastAsia" w:cs="Arial"/>
                <w:bCs/>
                <w:sz w:val="22"/>
                <w:szCs w:val="22"/>
              </w:rPr>
            </w:pPr>
            <w:r w:rsidRPr="008526F7">
              <w:rPr>
                <w:rFonts w:eastAsiaTheme="minorEastAsia" w:cs="Arial"/>
                <w:bCs/>
                <w:sz w:val="22"/>
                <w:szCs w:val="22"/>
              </w:rPr>
              <w:t>Assess agreements, memorandums of understanding</w:t>
            </w:r>
            <w:r w:rsidR="00243AB3">
              <w:rPr>
                <w:rFonts w:eastAsiaTheme="minorEastAsia" w:cs="Arial"/>
                <w:bCs/>
                <w:sz w:val="22"/>
                <w:szCs w:val="22"/>
              </w:rPr>
              <w:t>,</w:t>
            </w:r>
            <w:r w:rsidRPr="008526F7">
              <w:rPr>
                <w:rFonts w:eastAsiaTheme="minorEastAsia" w:cs="Arial"/>
                <w:bCs/>
                <w:sz w:val="22"/>
                <w:szCs w:val="22"/>
              </w:rPr>
              <w:t xml:space="preserve"> or contracts with departments, organizations or private entities that may have been utilized during the response and determine if those agreements need to be updated or revised. </w:t>
            </w:r>
          </w:p>
        </w:tc>
      </w:tr>
      <w:tr w:rsidR="008526F7" w:rsidRPr="008526F7" w14:paraId="4FB06917" w14:textId="77777777" w:rsidTr="008526F7">
        <w:trPr>
          <w:trHeight w:val="1331"/>
          <w:jc w:val="center"/>
        </w:trPr>
        <w:tc>
          <w:tcPr>
            <w:tcW w:w="1075" w:type="dxa"/>
            <w:vAlign w:val="center"/>
          </w:tcPr>
          <w:p w14:paraId="3C75568F"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5</w:t>
            </w:r>
          </w:p>
        </w:tc>
        <w:tc>
          <w:tcPr>
            <w:tcW w:w="8717" w:type="dxa"/>
            <w:vAlign w:val="center"/>
          </w:tcPr>
          <w:p w14:paraId="7C86852F" w14:textId="77777777" w:rsidR="008526F7" w:rsidRPr="008526F7" w:rsidRDefault="008526F7" w:rsidP="008526F7">
            <w:pPr>
              <w:spacing w:before="40" w:after="40"/>
              <w:rPr>
                <w:rFonts w:eastAsiaTheme="minorEastAsia" w:cs="Arial"/>
                <w:bCs/>
                <w:sz w:val="22"/>
                <w:szCs w:val="22"/>
              </w:rPr>
            </w:pPr>
            <w:r w:rsidRPr="008526F7">
              <w:rPr>
                <w:rFonts w:eastAsiaTheme="minorEastAsia" w:cs="Arial"/>
                <w:bCs/>
                <w:sz w:val="22"/>
                <w:szCs w:val="22"/>
              </w:rPr>
              <w:t xml:space="preserve">Assess the current technical standards and specifications for essential pieces of equipment related to short and long-term emergency law enforcement needs and update based upon the lessons learned from the most recent emergency response. </w:t>
            </w:r>
          </w:p>
        </w:tc>
      </w:tr>
      <w:tr w:rsidR="008526F7" w:rsidRPr="008526F7" w14:paraId="1FC1E772" w14:textId="77777777" w:rsidTr="008526F7">
        <w:trPr>
          <w:trHeight w:val="1070"/>
          <w:jc w:val="center"/>
        </w:trPr>
        <w:tc>
          <w:tcPr>
            <w:tcW w:w="1075" w:type="dxa"/>
            <w:vAlign w:val="center"/>
          </w:tcPr>
          <w:p w14:paraId="3DBC6B80"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6</w:t>
            </w:r>
          </w:p>
        </w:tc>
        <w:tc>
          <w:tcPr>
            <w:tcW w:w="8717" w:type="dxa"/>
            <w:vAlign w:val="center"/>
          </w:tcPr>
          <w:p w14:paraId="0074E6AB" w14:textId="77777777" w:rsidR="008526F7" w:rsidRPr="008526F7" w:rsidRDefault="008526F7" w:rsidP="008526F7">
            <w:pPr>
              <w:spacing w:before="40" w:after="40"/>
              <w:rPr>
                <w:rFonts w:eastAsiaTheme="minorEastAsia" w:cs="Arial"/>
                <w:bCs/>
                <w:sz w:val="22"/>
                <w:szCs w:val="22"/>
              </w:rPr>
            </w:pPr>
            <w:r w:rsidRPr="008526F7">
              <w:rPr>
                <w:rFonts w:eastAsiaTheme="minorEastAsia" w:cs="Arial"/>
                <w:bCs/>
                <w:sz w:val="22"/>
                <w:szCs w:val="22"/>
              </w:rPr>
              <w:t xml:space="preserve">Assess the current level of training on emergency safety standards for law enforcement personnel to determine the appropriate application and compliance with federal and state requirements and policies. </w:t>
            </w:r>
          </w:p>
        </w:tc>
      </w:tr>
      <w:tr w:rsidR="008526F7" w:rsidRPr="008526F7" w14:paraId="0D4AD7AB" w14:textId="77777777" w:rsidTr="008526F7">
        <w:trPr>
          <w:trHeight w:val="1079"/>
          <w:jc w:val="center"/>
        </w:trPr>
        <w:tc>
          <w:tcPr>
            <w:tcW w:w="1075" w:type="dxa"/>
            <w:vAlign w:val="center"/>
          </w:tcPr>
          <w:p w14:paraId="6CD8B22A" w14:textId="77777777" w:rsidR="008526F7" w:rsidRPr="008526F7" w:rsidRDefault="008526F7" w:rsidP="008526F7">
            <w:pPr>
              <w:spacing w:before="40" w:after="40"/>
              <w:jc w:val="center"/>
              <w:rPr>
                <w:rFonts w:eastAsiaTheme="minorEastAsia" w:cs="Arial"/>
                <w:b/>
                <w:szCs w:val="28"/>
              </w:rPr>
            </w:pPr>
            <w:r w:rsidRPr="008526F7">
              <w:rPr>
                <w:rFonts w:eastAsiaTheme="minorEastAsia" w:cs="Arial"/>
                <w:b/>
                <w:szCs w:val="28"/>
              </w:rPr>
              <w:t>7</w:t>
            </w:r>
          </w:p>
        </w:tc>
        <w:tc>
          <w:tcPr>
            <w:tcW w:w="8717" w:type="dxa"/>
            <w:vAlign w:val="center"/>
          </w:tcPr>
          <w:p w14:paraId="5037F1FA" w14:textId="4F3AEC49" w:rsidR="008526F7" w:rsidRPr="008526F7" w:rsidRDefault="008526F7" w:rsidP="008526F7">
            <w:pPr>
              <w:spacing w:before="40" w:after="40"/>
              <w:rPr>
                <w:rFonts w:eastAsiaTheme="minorEastAsia" w:cs="Arial"/>
                <w:bCs/>
                <w:sz w:val="22"/>
                <w:szCs w:val="22"/>
              </w:rPr>
            </w:pPr>
            <w:r w:rsidRPr="008526F7">
              <w:rPr>
                <w:rFonts w:eastAsiaTheme="minorEastAsia" w:cs="Arial"/>
                <w:bCs/>
                <w:sz w:val="22"/>
                <w:szCs w:val="22"/>
              </w:rPr>
              <w:t xml:space="preserve">Assess the current usage and application of alternate law enforcement facilities, </w:t>
            </w:r>
            <w:r w:rsidR="00AB3E65" w:rsidRPr="008526F7">
              <w:rPr>
                <w:rFonts w:eastAsiaTheme="minorEastAsia" w:cs="Arial"/>
                <w:bCs/>
                <w:sz w:val="22"/>
                <w:szCs w:val="22"/>
              </w:rPr>
              <w:t>equipment,</w:t>
            </w:r>
            <w:r w:rsidRPr="008526F7">
              <w:rPr>
                <w:rFonts w:eastAsiaTheme="minorEastAsia" w:cs="Arial"/>
                <w:bCs/>
                <w:sz w:val="22"/>
                <w:szCs w:val="22"/>
              </w:rPr>
              <w:t xml:space="preserve"> and assets for these essential services statewide to determine if there are issues that need to be addressed for future response operations. </w:t>
            </w:r>
          </w:p>
        </w:tc>
      </w:tr>
    </w:tbl>
    <w:p w14:paraId="5E5770BB" w14:textId="77777777" w:rsidR="0079492C" w:rsidRPr="00B7436B" w:rsidRDefault="0079492C" w:rsidP="001267B0">
      <w:pPr>
        <w:pStyle w:val="TABLE"/>
      </w:pP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1146947C" w14:textId="7903F5E9" w:rsidR="00316AE3" w:rsidRDefault="00316AE3" w:rsidP="00D90227">
      <w:pPr>
        <w:pStyle w:val="Heading1"/>
        <w:spacing w:before="120" w:after="120"/>
      </w:pPr>
      <w:bookmarkStart w:id="93" w:name="_Toc95731011"/>
      <w:bookmarkStart w:id="94" w:name="_Toc76124263"/>
      <w:r>
        <w:lastRenderedPageBreak/>
        <w:t>lifeline and esf ojectives and tasks timeline</w:t>
      </w:r>
      <w:bookmarkEnd w:id="93"/>
      <w:r w:rsidR="004575D5">
        <w:t xml:space="preserve"> </w:t>
      </w:r>
    </w:p>
    <w:p w14:paraId="58DE84F4" w14:textId="380DB841" w:rsidR="004575D5" w:rsidRDefault="004575D5" w:rsidP="001267B0">
      <w:pPr>
        <w:pStyle w:val="TABLE"/>
      </w:pPr>
      <w:bookmarkStart w:id="95" w:name="_Ref5203551"/>
      <w:bookmarkStart w:id="96" w:name="_Toc12464995"/>
      <w:bookmarkStart w:id="97" w:name="_Toc76134379"/>
      <w:bookmarkStart w:id="98" w:name="_Toc93485787"/>
      <w:bookmarkStart w:id="99" w:name="_Toc95731012"/>
      <w:r>
        <w:t xml:space="preserve">Table </w:t>
      </w:r>
      <w:bookmarkEnd w:id="95"/>
      <w:r w:rsidR="001E3C18">
        <w:rPr>
          <w:noProof/>
        </w:rPr>
        <w:t>9</w:t>
      </w:r>
      <w:r>
        <w:rPr>
          <w:noProof/>
        </w:rPr>
        <w:t>.</w:t>
      </w:r>
      <w:r>
        <w:t xml:space="preserve"> ESF </w:t>
      </w:r>
      <w:bookmarkEnd w:id="96"/>
      <w:bookmarkEnd w:id="97"/>
      <w:r w:rsidR="009A6BE5">
        <w:t>#</w:t>
      </w:r>
      <w:r w:rsidR="000316E3">
        <w:t>13 TAsks for Safety and Security</w:t>
      </w:r>
      <w:bookmarkEnd w:id="98"/>
      <w:bookmarkEnd w:id="99"/>
      <w:r w:rsidR="000316E3">
        <w:t xml:space="preserve"> </w:t>
      </w:r>
    </w:p>
    <w:tbl>
      <w:tblPr>
        <w:tblStyle w:val="TableGrid4"/>
        <w:tblW w:w="10885" w:type="dxa"/>
        <w:jc w:val="center"/>
        <w:tblLook w:val="04A0" w:firstRow="1" w:lastRow="0" w:firstColumn="1" w:lastColumn="0" w:noHBand="0" w:noVBand="1"/>
      </w:tblPr>
      <w:tblGrid>
        <w:gridCol w:w="2565"/>
        <w:gridCol w:w="1723"/>
        <w:gridCol w:w="1182"/>
        <w:gridCol w:w="5415"/>
      </w:tblGrid>
      <w:tr w:rsidR="007041E2" w:rsidRPr="007041E2" w14:paraId="47497D7D" w14:textId="77777777" w:rsidTr="00FC5E75">
        <w:trPr>
          <w:trHeight w:val="425"/>
          <w:jc w:val="center"/>
        </w:trPr>
        <w:tc>
          <w:tcPr>
            <w:tcW w:w="2565" w:type="dxa"/>
            <w:shd w:val="clear" w:color="auto" w:fill="C00000"/>
            <w:vAlign w:val="center"/>
          </w:tcPr>
          <w:p w14:paraId="42EA6661" w14:textId="77777777" w:rsidR="007041E2" w:rsidRPr="007041E2" w:rsidRDefault="007041E2" w:rsidP="007041E2">
            <w:pPr>
              <w:spacing w:after="0"/>
              <w:jc w:val="center"/>
              <w:rPr>
                <w:rFonts w:ascii="Arial Narrow" w:eastAsiaTheme="minorEastAsia" w:hAnsi="Arial Narrow" w:cs="Arial"/>
                <w:b/>
                <w:caps/>
                <w:color w:val="FFFFFF" w:themeColor="background1"/>
                <w:sz w:val="28"/>
                <w:szCs w:val="28"/>
              </w:rPr>
            </w:pPr>
            <w:r w:rsidRPr="007041E2">
              <w:rPr>
                <w:rFonts w:ascii="Arial Narrow" w:eastAsiaTheme="minorEastAsia" w:hAnsi="Arial Narrow" w:cs="Arial"/>
                <w:b/>
                <w:caps/>
                <w:color w:val="FFFFFF" w:themeColor="background1"/>
                <w:sz w:val="28"/>
                <w:szCs w:val="28"/>
              </w:rPr>
              <w:t>Lifeline Objective</w:t>
            </w:r>
          </w:p>
        </w:tc>
        <w:tc>
          <w:tcPr>
            <w:tcW w:w="1723" w:type="dxa"/>
            <w:shd w:val="clear" w:color="auto" w:fill="C00000"/>
            <w:vAlign w:val="center"/>
          </w:tcPr>
          <w:p w14:paraId="35665E0C" w14:textId="77777777" w:rsidR="007041E2" w:rsidRPr="007041E2" w:rsidRDefault="007041E2" w:rsidP="007041E2">
            <w:pPr>
              <w:spacing w:after="0"/>
              <w:jc w:val="center"/>
              <w:rPr>
                <w:rFonts w:ascii="Arial Narrow" w:eastAsiaTheme="minorEastAsia" w:hAnsi="Arial Narrow" w:cs="Arial"/>
                <w:b/>
                <w:caps/>
                <w:color w:val="FFFFFF" w:themeColor="background1"/>
                <w:sz w:val="28"/>
                <w:szCs w:val="28"/>
              </w:rPr>
            </w:pPr>
            <w:r w:rsidRPr="007041E2">
              <w:rPr>
                <w:rFonts w:ascii="Arial Narrow" w:eastAsiaTheme="minorEastAsia" w:hAnsi="Arial Narrow" w:cs="Arial"/>
                <w:b/>
                <w:caps/>
                <w:color w:val="FFFFFF" w:themeColor="background1"/>
                <w:sz w:val="28"/>
                <w:szCs w:val="28"/>
              </w:rPr>
              <w:t>ESF Objective</w:t>
            </w:r>
          </w:p>
        </w:tc>
        <w:tc>
          <w:tcPr>
            <w:tcW w:w="1182" w:type="dxa"/>
            <w:shd w:val="clear" w:color="auto" w:fill="C00000"/>
            <w:vAlign w:val="center"/>
          </w:tcPr>
          <w:p w14:paraId="3332BECA" w14:textId="77777777" w:rsidR="007041E2" w:rsidRPr="007041E2" w:rsidRDefault="007041E2" w:rsidP="007041E2">
            <w:pPr>
              <w:spacing w:after="0"/>
              <w:ind w:left="-144" w:right="-144"/>
              <w:jc w:val="center"/>
              <w:rPr>
                <w:rFonts w:ascii="Arial Narrow" w:eastAsiaTheme="minorEastAsia" w:hAnsi="Arial Narrow" w:cs="Arial"/>
                <w:b/>
                <w:caps/>
                <w:color w:val="FFFFFF" w:themeColor="background1"/>
                <w:sz w:val="28"/>
                <w:szCs w:val="28"/>
              </w:rPr>
            </w:pPr>
            <w:r w:rsidRPr="007041E2">
              <w:rPr>
                <w:rFonts w:ascii="Arial Narrow" w:eastAsiaTheme="minorEastAsia" w:hAnsi="Arial Narrow" w:cs="Arial"/>
                <w:b/>
                <w:caps/>
                <w:color w:val="FFFFFF" w:themeColor="background1"/>
                <w:sz w:val="28"/>
                <w:szCs w:val="28"/>
              </w:rPr>
              <w:t>Support needed from</w:t>
            </w:r>
          </w:p>
        </w:tc>
        <w:tc>
          <w:tcPr>
            <w:tcW w:w="5415" w:type="dxa"/>
            <w:shd w:val="clear" w:color="auto" w:fill="C00000"/>
            <w:vAlign w:val="center"/>
          </w:tcPr>
          <w:p w14:paraId="3CCE0959" w14:textId="77777777" w:rsidR="007041E2" w:rsidRPr="007041E2" w:rsidRDefault="007041E2" w:rsidP="007041E2">
            <w:pPr>
              <w:spacing w:after="0"/>
              <w:jc w:val="center"/>
              <w:rPr>
                <w:rFonts w:ascii="Arial Narrow" w:eastAsiaTheme="minorEastAsia" w:hAnsi="Arial Narrow" w:cs="Arial"/>
                <w:b/>
                <w:caps/>
                <w:color w:val="FFFFFF" w:themeColor="background1"/>
                <w:sz w:val="28"/>
                <w:szCs w:val="28"/>
              </w:rPr>
            </w:pPr>
            <w:r w:rsidRPr="007041E2">
              <w:rPr>
                <w:rFonts w:ascii="Arial Narrow" w:eastAsiaTheme="minorEastAsia" w:hAnsi="Arial Narrow" w:cs="Arial"/>
                <w:b/>
                <w:caps/>
                <w:color w:val="FFFFFF" w:themeColor="background1"/>
                <w:sz w:val="28"/>
                <w:szCs w:val="28"/>
              </w:rPr>
              <w:t>Mission-Essential Tasks</w:t>
            </w:r>
          </w:p>
        </w:tc>
      </w:tr>
      <w:tr w:rsidR="007041E2" w:rsidRPr="007041E2" w14:paraId="225EF249" w14:textId="77777777" w:rsidTr="00FC5E75">
        <w:trPr>
          <w:trHeight w:val="341"/>
          <w:jc w:val="center"/>
        </w:trPr>
        <w:tc>
          <w:tcPr>
            <w:tcW w:w="10885" w:type="dxa"/>
            <w:gridSpan w:val="4"/>
            <w:shd w:val="clear" w:color="auto" w:fill="002060"/>
            <w:vAlign w:val="center"/>
          </w:tcPr>
          <w:p w14:paraId="695FFC4D" w14:textId="77777777" w:rsidR="007041E2" w:rsidRPr="007041E2" w:rsidRDefault="007041E2" w:rsidP="007041E2">
            <w:pPr>
              <w:spacing w:after="0"/>
              <w:jc w:val="center"/>
              <w:rPr>
                <w:rFonts w:ascii="Arial Narrow" w:eastAsiaTheme="minorEastAsia" w:hAnsi="Arial Narrow" w:cs="Arial"/>
                <w:b/>
                <w:caps/>
                <w:sz w:val="28"/>
                <w:szCs w:val="28"/>
              </w:rPr>
            </w:pPr>
            <w:r w:rsidRPr="007041E2">
              <w:rPr>
                <w:rFonts w:ascii="Arial Narrow" w:eastAsiaTheme="minorEastAsia" w:hAnsi="Arial Narrow" w:cs="Arial"/>
                <w:b/>
                <w:caps/>
                <w:sz w:val="28"/>
                <w:szCs w:val="28"/>
              </w:rPr>
              <w:t>0 – 24 hours</w:t>
            </w:r>
          </w:p>
        </w:tc>
      </w:tr>
      <w:tr w:rsidR="007041E2" w:rsidRPr="007041E2" w14:paraId="0BEB587C" w14:textId="77777777" w:rsidTr="00FC5E75">
        <w:trPr>
          <w:trHeight w:val="425"/>
          <w:jc w:val="center"/>
        </w:trPr>
        <w:tc>
          <w:tcPr>
            <w:tcW w:w="2565" w:type="dxa"/>
            <w:vMerge w:val="restart"/>
            <w:vAlign w:val="center"/>
          </w:tcPr>
          <w:p w14:paraId="2F81ABF8"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To start calling for additional manpower and other resources within 4 hours or as need suggests</w:t>
            </w:r>
          </w:p>
        </w:tc>
        <w:tc>
          <w:tcPr>
            <w:tcW w:w="1723" w:type="dxa"/>
            <w:vMerge w:val="restart"/>
            <w:vAlign w:val="center"/>
          </w:tcPr>
          <w:p w14:paraId="1CAF0D95" w14:textId="77777777" w:rsidR="007041E2" w:rsidRPr="007041E2" w:rsidRDefault="007041E2" w:rsidP="007041E2">
            <w:pPr>
              <w:spacing w:after="0"/>
              <w:ind w:left="-72" w:right="-144"/>
              <w:rPr>
                <w:rFonts w:eastAsiaTheme="minorEastAsia" w:cs="Arial"/>
                <w:bCs/>
                <w:sz w:val="22"/>
                <w:szCs w:val="22"/>
              </w:rPr>
            </w:pPr>
            <w:r w:rsidRPr="007041E2">
              <w:rPr>
                <w:rFonts w:eastAsiaTheme="minorEastAsia" w:cs="Arial"/>
                <w:bCs/>
                <w:sz w:val="22"/>
                <w:szCs w:val="22"/>
              </w:rPr>
              <w:t>To coordinate mutual-aid law enforcement in the first 12 hours to assist in law enforcement activities</w:t>
            </w:r>
          </w:p>
        </w:tc>
        <w:tc>
          <w:tcPr>
            <w:tcW w:w="1182" w:type="dxa"/>
          </w:tcPr>
          <w:p w14:paraId="02A8C15C"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1F0E8AB1"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Work with ESF counterparts at the local, state, regional, as needed, to ascertain needs for law enforcement or available mutual aid</w:t>
            </w:r>
          </w:p>
        </w:tc>
      </w:tr>
      <w:tr w:rsidR="007041E2" w:rsidRPr="007041E2" w14:paraId="2736D6A3" w14:textId="77777777" w:rsidTr="00FC5E75">
        <w:trPr>
          <w:trHeight w:val="566"/>
          <w:jc w:val="center"/>
        </w:trPr>
        <w:tc>
          <w:tcPr>
            <w:tcW w:w="2565" w:type="dxa"/>
            <w:vMerge/>
            <w:vAlign w:val="center"/>
          </w:tcPr>
          <w:p w14:paraId="5EAE4FA8" w14:textId="77777777" w:rsidR="007041E2" w:rsidRPr="007041E2" w:rsidRDefault="007041E2" w:rsidP="007041E2">
            <w:pPr>
              <w:spacing w:after="0"/>
              <w:rPr>
                <w:rFonts w:eastAsiaTheme="minorEastAsia" w:cs="Arial"/>
                <w:bCs/>
                <w:sz w:val="22"/>
                <w:szCs w:val="22"/>
              </w:rPr>
            </w:pPr>
          </w:p>
        </w:tc>
        <w:tc>
          <w:tcPr>
            <w:tcW w:w="1723" w:type="dxa"/>
            <w:vMerge/>
            <w:vAlign w:val="center"/>
          </w:tcPr>
          <w:p w14:paraId="6032CC3A" w14:textId="77777777" w:rsidR="007041E2" w:rsidRPr="007041E2" w:rsidRDefault="007041E2" w:rsidP="007041E2">
            <w:pPr>
              <w:spacing w:after="0"/>
              <w:rPr>
                <w:rFonts w:eastAsiaTheme="minorEastAsia" w:cs="Arial"/>
                <w:bCs/>
                <w:sz w:val="22"/>
                <w:szCs w:val="22"/>
              </w:rPr>
            </w:pPr>
          </w:p>
        </w:tc>
        <w:tc>
          <w:tcPr>
            <w:tcW w:w="1182" w:type="dxa"/>
          </w:tcPr>
          <w:p w14:paraId="17D1B200"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62A6772D" w14:textId="16C8B899"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Alert, notify, and activate personnel for work in the disaster area or within the EOC. </w:t>
            </w:r>
          </w:p>
        </w:tc>
      </w:tr>
      <w:tr w:rsidR="007041E2" w:rsidRPr="007041E2" w14:paraId="197E07E7" w14:textId="77777777" w:rsidTr="00FC5E75">
        <w:trPr>
          <w:trHeight w:val="440"/>
          <w:jc w:val="center"/>
        </w:trPr>
        <w:tc>
          <w:tcPr>
            <w:tcW w:w="2565" w:type="dxa"/>
            <w:vMerge/>
            <w:vAlign w:val="center"/>
          </w:tcPr>
          <w:p w14:paraId="7DD4E428" w14:textId="77777777" w:rsidR="007041E2" w:rsidRPr="007041E2" w:rsidRDefault="007041E2" w:rsidP="007041E2">
            <w:pPr>
              <w:spacing w:after="0"/>
              <w:rPr>
                <w:rFonts w:eastAsiaTheme="minorEastAsia" w:cs="Arial"/>
                <w:bCs/>
                <w:sz w:val="22"/>
                <w:szCs w:val="22"/>
              </w:rPr>
            </w:pPr>
          </w:p>
        </w:tc>
        <w:tc>
          <w:tcPr>
            <w:tcW w:w="1723" w:type="dxa"/>
            <w:vMerge/>
            <w:vAlign w:val="center"/>
          </w:tcPr>
          <w:p w14:paraId="6B41D488" w14:textId="77777777" w:rsidR="007041E2" w:rsidRPr="007041E2" w:rsidRDefault="007041E2" w:rsidP="007041E2">
            <w:pPr>
              <w:spacing w:after="0"/>
              <w:rPr>
                <w:rFonts w:eastAsiaTheme="minorEastAsia" w:cs="Arial"/>
                <w:bCs/>
                <w:sz w:val="22"/>
                <w:szCs w:val="22"/>
              </w:rPr>
            </w:pPr>
          </w:p>
        </w:tc>
        <w:tc>
          <w:tcPr>
            <w:tcW w:w="1182" w:type="dxa"/>
          </w:tcPr>
          <w:p w14:paraId="578344F0"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61F89BCE"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Collect, verify, analyze, and disseminate incident information. </w:t>
            </w:r>
          </w:p>
        </w:tc>
      </w:tr>
      <w:tr w:rsidR="007041E2" w:rsidRPr="007041E2" w14:paraId="0274E4E3" w14:textId="77777777" w:rsidTr="00FC5E75">
        <w:trPr>
          <w:trHeight w:val="425"/>
          <w:jc w:val="center"/>
        </w:trPr>
        <w:tc>
          <w:tcPr>
            <w:tcW w:w="2565" w:type="dxa"/>
            <w:vMerge/>
            <w:vAlign w:val="center"/>
          </w:tcPr>
          <w:p w14:paraId="1301E922" w14:textId="77777777" w:rsidR="007041E2" w:rsidRPr="007041E2" w:rsidRDefault="007041E2" w:rsidP="007041E2">
            <w:pPr>
              <w:spacing w:after="0"/>
              <w:rPr>
                <w:rFonts w:eastAsiaTheme="minorEastAsia" w:cs="Arial"/>
                <w:bCs/>
                <w:sz w:val="22"/>
                <w:szCs w:val="22"/>
              </w:rPr>
            </w:pPr>
          </w:p>
        </w:tc>
        <w:tc>
          <w:tcPr>
            <w:tcW w:w="1723" w:type="dxa"/>
            <w:vMerge/>
            <w:vAlign w:val="center"/>
          </w:tcPr>
          <w:p w14:paraId="4B598A61" w14:textId="77777777" w:rsidR="007041E2" w:rsidRPr="007041E2" w:rsidRDefault="007041E2" w:rsidP="007041E2">
            <w:pPr>
              <w:spacing w:after="0"/>
              <w:rPr>
                <w:rFonts w:eastAsiaTheme="minorEastAsia" w:cs="Arial"/>
                <w:bCs/>
                <w:sz w:val="22"/>
                <w:szCs w:val="22"/>
              </w:rPr>
            </w:pPr>
          </w:p>
        </w:tc>
        <w:tc>
          <w:tcPr>
            <w:tcW w:w="1182" w:type="dxa"/>
          </w:tcPr>
          <w:p w14:paraId="451E7A96"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3D51B40B"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Coordinate manpower for the support and management of security for critical facilities and resources. </w:t>
            </w:r>
          </w:p>
        </w:tc>
      </w:tr>
      <w:tr w:rsidR="007041E2" w:rsidRPr="007041E2" w14:paraId="6060AF3E" w14:textId="77777777" w:rsidTr="00FC5E75">
        <w:trPr>
          <w:trHeight w:val="512"/>
          <w:jc w:val="center"/>
        </w:trPr>
        <w:tc>
          <w:tcPr>
            <w:tcW w:w="2565" w:type="dxa"/>
            <w:vMerge w:val="restart"/>
            <w:vAlign w:val="center"/>
          </w:tcPr>
          <w:p w14:paraId="597D989A"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To institute the process for incorporating and credentialing outside law enforcement officers for work in Indiana</w:t>
            </w:r>
          </w:p>
        </w:tc>
        <w:tc>
          <w:tcPr>
            <w:tcW w:w="1723" w:type="dxa"/>
            <w:vMerge w:val="restart"/>
            <w:vAlign w:val="center"/>
          </w:tcPr>
          <w:p w14:paraId="4254385E"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(Same as lifeline objective) </w:t>
            </w:r>
          </w:p>
        </w:tc>
        <w:tc>
          <w:tcPr>
            <w:tcW w:w="1182" w:type="dxa"/>
          </w:tcPr>
          <w:p w14:paraId="3403589F"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7F6BA9DE"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Request review of procedures by policy group to determine the most feasible route to credentialing. </w:t>
            </w:r>
          </w:p>
        </w:tc>
      </w:tr>
      <w:tr w:rsidR="007041E2" w:rsidRPr="007041E2" w14:paraId="1FB1C83E" w14:textId="77777777" w:rsidTr="00FC5E75">
        <w:trPr>
          <w:trHeight w:val="710"/>
          <w:jc w:val="center"/>
        </w:trPr>
        <w:tc>
          <w:tcPr>
            <w:tcW w:w="2565" w:type="dxa"/>
            <w:vMerge/>
            <w:vAlign w:val="center"/>
          </w:tcPr>
          <w:p w14:paraId="782FD8A1" w14:textId="77777777" w:rsidR="007041E2" w:rsidRPr="007041E2" w:rsidRDefault="007041E2" w:rsidP="007041E2">
            <w:pPr>
              <w:spacing w:after="0"/>
              <w:rPr>
                <w:rFonts w:eastAsiaTheme="minorEastAsia" w:cs="Arial"/>
                <w:bCs/>
                <w:sz w:val="22"/>
                <w:szCs w:val="22"/>
              </w:rPr>
            </w:pPr>
          </w:p>
        </w:tc>
        <w:tc>
          <w:tcPr>
            <w:tcW w:w="1723" w:type="dxa"/>
            <w:vMerge/>
            <w:vAlign w:val="center"/>
          </w:tcPr>
          <w:p w14:paraId="5E968309" w14:textId="77777777" w:rsidR="007041E2" w:rsidRPr="007041E2" w:rsidRDefault="007041E2" w:rsidP="007041E2">
            <w:pPr>
              <w:spacing w:after="0"/>
              <w:rPr>
                <w:rFonts w:eastAsiaTheme="minorEastAsia" w:cs="Arial"/>
                <w:bCs/>
                <w:sz w:val="22"/>
                <w:szCs w:val="22"/>
              </w:rPr>
            </w:pPr>
          </w:p>
        </w:tc>
        <w:tc>
          <w:tcPr>
            <w:tcW w:w="1182" w:type="dxa"/>
          </w:tcPr>
          <w:p w14:paraId="4F2DD57F"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2C645230"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Begin swearing in officers arriving from out of state. </w:t>
            </w:r>
          </w:p>
        </w:tc>
      </w:tr>
      <w:tr w:rsidR="007041E2" w:rsidRPr="007041E2" w14:paraId="18D18A50" w14:textId="77777777" w:rsidTr="00FC5E75">
        <w:trPr>
          <w:trHeight w:val="323"/>
          <w:jc w:val="center"/>
        </w:trPr>
        <w:tc>
          <w:tcPr>
            <w:tcW w:w="2565" w:type="dxa"/>
            <w:vMerge w:val="restart"/>
            <w:vAlign w:val="center"/>
          </w:tcPr>
          <w:p w14:paraId="025BACF9"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To ensure life safety and security for population and responders</w:t>
            </w:r>
          </w:p>
        </w:tc>
        <w:tc>
          <w:tcPr>
            <w:tcW w:w="1723" w:type="dxa"/>
            <w:vMerge w:val="restart"/>
            <w:vAlign w:val="center"/>
          </w:tcPr>
          <w:p w14:paraId="120773A6"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__  __</w:t>
            </w:r>
          </w:p>
        </w:tc>
        <w:tc>
          <w:tcPr>
            <w:tcW w:w="1182" w:type="dxa"/>
          </w:tcPr>
          <w:p w14:paraId="42EC5AB5"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0060B377"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i/>
                <w:iCs/>
                <w:sz w:val="22"/>
                <w:szCs w:val="22"/>
              </w:rPr>
              <w:t xml:space="preserve">IDOC staff: </w:t>
            </w:r>
            <w:r w:rsidRPr="007041E2">
              <w:rPr>
                <w:rFonts w:eastAsiaTheme="minorEastAsia" w:cs="Arial"/>
                <w:bCs/>
                <w:sz w:val="22"/>
                <w:szCs w:val="22"/>
              </w:rPr>
              <w:t xml:space="preserve">Inspect prison facilities. </w:t>
            </w:r>
          </w:p>
        </w:tc>
      </w:tr>
      <w:tr w:rsidR="007041E2" w:rsidRPr="007041E2" w14:paraId="7624C7A8" w14:textId="77777777" w:rsidTr="00FC5E75">
        <w:trPr>
          <w:trHeight w:val="440"/>
          <w:jc w:val="center"/>
        </w:trPr>
        <w:tc>
          <w:tcPr>
            <w:tcW w:w="2565" w:type="dxa"/>
            <w:vMerge/>
            <w:vAlign w:val="center"/>
          </w:tcPr>
          <w:p w14:paraId="39B3EDBD" w14:textId="77777777" w:rsidR="007041E2" w:rsidRPr="007041E2" w:rsidRDefault="007041E2" w:rsidP="007041E2">
            <w:pPr>
              <w:spacing w:after="0"/>
              <w:ind w:left="-72" w:right="-72"/>
              <w:rPr>
                <w:rFonts w:eastAsiaTheme="minorEastAsia" w:cs="Arial"/>
                <w:bCs/>
                <w:sz w:val="22"/>
                <w:szCs w:val="22"/>
              </w:rPr>
            </w:pPr>
          </w:p>
        </w:tc>
        <w:tc>
          <w:tcPr>
            <w:tcW w:w="1723" w:type="dxa"/>
            <w:vMerge/>
            <w:vAlign w:val="center"/>
          </w:tcPr>
          <w:p w14:paraId="46B4493A" w14:textId="77777777" w:rsidR="007041E2" w:rsidRPr="007041E2" w:rsidRDefault="007041E2" w:rsidP="007041E2">
            <w:pPr>
              <w:spacing w:after="0"/>
              <w:ind w:left="-72" w:right="-72"/>
              <w:rPr>
                <w:rFonts w:eastAsiaTheme="minorEastAsia" w:cs="Arial"/>
                <w:bCs/>
                <w:sz w:val="22"/>
                <w:szCs w:val="22"/>
              </w:rPr>
            </w:pPr>
          </w:p>
        </w:tc>
        <w:tc>
          <w:tcPr>
            <w:tcW w:w="1182" w:type="dxa"/>
          </w:tcPr>
          <w:p w14:paraId="0D6A12C3"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395E6A67"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i/>
                <w:iCs/>
                <w:sz w:val="22"/>
                <w:szCs w:val="22"/>
              </w:rPr>
              <w:t xml:space="preserve">IDOC staff: </w:t>
            </w:r>
            <w:r w:rsidRPr="007041E2">
              <w:rPr>
                <w:rFonts w:eastAsiaTheme="minorEastAsia" w:cs="Arial"/>
                <w:bCs/>
                <w:sz w:val="22"/>
                <w:szCs w:val="22"/>
              </w:rPr>
              <w:t xml:space="preserve">Lock down all prisons to prevent escapes. </w:t>
            </w:r>
          </w:p>
        </w:tc>
      </w:tr>
      <w:tr w:rsidR="007041E2" w:rsidRPr="007041E2" w14:paraId="0D3F17E6" w14:textId="77777777" w:rsidTr="00FC5E75">
        <w:trPr>
          <w:trHeight w:val="442"/>
          <w:jc w:val="center"/>
        </w:trPr>
        <w:tc>
          <w:tcPr>
            <w:tcW w:w="2565" w:type="dxa"/>
            <w:vMerge/>
            <w:vAlign w:val="center"/>
          </w:tcPr>
          <w:p w14:paraId="7C0C7ADA" w14:textId="77777777" w:rsidR="007041E2" w:rsidRPr="007041E2" w:rsidRDefault="007041E2" w:rsidP="007041E2">
            <w:pPr>
              <w:spacing w:after="0"/>
              <w:ind w:left="-72" w:right="-72"/>
              <w:rPr>
                <w:rFonts w:eastAsiaTheme="minorEastAsia" w:cs="Arial"/>
                <w:bCs/>
                <w:sz w:val="22"/>
                <w:szCs w:val="22"/>
              </w:rPr>
            </w:pPr>
          </w:p>
        </w:tc>
        <w:tc>
          <w:tcPr>
            <w:tcW w:w="1723" w:type="dxa"/>
            <w:vMerge/>
            <w:vAlign w:val="center"/>
          </w:tcPr>
          <w:p w14:paraId="05D20319" w14:textId="77777777" w:rsidR="007041E2" w:rsidRPr="007041E2" w:rsidRDefault="007041E2" w:rsidP="007041E2">
            <w:pPr>
              <w:spacing w:after="0"/>
              <w:ind w:left="-72" w:right="-72"/>
              <w:rPr>
                <w:rFonts w:eastAsiaTheme="minorEastAsia" w:cs="Arial"/>
                <w:bCs/>
                <w:sz w:val="22"/>
                <w:szCs w:val="22"/>
              </w:rPr>
            </w:pPr>
          </w:p>
        </w:tc>
        <w:tc>
          <w:tcPr>
            <w:tcW w:w="1182" w:type="dxa"/>
          </w:tcPr>
          <w:p w14:paraId="64CD79F9"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39CD1F86"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i/>
                <w:iCs/>
                <w:sz w:val="22"/>
                <w:szCs w:val="22"/>
              </w:rPr>
              <w:t xml:space="preserve">Law enforcement officers (LEOs): </w:t>
            </w:r>
            <w:r w:rsidRPr="007041E2">
              <w:rPr>
                <w:rFonts w:eastAsiaTheme="minorEastAsia" w:cs="Arial"/>
                <w:bCs/>
                <w:sz w:val="22"/>
                <w:szCs w:val="22"/>
              </w:rPr>
              <w:t xml:space="preserve">Traverse communities to conduct windshield assessments. </w:t>
            </w:r>
          </w:p>
        </w:tc>
      </w:tr>
      <w:tr w:rsidR="007041E2" w:rsidRPr="007041E2" w14:paraId="3E031722" w14:textId="77777777" w:rsidTr="00FC5E75">
        <w:trPr>
          <w:trHeight w:val="425"/>
          <w:jc w:val="center"/>
        </w:trPr>
        <w:tc>
          <w:tcPr>
            <w:tcW w:w="2565" w:type="dxa"/>
            <w:vMerge/>
            <w:vAlign w:val="center"/>
          </w:tcPr>
          <w:p w14:paraId="48847938" w14:textId="77777777" w:rsidR="007041E2" w:rsidRPr="007041E2" w:rsidRDefault="007041E2" w:rsidP="007041E2">
            <w:pPr>
              <w:spacing w:after="0"/>
              <w:ind w:left="-72" w:right="-72"/>
              <w:rPr>
                <w:rFonts w:eastAsiaTheme="minorEastAsia" w:cs="Arial"/>
                <w:bCs/>
                <w:sz w:val="22"/>
                <w:szCs w:val="22"/>
              </w:rPr>
            </w:pPr>
          </w:p>
        </w:tc>
        <w:tc>
          <w:tcPr>
            <w:tcW w:w="1723" w:type="dxa"/>
            <w:vMerge/>
            <w:vAlign w:val="center"/>
          </w:tcPr>
          <w:p w14:paraId="1D2B28B2" w14:textId="77777777" w:rsidR="007041E2" w:rsidRPr="007041E2" w:rsidRDefault="007041E2" w:rsidP="007041E2">
            <w:pPr>
              <w:spacing w:after="0"/>
              <w:ind w:left="-72" w:right="-72"/>
              <w:rPr>
                <w:rFonts w:eastAsiaTheme="minorEastAsia" w:cs="Arial"/>
                <w:bCs/>
                <w:sz w:val="22"/>
                <w:szCs w:val="22"/>
              </w:rPr>
            </w:pPr>
          </w:p>
        </w:tc>
        <w:tc>
          <w:tcPr>
            <w:tcW w:w="1182" w:type="dxa"/>
          </w:tcPr>
          <w:p w14:paraId="1BC4F5DB"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6E188715"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i/>
                <w:iCs/>
                <w:sz w:val="22"/>
                <w:szCs w:val="22"/>
              </w:rPr>
              <w:t xml:space="preserve">LEOs: </w:t>
            </w:r>
            <w:r w:rsidRPr="007041E2">
              <w:rPr>
                <w:rFonts w:eastAsiaTheme="minorEastAsia" w:cs="Arial"/>
                <w:bCs/>
                <w:sz w:val="22"/>
                <w:szCs w:val="22"/>
              </w:rPr>
              <w:t xml:space="preserve">Check schools and government buildings for obvious damages. </w:t>
            </w:r>
          </w:p>
        </w:tc>
      </w:tr>
      <w:tr w:rsidR="007041E2" w:rsidRPr="007041E2" w14:paraId="62EEF149" w14:textId="77777777" w:rsidTr="00FC5E75">
        <w:trPr>
          <w:trHeight w:val="425"/>
          <w:jc w:val="center"/>
        </w:trPr>
        <w:tc>
          <w:tcPr>
            <w:tcW w:w="2565" w:type="dxa"/>
            <w:vMerge/>
            <w:vAlign w:val="center"/>
          </w:tcPr>
          <w:p w14:paraId="179B396A" w14:textId="77777777" w:rsidR="007041E2" w:rsidRPr="007041E2" w:rsidRDefault="007041E2" w:rsidP="007041E2">
            <w:pPr>
              <w:spacing w:after="0"/>
              <w:ind w:left="-72" w:right="-72"/>
              <w:rPr>
                <w:rFonts w:eastAsiaTheme="minorEastAsia" w:cs="Arial"/>
                <w:bCs/>
                <w:sz w:val="22"/>
                <w:szCs w:val="22"/>
              </w:rPr>
            </w:pPr>
          </w:p>
        </w:tc>
        <w:tc>
          <w:tcPr>
            <w:tcW w:w="1723" w:type="dxa"/>
            <w:vMerge/>
            <w:vAlign w:val="center"/>
          </w:tcPr>
          <w:p w14:paraId="38F6449E" w14:textId="77777777" w:rsidR="007041E2" w:rsidRPr="007041E2" w:rsidRDefault="007041E2" w:rsidP="007041E2">
            <w:pPr>
              <w:spacing w:after="0"/>
              <w:ind w:left="-72" w:right="-72"/>
              <w:rPr>
                <w:rFonts w:eastAsiaTheme="minorEastAsia" w:cs="Arial"/>
                <w:bCs/>
                <w:sz w:val="22"/>
                <w:szCs w:val="22"/>
              </w:rPr>
            </w:pPr>
          </w:p>
        </w:tc>
        <w:tc>
          <w:tcPr>
            <w:tcW w:w="1182" w:type="dxa"/>
          </w:tcPr>
          <w:p w14:paraId="5AB32236"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25345007"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i/>
                <w:iCs/>
                <w:sz w:val="22"/>
                <w:szCs w:val="22"/>
              </w:rPr>
              <w:t xml:space="preserve">LEOs: </w:t>
            </w:r>
            <w:r w:rsidRPr="007041E2">
              <w:rPr>
                <w:rFonts w:eastAsiaTheme="minorEastAsia" w:cs="Arial"/>
                <w:bCs/>
                <w:sz w:val="22"/>
                <w:szCs w:val="22"/>
              </w:rPr>
              <w:t xml:space="preserve">Check banks, hospitals, and necessary NGOs for obvious damages. </w:t>
            </w:r>
          </w:p>
        </w:tc>
      </w:tr>
      <w:tr w:rsidR="007041E2" w:rsidRPr="007041E2" w14:paraId="0EF84019" w14:textId="77777777" w:rsidTr="00FC5E75">
        <w:trPr>
          <w:trHeight w:val="350"/>
          <w:jc w:val="center"/>
        </w:trPr>
        <w:tc>
          <w:tcPr>
            <w:tcW w:w="2565" w:type="dxa"/>
            <w:vMerge/>
            <w:vAlign w:val="center"/>
          </w:tcPr>
          <w:p w14:paraId="03AB6812" w14:textId="77777777" w:rsidR="007041E2" w:rsidRPr="007041E2" w:rsidRDefault="007041E2" w:rsidP="007041E2">
            <w:pPr>
              <w:spacing w:after="0"/>
              <w:ind w:left="-72" w:right="-72"/>
              <w:rPr>
                <w:rFonts w:eastAsiaTheme="minorEastAsia" w:cs="Arial"/>
                <w:bCs/>
                <w:sz w:val="22"/>
                <w:szCs w:val="22"/>
              </w:rPr>
            </w:pPr>
          </w:p>
        </w:tc>
        <w:tc>
          <w:tcPr>
            <w:tcW w:w="1723" w:type="dxa"/>
            <w:vMerge/>
            <w:vAlign w:val="center"/>
          </w:tcPr>
          <w:p w14:paraId="61C43941" w14:textId="77777777" w:rsidR="007041E2" w:rsidRPr="007041E2" w:rsidRDefault="007041E2" w:rsidP="007041E2">
            <w:pPr>
              <w:spacing w:after="0"/>
              <w:ind w:left="-72" w:right="-72"/>
              <w:rPr>
                <w:rFonts w:eastAsiaTheme="minorEastAsia" w:cs="Arial"/>
                <w:bCs/>
                <w:sz w:val="22"/>
                <w:szCs w:val="22"/>
              </w:rPr>
            </w:pPr>
          </w:p>
        </w:tc>
        <w:tc>
          <w:tcPr>
            <w:tcW w:w="1182" w:type="dxa"/>
          </w:tcPr>
          <w:p w14:paraId="3FD54DBA"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7513AD9C"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Begin reports to local EOCs. </w:t>
            </w:r>
          </w:p>
        </w:tc>
      </w:tr>
      <w:tr w:rsidR="007041E2" w:rsidRPr="007041E2" w14:paraId="4053695A" w14:textId="77777777" w:rsidTr="00FC5E75">
        <w:trPr>
          <w:trHeight w:val="836"/>
          <w:jc w:val="center"/>
        </w:trPr>
        <w:tc>
          <w:tcPr>
            <w:tcW w:w="2565" w:type="dxa"/>
            <w:vAlign w:val="center"/>
          </w:tcPr>
          <w:p w14:paraId="64BFAD76"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To set safety objectives immediately upon arrival at incident scene</w:t>
            </w:r>
          </w:p>
        </w:tc>
        <w:tc>
          <w:tcPr>
            <w:tcW w:w="1723" w:type="dxa"/>
          </w:tcPr>
          <w:p w14:paraId="286E726B"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__  __</w:t>
            </w:r>
          </w:p>
        </w:tc>
        <w:tc>
          <w:tcPr>
            <w:tcW w:w="1182" w:type="dxa"/>
          </w:tcPr>
          <w:p w14:paraId="30283196"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1103229C"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Present safety briefings at the beginning of each shift. </w:t>
            </w:r>
          </w:p>
        </w:tc>
      </w:tr>
      <w:tr w:rsidR="007041E2" w:rsidRPr="007041E2" w14:paraId="19C01C2D" w14:textId="77777777" w:rsidTr="00FC5E75">
        <w:trPr>
          <w:trHeight w:val="755"/>
          <w:jc w:val="center"/>
        </w:trPr>
        <w:tc>
          <w:tcPr>
            <w:tcW w:w="2565" w:type="dxa"/>
            <w:vAlign w:val="center"/>
          </w:tcPr>
          <w:p w14:paraId="5AFD81C1"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To replace staff for rehab after a maximum of 24 hours</w:t>
            </w:r>
          </w:p>
        </w:tc>
        <w:tc>
          <w:tcPr>
            <w:tcW w:w="1723" w:type="dxa"/>
          </w:tcPr>
          <w:p w14:paraId="4A679DB5"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__  __</w:t>
            </w:r>
          </w:p>
        </w:tc>
        <w:tc>
          <w:tcPr>
            <w:tcW w:w="1182" w:type="dxa"/>
          </w:tcPr>
          <w:p w14:paraId="041A055F"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754CAE1A"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Change shifts every 12 hours to allow for proper rest. </w:t>
            </w:r>
          </w:p>
        </w:tc>
      </w:tr>
      <w:tr w:rsidR="007041E2" w:rsidRPr="007041E2" w14:paraId="1DF1CCB3" w14:textId="77777777" w:rsidTr="00FC5E75">
        <w:trPr>
          <w:trHeight w:val="425"/>
          <w:jc w:val="center"/>
        </w:trPr>
        <w:tc>
          <w:tcPr>
            <w:tcW w:w="2565" w:type="dxa"/>
            <w:vMerge w:val="restart"/>
            <w:vAlign w:val="center"/>
          </w:tcPr>
          <w:p w14:paraId="7A05A038"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To control traffic and cordon off stricken areas sufficiently to support safe public evacuations and incoming personnel within 24 hours</w:t>
            </w:r>
          </w:p>
        </w:tc>
        <w:tc>
          <w:tcPr>
            <w:tcW w:w="1723" w:type="dxa"/>
            <w:vMerge w:val="restart"/>
            <w:vAlign w:val="center"/>
          </w:tcPr>
          <w:p w14:paraId="44E07530"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(Same as lifeline objective) </w:t>
            </w:r>
          </w:p>
        </w:tc>
        <w:tc>
          <w:tcPr>
            <w:tcW w:w="1182" w:type="dxa"/>
          </w:tcPr>
          <w:p w14:paraId="71FC7B31"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7E0EEEF3"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Support access, traffic, crowd control, and evacuation. </w:t>
            </w:r>
          </w:p>
        </w:tc>
      </w:tr>
      <w:tr w:rsidR="007041E2" w:rsidRPr="007041E2" w14:paraId="62E8F2F1" w14:textId="77777777" w:rsidTr="00FC5E75">
        <w:trPr>
          <w:trHeight w:val="425"/>
          <w:jc w:val="center"/>
        </w:trPr>
        <w:tc>
          <w:tcPr>
            <w:tcW w:w="2565" w:type="dxa"/>
            <w:vMerge/>
            <w:vAlign w:val="center"/>
          </w:tcPr>
          <w:p w14:paraId="6046C292" w14:textId="77777777" w:rsidR="007041E2" w:rsidRPr="007041E2" w:rsidRDefault="007041E2" w:rsidP="007041E2">
            <w:pPr>
              <w:spacing w:after="0"/>
              <w:ind w:left="-72" w:right="-72"/>
              <w:rPr>
                <w:rFonts w:eastAsiaTheme="minorEastAsia" w:cs="Arial"/>
                <w:bCs/>
                <w:sz w:val="22"/>
                <w:szCs w:val="22"/>
              </w:rPr>
            </w:pPr>
          </w:p>
        </w:tc>
        <w:tc>
          <w:tcPr>
            <w:tcW w:w="1723" w:type="dxa"/>
            <w:vMerge/>
          </w:tcPr>
          <w:p w14:paraId="15A34930" w14:textId="77777777" w:rsidR="007041E2" w:rsidRPr="007041E2" w:rsidRDefault="007041E2" w:rsidP="007041E2">
            <w:pPr>
              <w:spacing w:after="0"/>
              <w:ind w:left="-72" w:right="-72"/>
              <w:rPr>
                <w:rFonts w:eastAsiaTheme="minorEastAsia" w:cs="Arial"/>
                <w:bCs/>
                <w:sz w:val="22"/>
                <w:szCs w:val="22"/>
              </w:rPr>
            </w:pPr>
          </w:p>
        </w:tc>
        <w:tc>
          <w:tcPr>
            <w:tcW w:w="1182" w:type="dxa"/>
          </w:tcPr>
          <w:p w14:paraId="343B6A5D"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ESF 1</w:t>
            </w:r>
          </w:p>
        </w:tc>
        <w:tc>
          <w:tcPr>
            <w:tcW w:w="5415" w:type="dxa"/>
            <w:vAlign w:val="center"/>
          </w:tcPr>
          <w:p w14:paraId="666C46E7"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Work with ESF 1 (Transportation) in determining the placement of barricades or other traffic control measures as required. </w:t>
            </w:r>
          </w:p>
        </w:tc>
      </w:tr>
      <w:tr w:rsidR="007041E2" w:rsidRPr="007041E2" w14:paraId="29DD2137" w14:textId="77777777" w:rsidTr="00FC5E75">
        <w:trPr>
          <w:trHeight w:val="602"/>
          <w:jc w:val="center"/>
        </w:trPr>
        <w:tc>
          <w:tcPr>
            <w:tcW w:w="2565" w:type="dxa"/>
            <w:vMerge/>
            <w:vAlign w:val="center"/>
          </w:tcPr>
          <w:p w14:paraId="1DBCFE64" w14:textId="77777777" w:rsidR="007041E2" w:rsidRPr="007041E2" w:rsidRDefault="007041E2" w:rsidP="007041E2">
            <w:pPr>
              <w:spacing w:after="0"/>
              <w:ind w:left="-72" w:right="-72"/>
              <w:rPr>
                <w:rFonts w:eastAsiaTheme="minorEastAsia" w:cs="Arial"/>
                <w:bCs/>
                <w:sz w:val="22"/>
                <w:szCs w:val="22"/>
              </w:rPr>
            </w:pPr>
          </w:p>
        </w:tc>
        <w:tc>
          <w:tcPr>
            <w:tcW w:w="1723" w:type="dxa"/>
            <w:vMerge/>
          </w:tcPr>
          <w:p w14:paraId="7677F8F3" w14:textId="77777777" w:rsidR="007041E2" w:rsidRPr="007041E2" w:rsidRDefault="007041E2" w:rsidP="007041E2">
            <w:pPr>
              <w:spacing w:after="0"/>
              <w:ind w:left="-72" w:right="-72"/>
              <w:rPr>
                <w:rFonts w:eastAsiaTheme="minorEastAsia" w:cs="Arial"/>
                <w:bCs/>
                <w:sz w:val="22"/>
                <w:szCs w:val="22"/>
              </w:rPr>
            </w:pPr>
          </w:p>
        </w:tc>
        <w:tc>
          <w:tcPr>
            <w:tcW w:w="1182" w:type="dxa"/>
          </w:tcPr>
          <w:p w14:paraId="73966C13"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__  __</w:t>
            </w:r>
          </w:p>
        </w:tc>
        <w:tc>
          <w:tcPr>
            <w:tcW w:w="5415" w:type="dxa"/>
            <w:vAlign w:val="center"/>
          </w:tcPr>
          <w:p w14:paraId="6CBD0105"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Coordinate traffic-flow plan through the Incident Commander. </w:t>
            </w:r>
          </w:p>
        </w:tc>
      </w:tr>
      <w:tr w:rsidR="007041E2" w:rsidRPr="007041E2" w14:paraId="5BC4F8C3" w14:textId="77777777" w:rsidTr="00FC5E75">
        <w:trPr>
          <w:trHeight w:val="521"/>
          <w:jc w:val="center"/>
        </w:trPr>
        <w:tc>
          <w:tcPr>
            <w:tcW w:w="2565" w:type="dxa"/>
            <w:vMerge/>
            <w:vAlign w:val="center"/>
          </w:tcPr>
          <w:p w14:paraId="23501353" w14:textId="77777777" w:rsidR="007041E2" w:rsidRPr="007041E2" w:rsidRDefault="007041E2" w:rsidP="007041E2">
            <w:pPr>
              <w:spacing w:after="0"/>
              <w:ind w:left="-72" w:right="-72"/>
              <w:rPr>
                <w:rFonts w:eastAsiaTheme="minorEastAsia" w:cs="Arial"/>
                <w:bCs/>
                <w:sz w:val="22"/>
                <w:szCs w:val="22"/>
              </w:rPr>
            </w:pPr>
          </w:p>
        </w:tc>
        <w:tc>
          <w:tcPr>
            <w:tcW w:w="1723" w:type="dxa"/>
            <w:vMerge/>
          </w:tcPr>
          <w:p w14:paraId="5202108C" w14:textId="77777777" w:rsidR="007041E2" w:rsidRPr="007041E2" w:rsidRDefault="007041E2" w:rsidP="007041E2">
            <w:pPr>
              <w:spacing w:after="0"/>
              <w:ind w:left="-72" w:right="-72"/>
              <w:rPr>
                <w:rFonts w:eastAsiaTheme="minorEastAsia" w:cs="Arial"/>
                <w:bCs/>
                <w:sz w:val="22"/>
                <w:szCs w:val="22"/>
              </w:rPr>
            </w:pPr>
          </w:p>
        </w:tc>
        <w:tc>
          <w:tcPr>
            <w:tcW w:w="1182" w:type="dxa"/>
          </w:tcPr>
          <w:p w14:paraId="3441A9F2" w14:textId="77777777" w:rsidR="007041E2" w:rsidRPr="007041E2" w:rsidRDefault="007041E2" w:rsidP="007041E2">
            <w:pPr>
              <w:spacing w:after="0"/>
              <w:rPr>
                <w:rFonts w:eastAsiaTheme="minorEastAsia" w:cs="Arial"/>
                <w:bCs/>
                <w:sz w:val="22"/>
                <w:szCs w:val="22"/>
              </w:rPr>
            </w:pPr>
            <w:r w:rsidRPr="007041E2">
              <w:rPr>
                <w:rFonts w:eastAsiaTheme="minorEastAsia" w:cs="Arial"/>
                <w:bCs/>
                <w:sz w:val="22"/>
                <w:szCs w:val="22"/>
              </w:rPr>
              <w:t>ESF 1</w:t>
            </w:r>
          </w:p>
        </w:tc>
        <w:tc>
          <w:tcPr>
            <w:tcW w:w="5415" w:type="dxa"/>
            <w:vAlign w:val="center"/>
          </w:tcPr>
          <w:p w14:paraId="56216FA5" w14:textId="77777777" w:rsidR="007041E2" w:rsidRPr="007041E2" w:rsidRDefault="007041E2" w:rsidP="007041E2">
            <w:pPr>
              <w:spacing w:after="0"/>
              <w:ind w:left="-72" w:right="-72"/>
              <w:rPr>
                <w:rFonts w:eastAsiaTheme="minorEastAsia" w:cs="Arial"/>
                <w:bCs/>
                <w:sz w:val="22"/>
                <w:szCs w:val="22"/>
              </w:rPr>
            </w:pPr>
            <w:r w:rsidRPr="007041E2">
              <w:rPr>
                <w:rFonts w:eastAsiaTheme="minorEastAsia" w:cs="Arial"/>
                <w:bCs/>
                <w:sz w:val="22"/>
                <w:szCs w:val="22"/>
              </w:rPr>
              <w:t xml:space="preserve">Implement traffic-flow plan in coordination with ESF 1 to support evacuations. </w:t>
            </w:r>
          </w:p>
        </w:tc>
      </w:tr>
    </w:tbl>
    <w:tbl>
      <w:tblPr>
        <w:tblStyle w:val="TableGrid5"/>
        <w:tblpPr w:leftFromText="180" w:rightFromText="180" w:vertAnchor="page" w:horzAnchor="margin" w:tblpXSpec="center" w:tblpY="1246"/>
        <w:tblW w:w="10877" w:type="dxa"/>
        <w:tblLook w:val="04A0" w:firstRow="1" w:lastRow="0" w:firstColumn="1" w:lastColumn="0" w:noHBand="0" w:noVBand="1"/>
      </w:tblPr>
      <w:tblGrid>
        <w:gridCol w:w="2566"/>
        <w:gridCol w:w="1631"/>
        <w:gridCol w:w="1511"/>
        <w:gridCol w:w="5169"/>
      </w:tblGrid>
      <w:tr w:rsidR="009A6BE5" w:rsidRPr="00D90227" w14:paraId="215D0F1F" w14:textId="77777777" w:rsidTr="009A6BE5">
        <w:trPr>
          <w:trHeight w:val="422"/>
        </w:trPr>
        <w:tc>
          <w:tcPr>
            <w:tcW w:w="2566" w:type="dxa"/>
            <w:shd w:val="clear" w:color="auto" w:fill="C00000"/>
            <w:vAlign w:val="center"/>
          </w:tcPr>
          <w:p w14:paraId="19CFF6B9" w14:textId="77777777" w:rsidR="009A6BE5" w:rsidRPr="00D90227" w:rsidRDefault="009A6BE5" w:rsidP="009A6BE5">
            <w:pPr>
              <w:spacing w:after="0"/>
              <w:jc w:val="center"/>
              <w:rPr>
                <w:rFonts w:ascii="Arial Narrow" w:eastAsiaTheme="minorEastAsia" w:hAnsi="Arial Narrow" w:cs="Arial"/>
                <w:b/>
                <w:caps/>
                <w:color w:val="FFFFFF" w:themeColor="background1"/>
                <w:sz w:val="28"/>
                <w:szCs w:val="28"/>
              </w:rPr>
            </w:pPr>
            <w:r w:rsidRPr="00D90227">
              <w:rPr>
                <w:rFonts w:ascii="Arial Narrow" w:eastAsiaTheme="minorEastAsia" w:hAnsi="Arial Narrow" w:cs="Arial"/>
                <w:b/>
                <w:caps/>
                <w:color w:val="FFFFFF" w:themeColor="background1"/>
                <w:sz w:val="28"/>
                <w:szCs w:val="28"/>
              </w:rPr>
              <w:lastRenderedPageBreak/>
              <w:t>Lifeline Objective</w:t>
            </w:r>
          </w:p>
        </w:tc>
        <w:tc>
          <w:tcPr>
            <w:tcW w:w="1631" w:type="dxa"/>
            <w:shd w:val="clear" w:color="auto" w:fill="C00000"/>
            <w:vAlign w:val="center"/>
          </w:tcPr>
          <w:p w14:paraId="5A38D2D9" w14:textId="77777777" w:rsidR="009A6BE5" w:rsidRPr="00D90227" w:rsidRDefault="009A6BE5" w:rsidP="009A6BE5">
            <w:pPr>
              <w:spacing w:after="0"/>
              <w:jc w:val="center"/>
              <w:rPr>
                <w:rFonts w:ascii="Arial Narrow" w:eastAsiaTheme="minorEastAsia" w:hAnsi="Arial Narrow" w:cs="Arial"/>
                <w:b/>
                <w:caps/>
                <w:color w:val="FFFFFF" w:themeColor="background1"/>
                <w:sz w:val="28"/>
                <w:szCs w:val="28"/>
              </w:rPr>
            </w:pPr>
            <w:r w:rsidRPr="00D90227">
              <w:rPr>
                <w:rFonts w:ascii="Arial Narrow" w:eastAsiaTheme="minorEastAsia" w:hAnsi="Arial Narrow" w:cs="Arial"/>
                <w:b/>
                <w:caps/>
                <w:color w:val="FFFFFF" w:themeColor="background1"/>
                <w:sz w:val="28"/>
                <w:szCs w:val="28"/>
              </w:rPr>
              <w:t>ESF Objective</w:t>
            </w:r>
          </w:p>
        </w:tc>
        <w:tc>
          <w:tcPr>
            <w:tcW w:w="1511" w:type="dxa"/>
            <w:shd w:val="clear" w:color="auto" w:fill="C00000"/>
            <w:vAlign w:val="center"/>
          </w:tcPr>
          <w:p w14:paraId="50FDBF26" w14:textId="77777777" w:rsidR="009A6BE5" w:rsidRPr="00D90227" w:rsidRDefault="009A6BE5" w:rsidP="009A6BE5">
            <w:pPr>
              <w:spacing w:after="0"/>
              <w:ind w:left="-144" w:right="-144"/>
              <w:jc w:val="center"/>
              <w:rPr>
                <w:rFonts w:ascii="Arial Narrow" w:eastAsiaTheme="minorEastAsia" w:hAnsi="Arial Narrow" w:cs="Arial"/>
                <w:b/>
                <w:caps/>
                <w:color w:val="FFFFFF" w:themeColor="background1"/>
                <w:sz w:val="28"/>
                <w:szCs w:val="28"/>
              </w:rPr>
            </w:pPr>
            <w:r w:rsidRPr="00D90227">
              <w:rPr>
                <w:rFonts w:ascii="Arial Narrow" w:eastAsiaTheme="minorEastAsia" w:hAnsi="Arial Narrow" w:cs="Arial"/>
                <w:b/>
                <w:caps/>
                <w:color w:val="FFFFFF" w:themeColor="background1"/>
                <w:sz w:val="28"/>
                <w:szCs w:val="28"/>
              </w:rPr>
              <w:t>Support needed from</w:t>
            </w:r>
          </w:p>
        </w:tc>
        <w:tc>
          <w:tcPr>
            <w:tcW w:w="5169" w:type="dxa"/>
            <w:shd w:val="clear" w:color="auto" w:fill="C00000"/>
            <w:vAlign w:val="center"/>
          </w:tcPr>
          <w:p w14:paraId="319AF95C" w14:textId="77777777" w:rsidR="009A6BE5" w:rsidRPr="00D90227" w:rsidRDefault="009A6BE5" w:rsidP="009A6BE5">
            <w:pPr>
              <w:spacing w:after="0"/>
              <w:jc w:val="center"/>
              <w:rPr>
                <w:rFonts w:ascii="Arial Narrow" w:eastAsiaTheme="minorEastAsia" w:hAnsi="Arial Narrow" w:cs="Arial"/>
                <w:b/>
                <w:caps/>
                <w:color w:val="FFFFFF" w:themeColor="background1"/>
                <w:sz w:val="28"/>
                <w:szCs w:val="28"/>
              </w:rPr>
            </w:pPr>
            <w:r w:rsidRPr="00D90227">
              <w:rPr>
                <w:rFonts w:ascii="Arial Narrow" w:eastAsiaTheme="minorEastAsia" w:hAnsi="Arial Narrow" w:cs="Arial"/>
                <w:b/>
                <w:caps/>
                <w:color w:val="FFFFFF" w:themeColor="background1"/>
                <w:sz w:val="28"/>
                <w:szCs w:val="28"/>
              </w:rPr>
              <w:t>Mission-Essential Tasks</w:t>
            </w:r>
          </w:p>
        </w:tc>
      </w:tr>
      <w:tr w:rsidR="009A6BE5" w:rsidRPr="00D90227" w14:paraId="1E4499D2" w14:textId="77777777" w:rsidTr="009A6BE5">
        <w:trPr>
          <w:trHeight w:val="284"/>
        </w:trPr>
        <w:tc>
          <w:tcPr>
            <w:tcW w:w="10877" w:type="dxa"/>
            <w:gridSpan w:val="4"/>
            <w:shd w:val="clear" w:color="auto" w:fill="002060"/>
            <w:vAlign w:val="center"/>
          </w:tcPr>
          <w:p w14:paraId="0A19E3CB" w14:textId="77777777" w:rsidR="009A6BE5" w:rsidRPr="00D90227" w:rsidRDefault="009A6BE5" w:rsidP="009A6BE5">
            <w:pPr>
              <w:spacing w:after="0"/>
              <w:jc w:val="center"/>
              <w:rPr>
                <w:rFonts w:ascii="Arial Narrow" w:eastAsiaTheme="minorEastAsia" w:hAnsi="Arial Narrow" w:cs="Arial"/>
                <w:b/>
                <w:caps/>
                <w:sz w:val="28"/>
                <w:szCs w:val="28"/>
              </w:rPr>
            </w:pPr>
            <w:r w:rsidRPr="00D90227">
              <w:rPr>
                <w:rFonts w:ascii="Arial Narrow" w:eastAsiaTheme="minorEastAsia" w:hAnsi="Arial Narrow" w:cs="Arial"/>
                <w:b/>
                <w:caps/>
                <w:sz w:val="28"/>
                <w:szCs w:val="28"/>
              </w:rPr>
              <w:t>24 – 72 hours</w:t>
            </w:r>
          </w:p>
        </w:tc>
      </w:tr>
      <w:tr w:rsidR="009A6BE5" w:rsidRPr="00D90227" w14:paraId="68176F48" w14:textId="77777777" w:rsidTr="009A6BE5">
        <w:trPr>
          <w:trHeight w:val="422"/>
        </w:trPr>
        <w:tc>
          <w:tcPr>
            <w:tcW w:w="2566" w:type="dxa"/>
            <w:vMerge w:val="restart"/>
            <w:vAlign w:val="center"/>
          </w:tcPr>
          <w:p w14:paraId="48CDD42C"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To determine any need for EMAC and federal resources and request these assets in the first 30 hours</w:t>
            </w:r>
          </w:p>
        </w:tc>
        <w:tc>
          <w:tcPr>
            <w:tcW w:w="1631" w:type="dxa"/>
            <w:vMerge w:val="restart"/>
            <w:vAlign w:val="center"/>
          </w:tcPr>
          <w:p w14:paraId="1B516F62" w14:textId="77777777" w:rsidR="009A6BE5" w:rsidRPr="00D90227" w:rsidRDefault="009A6BE5" w:rsidP="009A6BE5">
            <w:pPr>
              <w:spacing w:after="0"/>
              <w:ind w:left="-72" w:right="-144"/>
              <w:rPr>
                <w:rFonts w:eastAsiaTheme="minorEastAsia" w:cs="Arial"/>
                <w:bCs/>
                <w:sz w:val="22"/>
                <w:szCs w:val="22"/>
              </w:rPr>
            </w:pPr>
            <w:r w:rsidRPr="00D90227">
              <w:rPr>
                <w:rFonts w:eastAsiaTheme="minorEastAsia" w:cs="Arial"/>
                <w:bCs/>
                <w:sz w:val="22"/>
                <w:szCs w:val="22"/>
              </w:rPr>
              <w:t xml:space="preserve">(Same as lifeline objective) </w:t>
            </w:r>
          </w:p>
        </w:tc>
        <w:tc>
          <w:tcPr>
            <w:tcW w:w="1511" w:type="dxa"/>
          </w:tcPr>
          <w:p w14:paraId="1E2ABC73"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688C43F1"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Continue to work with ESF counterparts at the local, state, regional as needed, to ascertain needs for law enforcement. </w:t>
            </w:r>
          </w:p>
        </w:tc>
      </w:tr>
      <w:tr w:rsidR="009A6BE5" w:rsidRPr="00D90227" w14:paraId="2BD5B383" w14:textId="77777777" w:rsidTr="009A6BE5">
        <w:trPr>
          <w:trHeight w:val="440"/>
        </w:trPr>
        <w:tc>
          <w:tcPr>
            <w:tcW w:w="2566" w:type="dxa"/>
            <w:vMerge/>
            <w:vAlign w:val="center"/>
          </w:tcPr>
          <w:p w14:paraId="66150B39"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505C8364" w14:textId="77777777" w:rsidR="009A6BE5" w:rsidRPr="00D90227" w:rsidRDefault="009A6BE5" w:rsidP="009A6BE5">
            <w:pPr>
              <w:spacing w:after="0"/>
              <w:ind w:left="-72" w:right="-72"/>
              <w:rPr>
                <w:rFonts w:eastAsiaTheme="minorEastAsia" w:cs="Arial"/>
                <w:bCs/>
                <w:sz w:val="22"/>
                <w:szCs w:val="22"/>
              </w:rPr>
            </w:pPr>
          </w:p>
        </w:tc>
        <w:tc>
          <w:tcPr>
            <w:tcW w:w="1511" w:type="dxa"/>
          </w:tcPr>
          <w:p w14:paraId="08296C92"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3836DD54"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As possible, assist local law enforcement agencies in obtaining resources through mutual aid and from state agencies. </w:t>
            </w:r>
          </w:p>
        </w:tc>
      </w:tr>
      <w:tr w:rsidR="009A6BE5" w:rsidRPr="00D90227" w14:paraId="6E09168D" w14:textId="77777777" w:rsidTr="009A6BE5">
        <w:trPr>
          <w:trHeight w:val="422"/>
        </w:trPr>
        <w:tc>
          <w:tcPr>
            <w:tcW w:w="2566" w:type="dxa"/>
            <w:vMerge/>
            <w:vAlign w:val="center"/>
          </w:tcPr>
          <w:p w14:paraId="405473D1"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02EC00DB" w14:textId="77777777" w:rsidR="009A6BE5" w:rsidRPr="00D90227" w:rsidRDefault="009A6BE5" w:rsidP="009A6BE5">
            <w:pPr>
              <w:spacing w:after="0"/>
              <w:ind w:left="-72" w:right="-72"/>
              <w:rPr>
                <w:rFonts w:eastAsiaTheme="minorEastAsia" w:cs="Arial"/>
                <w:bCs/>
                <w:sz w:val="22"/>
                <w:szCs w:val="22"/>
              </w:rPr>
            </w:pPr>
          </w:p>
        </w:tc>
        <w:tc>
          <w:tcPr>
            <w:tcW w:w="1511" w:type="dxa"/>
          </w:tcPr>
          <w:p w14:paraId="32E98290"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ESF 7</w:t>
            </w:r>
          </w:p>
        </w:tc>
        <w:tc>
          <w:tcPr>
            <w:tcW w:w="5169" w:type="dxa"/>
            <w:vAlign w:val="center"/>
          </w:tcPr>
          <w:p w14:paraId="4342A036"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If state resources are or will be exhausted, request EMAC and federal resources via WebEOC. </w:t>
            </w:r>
          </w:p>
        </w:tc>
      </w:tr>
      <w:tr w:rsidR="009A6BE5" w:rsidRPr="00D90227" w14:paraId="2721DA42" w14:textId="77777777" w:rsidTr="009A6BE5">
        <w:trPr>
          <w:trHeight w:val="422"/>
        </w:trPr>
        <w:tc>
          <w:tcPr>
            <w:tcW w:w="2566" w:type="dxa"/>
            <w:vMerge w:val="restart"/>
            <w:vAlign w:val="center"/>
          </w:tcPr>
          <w:p w14:paraId="6DB2FE61"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To protect the health and safety of the public and responders </w:t>
            </w:r>
          </w:p>
        </w:tc>
        <w:tc>
          <w:tcPr>
            <w:tcW w:w="1631" w:type="dxa"/>
            <w:vMerge w:val="restart"/>
            <w:vAlign w:val="center"/>
          </w:tcPr>
          <w:p w14:paraId="06D5C375"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__  __</w:t>
            </w:r>
          </w:p>
        </w:tc>
        <w:tc>
          <w:tcPr>
            <w:tcW w:w="1511" w:type="dxa"/>
          </w:tcPr>
          <w:p w14:paraId="51B8087D"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1C2A8AF7" w14:textId="46A15A16"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Assist in the identification of damages to roads, bridges, and other pieces of critical infrastructure within the </w:t>
            </w:r>
            <w:r w:rsidR="00830A76">
              <w:rPr>
                <w:rFonts w:eastAsiaTheme="minorEastAsia" w:cs="Arial"/>
                <w:bCs/>
                <w:sz w:val="22"/>
                <w:szCs w:val="22"/>
              </w:rPr>
              <w:t>county</w:t>
            </w:r>
            <w:r w:rsidRPr="00D90227">
              <w:rPr>
                <w:rFonts w:eastAsiaTheme="minorEastAsia" w:cs="Arial"/>
                <w:bCs/>
                <w:sz w:val="22"/>
                <w:szCs w:val="22"/>
              </w:rPr>
              <w:t xml:space="preserve"> that may adversely impact movement of the public and response personnel. </w:t>
            </w:r>
          </w:p>
        </w:tc>
      </w:tr>
      <w:tr w:rsidR="009A6BE5" w:rsidRPr="00D90227" w14:paraId="7FD29FC2" w14:textId="77777777" w:rsidTr="009A6BE5">
        <w:trPr>
          <w:trHeight w:val="422"/>
        </w:trPr>
        <w:tc>
          <w:tcPr>
            <w:tcW w:w="2566" w:type="dxa"/>
            <w:vMerge/>
            <w:vAlign w:val="center"/>
          </w:tcPr>
          <w:p w14:paraId="58BED61D"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2C2902F5" w14:textId="77777777" w:rsidR="009A6BE5" w:rsidRPr="00D90227" w:rsidRDefault="009A6BE5" w:rsidP="009A6BE5">
            <w:pPr>
              <w:spacing w:after="0"/>
              <w:ind w:left="-72" w:right="-72"/>
              <w:rPr>
                <w:rFonts w:eastAsiaTheme="minorEastAsia" w:cs="Arial"/>
                <w:bCs/>
                <w:sz w:val="22"/>
                <w:szCs w:val="22"/>
              </w:rPr>
            </w:pPr>
          </w:p>
        </w:tc>
        <w:tc>
          <w:tcPr>
            <w:tcW w:w="1511" w:type="dxa"/>
          </w:tcPr>
          <w:p w14:paraId="3C634479"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ESF 15</w:t>
            </w:r>
          </w:p>
        </w:tc>
        <w:tc>
          <w:tcPr>
            <w:tcW w:w="5169" w:type="dxa"/>
            <w:vAlign w:val="center"/>
          </w:tcPr>
          <w:p w14:paraId="4746BD22"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i/>
                <w:iCs/>
                <w:sz w:val="22"/>
                <w:szCs w:val="22"/>
              </w:rPr>
              <w:t xml:space="preserve">ESF-13 PIO and ESF-15: </w:t>
            </w:r>
            <w:r w:rsidRPr="00D90227">
              <w:rPr>
                <w:rFonts w:eastAsiaTheme="minorEastAsia" w:cs="Arial"/>
                <w:bCs/>
                <w:sz w:val="22"/>
                <w:szCs w:val="22"/>
              </w:rPr>
              <w:t xml:space="preserve">Disseminate information about alternate routes of safe travel or bypasses to debris-covered roads. </w:t>
            </w:r>
          </w:p>
        </w:tc>
      </w:tr>
      <w:tr w:rsidR="009A6BE5" w:rsidRPr="00D90227" w14:paraId="0D45DEDE" w14:textId="77777777" w:rsidTr="009A6BE5">
        <w:trPr>
          <w:trHeight w:val="422"/>
        </w:trPr>
        <w:tc>
          <w:tcPr>
            <w:tcW w:w="2566" w:type="dxa"/>
            <w:vMerge/>
            <w:vAlign w:val="center"/>
          </w:tcPr>
          <w:p w14:paraId="4E47D095"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3419CEC1" w14:textId="77777777" w:rsidR="009A6BE5" w:rsidRPr="00D90227" w:rsidRDefault="009A6BE5" w:rsidP="009A6BE5">
            <w:pPr>
              <w:spacing w:after="0"/>
              <w:ind w:left="-72" w:right="-72"/>
              <w:rPr>
                <w:rFonts w:eastAsiaTheme="minorEastAsia" w:cs="Arial"/>
                <w:bCs/>
                <w:sz w:val="22"/>
                <w:szCs w:val="22"/>
              </w:rPr>
            </w:pPr>
          </w:p>
        </w:tc>
        <w:tc>
          <w:tcPr>
            <w:tcW w:w="1511" w:type="dxa"/>
          </w:tcPr>
          <w:p w14:paraId="5D1D87CC"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50EF741A"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Work with appropriate emergency management agencies and state and local agencies and departments in the movement and care of persons with special needs. </w:t>
            </w:r>
          </w:p>
        </w:tc>
      </w:tr>
      <w:tr w:rsidR="009A6BE5" w:rsidRPr="00D90227" w14:paraId="4F086FFA" w14:textId="77777777" w:rsidTr="009A6BE5">
        <w:trPr>
          <w:trHeight w:val="422"/>
        </w:trPr>
        <w:tc>
          <w:tcPr>
            <w:tcW w:w="2566" w:type="dxa"/>
            <w:vMerge/>
            <w:vAlign w:val="center"/>
          </w:tcPr>
          <w:p w14:paraId="4C83A0D2"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70BD7EA3" w14:textId="77777777" w:rsidR="009A6BE5" w:rsidRPr="00D90227" w:rsidRDefault="009A6BE5" w:rsidP="009A6BE5">
            <w:pPr>
              <w:spacing w:after="0"/>
              <w:ind w:left="-72" w:right="-72"/>
              <w:rPr>
                <w:rFonts w:eastAsiaTheme="minorEastAsia" w:cs="Arial"/>
                <w:bCs/>
                <w:sz w:val="22"/>
                <w:szCs w:val="22"/>
              </w:rPr>
            </w:pPr>
          </w:p>
        </w:tc>
        <w:tc>
          <w:tcPr>
            <w:tcW w:w="1511" w:type="dxa"/>
          </w:tcPr>
          <w:p w14:paraId="30B03810"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73639999"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Work with state-owned facilities that may be in an area impacted by a disaster to support the safe movement of personnel and equipment from those locations. Such facilities may include state offices, state parks and recreation areas, state hospitals, and correctional facilities. </w:t>
            </w:r>
          </w:p>
        </w:tc>
      </w:tr>
      <w:tr w:rsidR="009A6BE5" w:rsidRPr="00D90227" w14:paraId="3EFFB71B" w14:textId="77777777" w:rsidTr="009A6BE5">
        <w:trPr>
          <w:trHeight w:val="422"/>
        </w:trPr>
        <w:tc>
          <w:tcPr>
            <w:tcW w:w="2566" w:type="dxa"/>
            <w:vMerge/>
            <w:vAlign w:val="center"/>
          </w:tcPr>
          <w:p w14:paraId="11BCAB28"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0DFECF23" w14:textId="77777777" w:rsidR="009A6BE5" w:rsidRPr="00D90227" w:rsidRDefault="009A6BE5" w:rsidP="009A6BE5">
            <w:pPr>
              <w:spacing w:after="0"/>
              <w:ind w:left="-72" w:right="-72"/>
              <w:rPr>
                <w:rFonts w:eastAsiaTheme="minorEastAsia" w:cs="Arial"/>
                <w:bCs/>
                <w:sz w:val="22"/>
                <w:szCs w:val="22"/>
              </w:rPr>
            </w:pPr>
          </w:p>
        </w:tc>
        <w:tc>
          <w:tcPr>
            <w:tcW w:w="1511" w:type="dxa"/>
          </w:tcPr>
          <w:p w14:paraId="035D2EA3" w14:textId="77777777" w:rsidR="009A6BE5" w:rsidRPr="00D90227" w:rsidRDefault="009A6BE5" w:rsidP="009A6BE5">
            <w:pPr>
              <w:numPr>
                <w:ilvl w:val="0"/>
                <w:numId w:val="41"/>
              </w:numPr>
              <w:spacing w:after="0"/>
              <w:rPr>
                <w:rFonts w:eastAsiaTheme="minorEastAsia" w:cs="Arial"/>
                <w:bCs/>
                <w:sz w:val="22"/>
                <w:szCs w:val="22"/>
              </w:rPr>
            </w:pPr>
            <w:r w:rsidRPr="00D90227">
              <w:rPr>
                <w:rFonts w:eastAsiaTheme="minorEastAsia" w:cs="Arial"/>
                <w:bCs/>
                <w:sz w:val="22"/>
                <w:szCs w:val="22"/>
              </w:rPr>
              <w:t>INDOT</w:t>
            </w:r>
          </w:p>
          <w:p w14:paraId="28D2CA2E" w14:textId="77777777" w:rsidR="009A6BE5" w:rsidRPr="00D90227" w:rsidRDefault="009A6BE5" w:rsidP="009A6BE5">
            <w:pPr>
              <w:numPr>
                <w:ilvl w:val="0"/>
                <w:numId w:val="41"/>
              </w:numPr>
              <w:spacing w:after="0"/>
              <w:ind w:right="-144"/>
              <w:rPr>
                <w:rFonts w:eastAsiaTheme="minorEastAsia" w:cs="Arial"/>
                <w:bCs/>
                <w:sz w:val="22"/>
                <w:szCs w:val="22"/>
              </w:rPr>
            </w:pPr>
            <w:r w:rsidRPr="00D90227">
              <w:rPr>
                <w:rFonts w:eastAsiaTheme="minorEastAsia" w:cs="Arial"/>
                <w:bCs/>
                <w:sz w:val="22"/>
                <w:szCs w:val="22"/>
              </w:rPr>
              <w:t>Local street departments</w:t>
            </w:r>
          </w:p>
        </w:tc>
        <w:tc>
          <w:tcPr>
            <w:tcW w:w="5169" w:type="dxa"/>
            <w:vAlign w:val="center"/>
          </w:tcPr>
          <w:p w14:paraId="39A30B92"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Coordinate with INDOT and local street departments to eliminate duplication of effort and ensure timely clean up and repairs. </w:t>
            </w:r>
          </w:p>
        </w:tc>
      </w:tr>
      <w:tr w:rsidR="009A6BE5" w:rsidRPr="00D90227" w14:paraId="7DC29AC3" w14:textId="77777777" w:rsidTr="009A6BE5">
        <w:trPr>
          <w:trHeight w:val="440"/>
        </w:trPr>
        <w:tc>
          <w:tcPr>
            <w:tcW w:w="2566" w:type="dxa"/>
            <w:vMerge/>
            <w:vAlign w:val="center"/>
          </w:tcPr>
          <w:p w14:paraId="73206331"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3C8A4D94" w14:textId="77777777" w:rsidR="009A6BE5" w:rsidRPr="00D90227" w:rsidRDefault="009A6BE5" w:rsidP="009A6BE5">
            <w:pPr>
              <w:spacing w:after="0"/>
              <w:ind w:left="-72" w:right="-72"/>
              <w:rPr>
                <w:rFonts w:eastAsiaTheme="minorEastAsia" w:cs="Arial"/>
                <w:bCs/>
                <w:sz w:val="22"/>
                <w:szCs w:val="22"/>
              </w:rPr>
            </w:pPr>
          </w:p>
        </w:tc>
        <w:tc>
          <w:tcPr>
            <w:tcW w:w="1511" w:type="dxa"/>
          </w:tcPr>
          <w:p w14:paraId="20CF0D7F"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ESFs 5 &amp; 7</w:t>
            </w:r>
          </w:p>
        </w:tc>
        <w:tc>
          <w:tcPr>
            <w:tcW w:w="5169" w:type="dxa"/>
            <w:vAlign w:val="center"/>
          </w:tcPr>
          <w:p w14:paraId="424575BD"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Work to aggressively eliminate shortfalls or resource gaps that were identified in response to an emergency or disaster. </w:t>
            </w:r>
          </w:p>
        </w:tc>
      </w:tr>
      <w:tr w:rsidR="009A6BE5" w:rsidRPr="00D90227" w14:paraId="7B233DE4" w14:textId="77777777" w:rsidTr="009A6BE5">
        <w:trPr>
          <w:trHeight w:val="422"/>
        </w:trPr>
        <w:tc>
          <w:tcPr>
            <w:tcW w:w="2566" w:type="dxa"/>
            <w:vAlign w:val="center"/>
          </w:tcPr>
          <w:p w14:paraId="2DB83981"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To provide ongoing security throughout the impacted counties</w:t>
            </w:r>
          </w:p>
        </w:tc>
        <w:tc>
          <w:tcPr>
            <w:tcW w:w="1631" w:type="dxa"/>
          </w:tcPr>
          <w:p w14:paraId="0F82DDB6"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__  __</w:t>
            </w:r>
          </w:p>
        </w:tc>
        <w:tc>
          <w:tcPr>
            <w:tcW w:w="1511" w:type="dxa"/>
          </w:tcPr>
          <w:p w14:paraId="2A804C69"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170021F4"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Coordinate manpower for the support and management of security for critical facilities and resources. </w:t>
            </w:r>
          </w:p>
        </w:tc>
      </w:tr>
      <w:tr w:rsidR="009A6BE5" w:rsidRPr="00D90227" w14:paraId="6DE754E6" w14:textId="77777777" w:rsidTr="009A6BE5">
        <w:trPr>
          <w:trHeight w:val="422"/>
        </w:trPr>
        <w:tc>
          <w:tcPr>
            <w:tcW w:w="2566" w:type="dxa"/>
            <w:vMerge w:val="restart"/>
            <w:vAlign w:val="center"/>
          </w:tcPr>
          <w:p w14:paraId="120A5322" w14:textId="77777777" w:rsidR="009A6BE5" w:rsidRPr="00D90227" w:rsidRDefault="009A6BE5" w:rsidP="009A6BE5">
            <w:pPr>
              <w:numPr>
                <w:ilvl w:val="0"/>
                <w:numId w:val="42"/>
              </w:numPr>
              <w:spacing w:after="40"/>
              <w:ind w:right="-72"/>
              <w:rPr>
                <w:rFonts w:eastAsiaTheme="minorEastAsia" w:cs="Arial"/>
                <w:bCs/>
                <w:sz w:val="22"/>
                <w:szCs w:val="22"/>
              </w:rPr>
            </w:pPr>
            <w:r w:rsidRPr="00D90227">
              <w:rPr>
                <w:rFonts w:eastAsiaTheme="minorEastAsia" w:cs="Arial"/>
                <w:bCs/>
                <w:sz w:val="22"/>
                <w:szCs w:val="22"/>
              </w:rPr>
              <w:t>To ensure life and safety in search-and-rescue efforts</w:t>
            </w:r>
          </w:p>
          <w:p w14:paraId="31240A35" w14:textId="77777777" w:rsidR="009A6BE5" w:rsidRPr="00D90227" w:rsidRDefault="009A6BE5" w:rsidP="009A6BE5">
            <w:pPr>
              <w:numPr>
                <w:ilvl w:val="0"/>
                <w:numId w:val="42"/>
              </w:numPr>
              <w:spacing w:after="0"/>
              <w:ind w:right="-72"/>
              <w:rPr>
                <w:rFonts w:eastAsiaTheme="minorEastAsia" w:cs="Arial"/>
                <w:bCs/>
                <w:sz w:val="22"/>
                <w:szCs w:val="22"/>
              </w:rPr>
            </w:pPr>
            <w:r w:rsidRPr="00D90227">
              <w:rPr>
                <w:rFonts w:eastAsiaTheme="minorEastAsia" w:cs="Arial"/>
                <w:bCs/>
                <w:sz w:val="22"/>
                <w:szCs w:val="22"/>
              </w:rPr>
              <w:t>To continue rescue efforts until all missing people have been accounted for</w:t>
            </w:r>
          </w:p>
        </w:tc>
        <w:tc>
          <w:tcPr>
            <w:tcW w:w="1631" w:type="dxa"/>
            <w:vMerge w:val="restart"/>
            <w:vAlign w:val="center"/>
          </w:tcPr>
          <w:p w14:paraId="4EA85856"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(Same as lifeline objectives)</w:t>
            </w:r>
          </w:p>
        </w:tc>
        <w:tc>
          <w:tcPr>
            <w:tcW w:w="1511" w:type="dxa"/>
          </w:tcPr>
          <w:p w14:paraId="2B51C737"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ESFs 3, 4, 9</w:t>
            </w:r>
          </w:p>
        </w:tc>
        <w:tc>
          <w:tcPr>
            <w:tcW w:w="5169" w:type="dxa"/>
            <w:vAlign w:val="center"/>
          </w:tcPr>
          <w:p w14:paraId="7B545900"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i/>
                <w:iCs/>
                <w:sz w:val="22"/>
                <w:szCs w:val="22"/>
              </w:rPr>
              <w:t xml:space="preserve">Team of structural engineers, search-and-rescue personnel, LEOs, and firefighters: </w:t>
            </w:r>
            <w:r w:rsidRPr="00D90227">
              <w:rPr>
                <w:rFonts w:eastAsiaTheme="minorEastAsia" w:cs="Arial"/>
                <w:bCs/>
                <w:sz w:val="22"/>
                <w:szCs w:val="22"/>
              </w:rPr>
              <w:t xml:space="preserve">For all collapsed and damaged buildings, establish what types of structures are involved, the extent of damage, the layout of building(s) and hazards. </w:t>
            </w:r>
          </w:p>
        </w:tc>
      </w:tr>
      <w:tr w:rsidR="009A6BE5" w:rsidRPr="00D90227" w14:paraId="04C42218" w14:textId="77777777" w:rsidTr="009A6BE5">
        <w:trPr>
          <w:trHeight w:val="422"/>
        </w:trPr>
        <w:tc>
          <w:tcPr>
            <w:tcW w:w="2566" w:type="dxa"/>
            <w:vMerge/>
            <w:vAlign w:val="center"/>
          </w:tcPr>
          <w:p w14:paraId="5EB0FE27" w14:textId="77777777" w:rsidR="009A6BE5" w:rsidRPr="00D90227" w:rsidRDefault="009A6BE5" w:rsidP="009A6BE5">
            <w:pPr>
              <w:spacing w:after="0"/>
              <w:ind w:left="-72" w:right="-72"/>
              <w:rPr>
                <w:rFonts w:eastAsiaTheme="minorEastAsia" w:cs="Arial"/>
                <w:bCs/>
                <w:sz w:val="22"/>
                <w:szCs w:val="22"/>
              </w:rPr>
            </w:pPr>
          </w:p>
        </w:tc>
        <w:tc>
          <w:tcPr>
            <w:tcW w:w="1631" w:type="dxa"/>
            <w:vMerge/>
            <w:vAlign w:val="center"/>
          </w:tcPr>
          <w:p w14:paraId="47130F16" w14:textId="77777777" w:rsidR="009A6BE5" w:rsidRPr="00D90227" w:rsidRDefault="009A6BE5" w:rsidP="009A6BE5">
            <w:pPr>
              <w:spacing w:after="0"/>
              <w:ind w:left="-72" w:right="-72"/>
              <w:rPr>
                <w:rFonts w:eastAsiaTheme="minorEastAsia" w:cs="Arial"/>
                <w:bCs/>
                <w:sz w:val="22"/>
                <w:szCs w:val="22"/>
              </w:rPr>
            </w:pPr>
          </w:p>
        </w:tc>
        <w:tc>
          <w:tcPr>
            <w:tcW w:w="1511" w:type="dxa"/>
          </w:tcPr>
          <w:p w14:paraId="41368E91"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ESF 9</w:t>
            </w:r>
          </w:p>
        </w:tc>
        <w:tc>
          <w:tcPr>
            <w:tcW w:w="5169" w:type="dxa"/>
            <w:vAlign w:val="center"/>
          </w:tcPr>
          <w:p w14:paraId="650826C4"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Rescue the largest number of people in the shortest time, while minimizing risk to rescuers. </w:t>
            </w:r>
          </w:p>
        </w:tc>
      </w:tr>
      <w:tr w:rsidR="009A6BE5" w:rsidRPr="00D90227" w14:paraId="453DBB32" w14:textId="77777777" w:rsidTr="009A6BE5">
        <w:trPr>
          <w:trHeight w:val="422"/>
        </w:trPr>
        <w:tc>
          <w:tcPr>
            <w:tcW w:w="2566" w:type="dxa"/>
            <w:vAlign w:val="center"/>
          </w:tcPr>
          <w:p w14:paraId="735CB3FA"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To protect large numbers of people in congregate-care facilities with police patrols in 30 hours</w:t>
            </w:r>
          </w:p>
        </w:tc>
        <w:tc>
          <w:tcPr>
            <w:tcW w:w="1631" w:type="dxa"/>
            <w:vAlign w:val="center"/>
          </w:tcPr>
          <w:p w14:paraId="4671860A"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(Same as lifeline objective) </w:t>
            </w:r>
          </w:p>
        </w:tc>
        <w:tc>
          <w:tcPr>
            <w:tcW w:w="1511" w:type="dxa"/>
          </w:tcPr>
          <w:p w14:paraId="0C30102B" w14:textId="77777777" w:rsidR="009A6BE5" w:rsidRPr="00D90227" w:rsidRDefault="009A6BE5" w:rsidP="009A6BE5">
            <w:pPr>
              <w:spacing w:after="0"/>
              <w:rPr>
                <w:rFonts w:eastAsiaTheme="minorEastAsia" w:cs="Arial"/>
                <w:bCs/>
                <w:sz w:val="22"/>
                <w:szCs w:val="22"/>
              </w:rPr>
            </w:pPr>
            <w:r w:rsidRPr="00D90227">
              <w:rPr>
                <w:rFonts w:eastAsiaTheme="minorEastAsia" w:cs="Arial"/>
                <w:bCs/>
                <w:sz w:val="22"/>
                <w:szCs w:val="22"/>
              </w:rPr>
              <w:t>__  __</w:t>
            </w:r>
          </w:p>
        </w:tc>
        <w:tc>
          <w:tcPr>
            <w:tcW w:w="5169" w:type="dxa"/>
            <w:vAlign w:val="center"/>
          </w:tcPr>
          <w:p w14:paraId="2AE8EFA1" w14:textId="77777777" w:rsidR="009A6BE5" w:rsidRPr="00D90227" w:rsidRDefault="009A6BE5" w:rsidP="009A6BE5">
            <w:pPr>
              <w:spacing w:after="0"/>
              <w:ind w:left="-72" w:right="-72"/>
              <w:rPr>
                <w:rFonts w:eastAsiaTheme="minorEastAsia" w:cs="Arial"/>
                <w:bCs/>
                <w:sz w:val="22"/>
                <w:szCs w:val="22"/>
              </w:rPr>
            </w:pPr>
            <w:r w:rsidRPr="00D90227">
              <w:rPr>
                <w:rFonts w:eastAsiaTheme="minorEastAsia" w:cs="Arial"/>
                <w:bCs/>
                <w:sz w:val="22"/>
                <w:szCs w:val="22"/>
              </w:rPr>
              <w:t xml:space="preserve">Schedule random patrol and shelter walk throughs to eliminate disruptions in shelters and provide a higher level of security. </w:t>
            </w:r>
          </w:p>
        </w:tc>
      </w:tr>
    </w:tbl>
    <w:p w14:paraId="0A5BBFB0" w14:textId="191DCF1C" w:rsidR="004575D5" w:rsidRPr="004575D5" w:rsidRDefault="004575D5" w:rsidP="004575D5">
      <w:pPr>
        <w:pStyle w:val="BodyText"/>
        <w:rPr>
          <w:rFonts w:cs="Arial"/>
        </w:rPr>
      </w:pPr>
    </w:p>
    <w:tbl>
      <w:tblPr>
        <w:tblStyle w:val="TableGrid6"/>
        <w:tblW w:w="10656" w:type="dxa"/>
        <w:jc w:val="center"/>
        <w:tblLook w:val="04A0" w:firstRow="1" w:lastRow="0" w:firstColumn="1" w:lastColumn="0" w:noHBand="0" w:noVBand="1"/>
      </w:tblPr>
      <w:tblGrid>
        <w:gridCol w:w="2276"/>
        <w:gridCol w:w="1916"/>
        <w:gridCol w:w="1551"/>
        <w:gridCol w:w="4913"/>
      </w:tblGrid>
      <w:tr w:rsidR="00A44C49" w:rsidRPr="00A44C49" w14:paraId="06A103EB" w14:textId="77777777" w:rsidTr="00427F63">
        <w:trPr>
          <w:trHeight w:val="484"/>
          <w:jc w:val="center"/>
        </w:trPr>
        <w:tc>
          <w:tcPr>
            <w:tcW w:w="2245" w:type="dxa"/>
            <w:shd w:val="clear" w:color="auto" w:fill="C00000"/>
            <w:vAlign w:val="center"/>
          </w:tcPr>
          <w:p w14:paraId="481A86BB" w14:textId="77777777" w:rsidR="00A44C49" w:rsidRPr="00A44C49" w:rsidRDefault="00A44C49" w:rsidP="00A44C49">
            <w:pPr>
              <w:spacing w:after="0"/>
              <w:jc w:val="center"/>
              <w:rPr>
                <w:rFonts w:ascii="Arial Narrow" w:eastAsiaTheme="minorEastAsia" w:hAnsi="Arial Narrow" w:cs="Arial"/>
                <w:b/>
                <w:caps/>
                <w:color w:val="FFFFFF" w:themeColor="background1"/>
                <w:sz w:val="28"/>
                <w:szCs w:val="28"/>
              </w:rPr>
            </w:pPr>
            <w:bookmarkStart w:id="100" w:name="_Toc12464996"/>
            <w:r w:rsidRPr="00A44C49">
              <w:rPr>
                <w:rFonts w:ascii="Arial Narrow" w:eastAsiaTheme="minorEastAsia" w:hAnsi="Arial Narrow" w:cs="Arial"/>
                <w:b/>
                <w:caps/>
                <w:color w:val="FFFFFF" w:themeColor="background1"/>
                <w:sz w:val="28"/>
                <w:szCs w:val="28"/>
              </w:rPr>
              <w:t>Lifeline Objective</w:t>
            </w:r>
          </w:p>
        </w:tc>
        <w:tc>
          <w:tcPr>
            <w:tcW w:w="1890" w:type="dxa"/>
            <w:shd w:val="clear" w:color="auto" w:fill="C00000"/>
            <w:vAlign w:val="center"/>
          </w:tcPr>
          <w:p w14:paraId="3CAF8F0C" w14:textId="77777777" w:rsidR="00A44C49" w:rsidRPr="00A44C49" w:rsidRDefault="00A44C49" w:rsidP="00A44C49">
            <w:pPr>
              <w:spacing w:after="0"/>
              <w:jc w:val="center"/>
              <w:rPr>
                <w:rFonts w:ascii="Arial Narrow" w:eastAsiaTheme="minorEastAsia" w:hAnsi="Arial Narrow" w:cs="Arial"/>
                <w:b/>
                <w:caps/>
                <w:color w:val="FFFFFF" w:themeColor="background1"/>
                <w:sz w:val="28"/>
                <w:szCs w:val="28"/>
              </w:rPr>
            </w:pPr>
            <w:r w:rsidRPr="00A44C49">
              <w:rPr>
                <w:rFonts w:ascii="Arial Narrow" w:eastAsiaTheme="minorEastAsia" w:hAnsi="Arial Narrow" w:cs="Arial"/>
                <w:b/>
                <w:caps/>
                <w:color w:val="FFFFFF" w:themeColor="background1"/>
                <w:sz w:val="28"/>
                <w:szCs w:val="28"/>
              </w:rPr>
              <w:t>ESF Objective</w:t>
            </w:r>
          </w:p>
        </w:tc>
        <w:tc>
          <w:tcPr>
            <w:tcW w:w="1530" w:type="dxa"/>
            <w:shd w:val="clear" w:color="auto" w:fill="C00000"/>
            <w:vAlign w:val="center"/>
          </w:tcPr>
          <w:p w14:paraId="360F9467" w14:textId="77777777" w:rsidR="00A44C49" w:rsidRPr="00A44C49" w:rsidRDefault="00A44C49" w:rsidP="00A44C49">
            <w:pPr>
              <w:spacing w:after="0"/>
              <w:ind w:left="-144" w:right="-144"/>
              <w:jc w:val="center"/>
              <w:rPr>
                <w:rFonts w:ascii="Arial Narrow" w:eastAsiaTheme="minorEastAsia" w:hAnsi="Arial Narrow" w:cs="Arial"/>
                <w:b/>
                <w:caps/>
                <w:color w:val="FFFFFF" w:themeColor="background1"/>
                <w:sz w:val="28"/>
                <w:szCs w:val="28"/>
              </w:rPr>
            </w:pPr>
            <w:r w:rsidRPr="00A44C49">
              <w:rPr>
                <w:rFonts w:ascii="Arial Narrow" w:eastAsiaTheme="minorEastAsia" w:hAnsi="Arial Narrow" w:cs="Arial"/>
                <w:b/>
                <w:caps/>
                <w:color w:val="FFFFFF" w:themeColor="background1"/>
                <w:sz w:val="28"/>
                <w:szCs w:val="28"/>
              </w:rPr>
              <w:t>Support needed from</w:t>
            </w:r>
          </w:p>
        </w:tc>
        <w:tc>
          <w:tcPr>
            <w:tcW w:w="4847" w:type="dxa"/>
            <w:shd w:val="clear" w:color="auto" w:fill="C00000"/>
            <w:vAlign w:val="center"/>
          </w:tcPr>
          <w:p w14:paraId="0EBD137B" w14:textId="77777777" w:rsidR="00A44C49" w:rsidRPr="00A44C49" w:rsidRDefault="00A44C49" w:rsidP="00A44C49">
            <w:pPr>
              <w:spacing w:after="0"/>
              <w:jc w:val="center"/>
              <w:rPr>
                <w:rFonts w:ascii="Arial Narrow" w:eastAsiaTheme="minorEastAsia" w:hAnsi="Arial Narrow" w:cs="Arial"/>
                <w:b/>
                <w:caps/>
                <w:color w:val="FFFFFF" w:themeColor="background1"/>
                <w:sz w:val="28"/>
                <w:szCs w:val="28"/>
              </w:rPr>
            </w:pPr>
            <w:r w:rsidRPr="00A44C49">
              <w:rPr>
                <w:rFonts w:ascii="Arial Narrow" w:eastAsiaTheme="minorEastAsia" w:hAnsi="Arial Narrow" w:cs="Arial"/>
                <w:b/>
                <w:caps/>
                <w:color w:val="FFFFFF" w:themeColor="background1"/>
                <w:sz w:val="28"/>
                <w:szCs w:val="28"/>
              </w:rPr>
              <w:t>Mission-Essential Tasks</w:t>
            </w:r>
          </w:p>
        </w:tc>
      </w:tr>
      <w:tr w:rsidR="00A44C49" w:rsidRPr="00A44C49" w14:paraId="695E0EB7" w14:textId="77777777" w:rsidTr="00427F63">
        <w:trPr>
          <w:trHeight w:val="323"/>
          <w:jc w:val="center"/>
        </w:trPr>
        <w:tc>
          <w:tcPr>
            <w:tcW w:w="10512" w:type="dxa"/>
            <w:gridSpan w:val="4"/>
            <w:shd w:val="clear" w:color="auto" w:fill="002060"/>
            <w:vAlign w:val="center"/>
          </w:tcPr>
          <w:p w14:paraId="6A20049E" w14:textId="77777777" w:rsidR="00A44C49" w:rsidRPr="00A44C49" w:rsidRDefault="00A44C49" w:rsidP="00A44C49">
            <w:pPr>
              <w:spacing w:after="0"/>
              <w:jc w:val="center"/>
              <w:rPr>
                <w:rFonts w:ascii="Arial Narrow" w:eastAsiaTheme="minorEastAsia" w:hAnsi="Arial Narrow" w:cs="Arial"/>
                <w:b/>
                <w:caps/>
                <w:sz w:val="28"/>
                <w:szCs w:val="28"/>
              </w:rPr>
            </w:pPr>
            <w:r w:rsidRPr="00A44C49">
              <w:rPr>
                <w:rFonts w:ascii="Arial Narrow" w:eastAsiaTheme="minorEastAsia" w:hAnsi="Arial Narrow" w:cs="Arial"/>
                <w:b/>
                <w:caps/>
                <w:sz w:val="28"/>
                <w:szCs w:val="28"/>
              </w:rPr>
              <w:t>Beyond 72 hours</w:t>
            </w:r>
          </w:p>
        </w:tc>
      </w:tr>
      <w:tr w:rsidR="00A44C49" w:rsidRPr="00A44C49" w14:paraId="36304C27" w14:textId="77777777" w:rsidTr="00427F63">
        <w:trPr>
          <w:trHeight w:val="539"/>
          <w:jc w:val="center"/>
        </w:trPr>
        <w:tc>
          <w:tcPr>
            <w:tcW w:w="2245" w:type="dxa"/>
            <w:vMerge w:val="restart"/>
            <w:vAlign w:val="center"/>
          </w:tcPr>
          <w:p w14:paraId="58678335" w14:textId="77777777" w:rsidR="00A44C49" w:rsidRPr="00A44C49" w:rsidRDefault="00A44C49" w:rsidP="00A44C49">
            <w:pPr>
              <w:spacing w:after="0"/>
              <w:rPr>
                <w:rFonts w:eastAsiaTheme="minorEastAsia" w:cs="Arial"/>
                <w:bCs/>
                <w:sz w:val="22"/>
                <w:szCs w:val="22"/>
              </w:rPr>
            </w:pPr>
            <w:r w:rsidRPr="00A44C49">
              <w:rPr>
                <w:rFonts w:eastAsiaTheme="minorEastAsia" w:cs="Arial"/>
                <w:bCs/>
                <w:sz w:val="22"/>
                <w:szCs w:val="22"/>
              </w:rPr>
              <w:t>To reduce risk in impacted areas</w:t>
            </w:r>
          </w:p>
        </w:tc>
        <w:tc>
          <w:tcPr>
            <w:tcW w:w="1890" w:type="dxa"/>
            <w:vMerge w:val="restart"/>
          </w:tcPr>
          <w:p w14:paraId="16216458" w14:textId="77777777" w:rsidR="00A44C49" w:rsidRPr="00A44C49" w:rsidRDefault="00A44C49" w:rsidP="00A44C49">
            <w:pPr>
              <w:spacing w:after="0"/>
              <w:rPr>
                <w:rFonts w:eastAsiaTheme="minorEastAsia" w:cs="Arial"/>
                <w:bCs/>
                <w:sz w:val="22"/>
                <w:szCs w:val="22"/>
              </w:rPr>
            </w:pPr>
            <w:r w:rsidRPr="00A44C49">
              <w:rPr>
                <w:rFonts w:eastAsiaTheme="minorEastAsia" w:cs="Arial"/>
                <w:bCs/>
                <w:sz w:val="22"/>
                <w:szCs w:val="22"/>
              </w:rPr>
              <w:t>__  __</w:t>
            </w:r>
          </w:p>
        </w:tc>
        <w:tc>
          <w:tcPr>
            <w:tcW w:w="1530" w:type="dxa"/>
            <w:vMerge w:val="restart"/>
          </w:tcPr>
          <w:p w14:paraId="1A134083" w14:textId="77777777" w:rsidR="00A44C49" w:rsidRPr="00A44C49" w:rsidRDefault="00A44C49" w:rsidP="00A44C49">
            <w:pPr>
              <w:spacing w:after="0"/>
              <w:rPr>
                <w:rFonts w:eastAsiaTheme="minorEastAsia" w:cs="Arial"/>
                <w:bCs/>
                <w:sz w:val="22"/>
                <w:szCs w:val="22"/>
              </w:rPr>
            </w:pPr>
            <w:r w:rsidRPr="00A44C49">
              <w:rPr>
                <w:rFonts w:eastAsiaTheme="minorEastAsia" w:cs="Arial"/>
                <w:bCs/>
                <w:sz w:val="22"/>
                <w:szCs w:val="22"/>
              </w:rPr>
              <w:t>__  __</w:t>
            </w:r>
          </w:p>
        </w:tc>
        <w:tc>
          <w:tcPr>
            <w:tcW w:w="4847" w:type="dxa"/>
            <w:vAlign w:val="center"/>
          </w:tcPr>
          <w:p w14:paraId="6F9EB26F" w14:textId="77777777" w:rsidR="00A44C49" w:rsidRPr="00A44C49" w:rsidRDefault="00A44C49" w:rsidP="00A44C49">
            <w:pPr>
              <w:spacing w:after="0"/>
              <w:rPr>
                <w:rFonts w:eastAsiaTheme="minorEastAsia" w:cs="Arial"/>
                <w:bCs/>
                <w:sz w:val="22"/>
                <w:szCs w:val="22"/>
              </w:rPr>
            </w:pPr>
            <w:r w:rsidRPr="00A44C49">
              <w:rPr>
                <w:rFonts w:eastAsiaTheme="minorEastAsia" w:cs="Arial"/>
                <w:bCs/>
                <w:sz w:val="22"/>
                <w:szCs w:val="22"/>
              </w:rPr>
              <w:t xml:space="preserve">Provide critical incident stress debriefing for law enforcement as needed and early on. </w:t>
            </w:r>
          </w:p>
        </w:tc>
      </w:tr>
      <w:tr w:rsidR="00A44C49" w:rsidRPr="00A44C49" w14:paraId="4AD725F9" w14:textId="77777777" w:rsidTr="00427F63">
        <w:trPr>
          <w:trHeight w:val="539"/>
          <w:jc w:val="center"/>
        </w:trPr>
        <w:tc>
          <w:tcPr>
            <w:tcW w:w="2245" w:type="dxa"/>
            <w:vMerge/>
          </w:tcPr>
          <w:p w14:paraId="75E64982" w14:textId="77777777" w:rsidR="00A44C49" w:rsidRPr="00A44C49" w:rsidRDefault="00A44C49" w:rsidP="00A44C49">
            <w:pPr>
              <w:spacing w:after="0"/>
              <w:jc w:val="both"/>
              <w:rPr>
                <w:rFonts w:eastAsiaTheme="minorEastAsia" w:cs="Arial"/>
                <w:bCs/>
                <w:sz w:val="22"/>
                <w:szCs w:val="22"/>
              </w:rPr>
            </w:pPr>
          </w:p>
        </w:tc>
        <w:tc>
          <w:tcPr>
            <w:tcW w:w="1890" w:type="dxa"/>
            <w:vMerge/>
          </w:tcPr>
          <w:p w14:paraId="1E9EFC29" w14:textId="77777777" w:rsidR="00A44C49" w:rsidRPr="00A44C49" w:rsidRDefault="00A44C49" w:rsidP="00A44C49">
            <w:pPr>
              <w:spacing w:after="0"/>
              <w:jc w:val="both"/>
              <w:rPr>
                <w:rFonts w:eastAsiaTheme="minorEastAsia" w:cs="Arial"/>
                <w:bCs/>
                <w:sz w:val="22"/>
                <w:szCs w:val="22"/>
              </w:rPr>
            </w:pPr>
          </w:p>
        </w:tc>
        <w:tc>
          <w:tcPr>
            <w:tcW w:w="1530" w:type="dxa"/>
            <w:vMerge/>
          </w:tcPr>
          <w:p w14:paraId="543C7527" w14:textId="77777777" w:rsidR="00A44C49" w:rsidRPr="00A44C49" w:rsidRDefault="00A44C49" w:rsidP="00A44C49">
            <w:pPr>
              <w:spacing w:after="0"/>
              <w:jc w:val="both"/>
              <w:rPr>
                <w:rFonts w:eastAsiaTheme="minorEastAsia" w:cs="Arial"/>
                <w:bCs/>
                <w:sz w:val="22"/>
                <w:szCs w:val="22"/>
              </w:rPr>
            </w:pPr>
          </w:p>
        </w:tc>
        <w:tc>
          <w:tcPr>
            <w:tcW w:w="4847" w:type="dxa"/>
            <w:vAlign w:val="center"/>
          </w:tcPr>
          <w:p w14:paraId="2E674537" w14:textId="77777777" w:rsidR="00A44C49" w:rsidRPr="00A44C49" w:rsidRDefault="00A44C49" w:rsidP="00A44C49">
            <w:pPr>
              <w:spacing w:after="0"/>
              <w:rPr>
                <w:rFonts w:eastAsiaTheme="minorEastAsia" w:cs="Arial"/>
                <w:bCs/>
                <w:sz w:val="22"/>
                <w:szCs w:val="22"/>
              </w:rPr>
            </w:pPr>
            <w:r w:rsidRPr="00A44C49">
              <w:rPr>
                <w:rFonts w:eastAsiaTheme="minorEastAsia" w:cs="Arial"/>
                <w:bCs/>
                <w:sz w:val="22"/>
                <w:szCs w:val="22"/>
              </w:rPr>
              <w:t xml:space="preserve">Deploy law enforcement officers or guards to protect staging areas and points of distribution. </w:t>
            </w:r>
          </w:p>
        </w:tc>
      </w:tr>
    </w:tbl>
    <w:p w14:paraId="520E3C99" w14:textId="3BA1EAE1" w:rsidR="004575D5" w:rsidRDefault="00E87596" w:rsidP="001267B0">
      <w:pPr>
        <w:pStyle w:val="TABLE"/>
      </w:pPr>
      <w:bookmarkStart w:id="101" w:name="_Ref10725307"/>
      <w:bookmarkStart w:id="102" w:name="_Toc12464997"/>
      <w:bookmarkStart w:id="103" w:name="_Toc76134380"/>
      <w:bookmarkEnd w:id="100"/>
      <w:r>
        <w:br/>
      </w:r>
      <w:bookmarkStart w:id="104" w:name="_Toc93485788"/>
      <w:bookmarkStart w:id="105" w:name="_Toc95731013"/>
      <w:r w:rsidR="004575D5">
        <w:t>Table</w:t>
      </w:r>
      <w:bookmarkEnd w:id="101"/>
      <w:r w:rsidR="009008AE">
        <w:t xml:space="preserve"> </w:t>
      </w:r>
      <w:bookmarkEnd w:id="102"/>
      <w:bookmarkEnd w:id="103"/>
      <w:r w:rsidR="001E3C18">
        <w:t>10</w:t>
      </w:r>
      <w:r w:rsidR="000E5ED4">
        <w:t>. ESF 13 Tasks for Food, WAter, and Sheltering</w:t>
      </w:r>
      <w:bookmarkEnd w:id="104"/>
      <w:bookmarkEnd w:id="105"/>
      <w:r w:rsidR="000E5ED4">
        <w:t xml:space="preserve"> </w:t>
      </w:r>
    </w:p>
    <w:tbl>
      <w:tblPr>
        <w:tblStyle w:val="TableGrid7"/>
        <w:tblW w:w="10656" w:type="dxa"/>
        <w:jc w:val="center"/>
        <w:tblLook w:val="04A0" w:firstRow="1" w:lastRow="0" w:firstColumn="1" w:lastColumn="0" w:noHBand="0" w:noVBand="1"/>
      </w:tblPr>
      <w:tblGrid>
        <w:gridCol w:w="2617"/>
        <w:gridCol w:w="1518"/>
        <w:gridCol w:w="1527"/>
        <w:gridCol w:w="4994"/>
      </w:tblGrid>
      <w:tr w:rsidR="00E87596" w:rsidRPr="00E87596" w14:paraId="739D6EC3" w14:textId="77777777" w:rsidTr="00E87596">
        <w:trPr>
          <w:trHeight w:val="627"/>
          <w:jc w:val="center"/>
        </w:trPr>
        <w:tc>
          <w:tcPr>
            <w:tcW w:w="2627" w:type="dxa"/>
            <w:shd w:val="clear" w:color="auto" w:fill="C00000"/>
            <w:vAlign w:val="center"/>
          </w:tcPr>
          <w:p w14:paraId="51EB2151" w14:textId="77777777" w:rsidR="00E87596" w:rsidRPr="00E87596" w:rsidRDefault="00E87596" w:rsidP="00E87596">
            <w:pPr>
              <w:spacing w:after="0"/>
              <w:jc w:val="center"/>
              <w:rPr>
                <w:rFonts w:ascii="Arial Narrow" w:eastAsiaTheme="minorEastAsia" w:hAnsi="Arial Narrow" w:cs="Arial"/>
                <w:b/>
                <w:caps/>
                <w:color w:val="FFFFFF" w:themeColor="background1"/>
                <w:sz w:val="28"/>
                <w:szCs w:val="28"/>
              </w:rPr>
            </w:pPr>
            <w:r w:rsidRPr="00E87596">
              <w:rPr>
                <w:rFonts w:ascii="Arial Narrow" w:eastAsiaTheme="minorEastAsia" w:hAnsi="Arial Narrow" w:cs="Arial"/>
                <w:b/>
                <w:caps/>
                <w:color w:val="FFFFFF" w:themeColor="background1"/>
                <w:sz w:val="28"/>
                <w:szCs w:val="28"/>
              </w:rPr>
              <w:t>Lifeline Objective</w:t>
            </w:r>
          </w:p>
        </w:tc>
        <w:tc>
          <w:tcPr>
            <w:tcW w:w="1328" w:type="dxa"/>
            <w:shd w:val="clear" w:color="auto" w:fill="C00000"/>
            <w:vAlign w:val="center"/>
          </w:tcPr>
          <w:p w14:paraId="446A0607" w14:textId="77777777" w:rsidR="00E87596" w:rsidRPr="00E87596" w:rsidRDefault="00E87596" w:rsidP="00E87596">
            <w:pPr>
              <w:spacing w:after="0"/>
              <w:jc w:val="center"/>
              <w:rPr>
                <w:rFonts w:ascii="Arial Narrow" w:eastAsiaTheme="minorEastAsia" w:hAnsi="Arial Narrow" w:cs="Arial"/>
                <w:b/>
                <w:caps/>
                <w:color w:val="FFFFFF" w:themeColor="background1"/>
                <w:sz w:val="28"/>
                <w:szCs w:val="28"/>
              </w:rPr>
            </w:pPr>
            <w:r w:rsidRPr="00E87596">
              <w:rPr>
                <w:rFonts w:ascii="Arial Narrow" w:eastAsiaTheme="minorEastAsia" w:hAnsi="Arial Narrow" w:cs="Arial"/>
                <w:b/>
                <w:caps/>
                <w:color w:val="FFFFFF" w:themeColor="background1"/>
                <w:sz w:val="28"/>
                <w:szCs w:val="28"/>
              </w:rPr>
              <w:t>ESF Objective</w:t>
            </w:r>
          </w:p>
        </w:tc>
        <w:tc>
          <w:tcPr>
            <w:tcW w:w="1530" w:type="dxa"/>
            <w:shd w:val="clear" w:color="auto" w:fill="C00000"/>
            <w:vAlign w:val="center"/>
          </w:tcPr>
          <w:p w14:paraId="32762012" w14:textId="77777777" w:rsidR="00E87596" w:rsidRPr="00E87596" w:rsidRDefault="00E87596" w:rsidP="00E87596">
            <w:pPr>
              <w:spacing w:after="0"/>
              <w:ind w:left="-144" w:right="-144"/>
              <w:jc w:val="center"/>
              <w:rPr>
                <w:rFonts w:ascii="Arial Narrow" w:eastAsiaTheme="minorEastAsia" w:hAnsi="Arial Narrow" w:cs="Arial"/>
                <w:b/>
                <w:caps/>
                <w:color w:val="FFFFFF" w:themeColor="background1"/>
                <w:sz w:val="28"/>
                <w:szCs w:val="28"/>
              </w:rPr>
            </w:pPr>
            <w:r w:rsidRPr="00E87596">
              <w:rPr>
                <w:rFonts w:ascii="Arial Narrow" w:eastAsiaTheme="minorEastAsia" w:hAnsi="Arial Narrow" w:cs="Arial"/>
                <w:b/>
                <w:caps/>
                <w:color w:val="FFFFFF" w:themeColor="background1"/>
                <w:sz w:val="28"/>
                <w:szCs w:val="28"/>
              </w:rPr>
              <w:t>Support needed from</w:t>
            </w:r>
          </w:p>
        </w:tc>
        <w:tc>
          <w:tcPr>
            <w:tcW w:w="5027" w:type="dxa"/>
            <w:shd w:val="clear" w:color="auto" w:fill="C00000"/>
            <w:vAlign w:val="center"/>
          </w:tcPr>
          <w:p w14:paraId="78B93118" w14:textId="77777777" w:rsidR="00E87596" w:rsidRPr="00E87596" w:rsidRDefault="00E87596" w:rsidP="00E87596">
            <w:pPr>
              <w:spacing w:after="0"/>
              <w:jc w:val="center"/>
              <w:rPr>
                <w:rFonts w:ascii="Arial Narrow" w:eastAsiaTheme="minorEastAsia" w:hAnsi="Arial Narrow" w:cs="Arial"/>
                <w:b/>
                <w:caps/>
                <w:color w:val="FFFFFF" w:themeColor="background1"/>
                <w:sz w:val="28"/>
                <w:szCs w:val="28"/>
              </w:rPr>
            </w:pPr>
            <w:r w:rsidRPr="00E87596">
              <w:rPr>
                <w:rFonts w:ascii="Arial Narrow" w:eastAsiaTheme="minorEastAsia" w:hAnsi="Arial Narrow" w:cs="Arial"/>
                <w:b/>
                <w:caps/>
                <w:color w:val="FFFFFF" w:themeColor="background1"/>
                <w:sz w:val="28"/>
                <w:szCs w:val="28"/>
              </w:rPr>
              <w:t>Mission-Essential Tasks</w:t>
            </w:r>
          </w:p>
        </w:tc>
      </w:tr>
      <w:tr w:rsidR="00E87596" w:rsidRPr="00E87596" w14:paraId="4C347E37" w14:textId="77777777" w:rsidTr="00E87596">
        <w:trPr>
          <w:trHeight w:val="323"/>
          <w:jc w:val="center"/>
        </w:trPr>
        <w:tc>
          <w:tcPr>
            <w:tcW w:w="10512" w:type="dxa"/>
            <w:gridSpan w:val="4"/>
            <w:shd w:val="clear" w:color="auto" w:fill="002060"/>
            <w:vAlign w:val="center"/>
          </w:tcPr>
          <w:p w14:paraId="79AF1138" w14:textId="77777777" w:rsidR="00E87596" w:rsidRPr="00E87596" w:rsidRDefault="00E87596" w:rsidP="00E87596">
            <w:pPr>
              <w:spacing w:after="0"/>
              <w:jc w:val="center"/>
              <w:rPr>
                <w:rFonts w:ascii="Arial Narrow" w:eastAsiaTheme="minorEastAsia" w:hAnsi="Arial Narrow" w:cs="Arial"/>
                <w:b/>
                <w:caps/>
                <w:sz w:val="28"/>
                <w:szCs w:val="28"/>
              </w:rPr>
            </w:pPr>
            <w:r w:rsidRPr="00E87596">
              <w:rPr>
                <w:rFonts w:ascii="Arial Narrow" w:eastAsiaTheme="minorEastAsia" w:hAnsi="Arial Narrow" w:cs="Arial"/>
                <w:b/>
                <w:caps/>
                <w:sz w:val="28"/>
                <w:szCs w:val="28"/>
              </w:rPr>
              <w:t>0 – 24 hours</w:t>
            </w:r>
          </w:p>
        </w:tc>
      </w:tr>
      <w:tr w:rsidR="00E87596" w:rsidRPr="00E87596" w14:paraId="0DA2ED20" w14:textId="77777777" w:rsidTr="00E87596">
        <w:trPr>
          <w:trHeight w:val="557"/>
          <w:jc w:val="center"/>
        </w:trPr>
        <w:tc>
          <w:tcPr>
            <w:tcW w:w="2627" w:type="dxa"/>
            <w:vMerge w:val="restart"/>
            <w:vAlign w:val="center"/>
          </w:tcPr>
          <w:p w14:paraId="14DADAFA"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To activate resources to support mass care and shelter openings </w:t>
            </w:r>
          </w:p>
        </w:tc>
        <w:tc>
          <w:tcPr>
            <w:tcW w:w="1328" w:type="dxa"/>
            <w:vMerge w:val="restart"/>
          </w:tcPr>
          <w:p w14:paraId="2B0F57E0"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1530" w:type="dxa"/>
          </w:tcPr>
          <w:p w14:paraId="06AB08EA"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5027" w:type="dxa"/>
            <w:vAlign w:val="center"/>
          </w:tcPr>
          <w:p w14:paraId="6A81B8FF"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Provide traffic control for shelter areas where large numbers of people are moving through. </w:t>
            </w:r>
          </w:p>
        </w:tc>
      </w:tr>
      <w:tr w:rsidR="00E87596" w:rsidRPr="00E87596" w14:paraId="2596FA27" w14:textId="77777777" w:rsidTr="00E87596">
        <w:trPr>
          <w:trHeight w:val="530"/>
          <w:jc w:val="center"/>
        </w:trPr>
        <w:tc>
          <w:tcPr>
            <w:tcW w:w="2627" w:type="dxa"/>
            <w:vMerge/>
          </w:tcPr>
          <w:p w14:paraId="3E6F99F9" w14:textId="77777777" w:rsidR="00E87596" w:rsidRPr="00E87596" w:rsidRDefault="00E87596" w:rsidP="00E87596">
            <w:pPr>
              <w:spacing w:after="0"/>
              <w:jc w:val="both"/>
              <w:rPr>
                <w:rFonts w:eastAsiaTheme="minorEastAsia" w:cs="Arial"/>
                <w:bCs/>
                <w:sz w:val="22"/>
                <w:szCs w:val="22"/>
              </w:rPr>
            </w:pPr>
          </w:p>
        </w:tc>
        <w:tc>
          <w:tcPr>
            <w:tcW w:w="1328" w:type="dxa"/>
            <w:vMerge/>
          </w:tcPr>
          <w:p w14:paraId="5A72CBE2" w14:textId="77777777" w:rsidR="00E87596" w:rsidRPr="00E87596" w:rsidRDefault="00E87596" w:rsidP="00E87596">
            <w:pPr>
              <w:spacing w:after="0"/>
              <w:rPr>
                <w:rFonts w:eastAsiaTheme="minorEastAsia" w:cs="Arial"/>
                <w:bCs/>
                <w:sz w:val="22"/>
                <w:szCs w:val="22"/>
              </w:rPr>
            </w:pPr>
          </w:p>
        </w:tc>
        <w:tc>
          <w:tcPr>
            <w:tcW w:w="1530" w:type="dxa"/>
          </w:tcPr>
          <w:p w14:paraId="0104828F"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5027" w:type="dxa"/>
            <w:vAlign w:val="center"/>
          </w:tcPr>
          <w:p w14:paraId="2511592E"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Set barricades or re-direct traffic to enable access to shelters. </w:t>
            </w:r>
          </w:p>
        </w:tc>
      </w:tr>
      <w:tr w:rsidR="00E87596" w:rsidRPr="00E87596" w14:paraId="349002CC" w14:textId="77777777" w:rsidTr="00E87596">
        <w:trPr>
          <w:trHeight w:val="323"/>
          <w:jc w:val="center"/>
        </w:trPr>
        <w:tc>
          <w:tcPr>
            <w:tcW w:w="10512" w:type="dxa"/>
            <w:gridSpan w:val="4"/>
            <w:shd w:val="clear" w:color="auto" w:fill="002060"/>
            <w:vAlign w:val="center"/>
          </w:tcPr>
          <w:p w14:paraId="2C07713D" w14:textId="77777777" w:rsidR="00E87596" w:rsidRPr="00E87596" w:rsidRDefault="00E87596" w:rsidP="00E87596">
            <w:pPr>
              <w:spacing w:after="0"/>
              <w:jc w:val="center"/>
              <w:rPr>
                <w:rFonts w:ascii="Arial Narrow" w:eastAsiaTheme="minorEastAsia" w:hAnsi="Arial Narrow" w:cs="Arial"/>
                <w:b/>
                <w:caps/>
                <w:sz w:val="28"/>
                <w:szCs w:val="28"/>
              </w:rPr>
            </w:pPr>
            <w:r w:rsidRPr="00E87596">
              <w:rPr>
                <w:rFonts w:ascii="Arial Narrow" w:eastAsiaTheme="minorEastAsia" w:hAnsi="Arial Narrow" w:cs="Arial"/>
                <w:b/>
                <w:caps/>
                <w:sz w:val="28"/>
                <w:szCs w:val="28"/>
              </w:rPr>
              <w:t>24 – 72 hours</w:t>
            </w:r>
          </w:p>
        </w:tc>
      </w:tr>
      <w:tr w:rsidR="00E87596" w:rsidRPr="00E87596" w14:paraId="5110D58E" w14:textId="77777777" w:rsidTr="00E87596">
        <w:trPr>
          <w:trHeight w:val="476"/>
          <w:jc w:val="center"/>
        </w:trPr>
        <w:tc>
          <w:tcPr>
            <w:tcW w:w="2627" w:type="dxa"/>
            <w:vMerge w:val="restart"/>
            <w:vAlign w:val="center"/>
          </w:tcPr>
          <w:p w14:paraId="13C80ED6"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To deliver mass care services for survivors and pets</w:t>
            </w:r>
          </w:p>
        </w:tc>
        <w:tc>
          <w:tcPr>
            <w:tcW w:w="1328" w:type="dxa"/>
            <w:vMerge w:val="restart"/>
          </w:tcPr>
          <w:p w14:paraId="7CEDE4D8"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1530" w:type="dxa"/>
          </w:tcPr>
          <w:p w14:paraId="4D712466"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5027" w:type="dxa"/>
            <w:vAlign w:val="center"/>
          </w:tcPr>
          <w:p w14:paraId="088E2AE9"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Provide security at shelters, PODs, and evacuation centers. </w:t>
            </w:r>
          </w:p>
        </w:tc>
      </w:tr>
      <w:tr w:rsidR="00E87596" w:rsidRPr="00E87596" w14:paraId="22515C0C" w14:textId="77777777" w:rsidTr="00E87596">
        <w:trPr>
          <w:trHeight w:val="503"/>
          <w:jc w:val="center"/>
        </w:trPr>
        <w:tc>
          <w:tcPr>
            <w:tcW w:w="2627" w:type="dxa"/>
            <w:vMerge/>
          </w:tcPr>
          <w:p w14:paraId="0DDD892C" w14:textId="77777777" w:rsidR="00E87596" w:rsidRPr="00E87596" w:rsidRDefault="00E87596" w:rsidP="00E87596">
            <w:pPr>
              <w:spacing w:after="0"/>
              <w:jc w:val="both"/>
              <w:rPr>
                <w:rFonts w:eastAsiaTheme="minorEastAsia" w:cs="Arial"/>
                <w:bCs/>
                <w:sz w:val="22"/>
                <w:szCs w:val="22"/>
              </w:rPr>
            </w:pPr>
          </w:p>
        </w:tc>
        <w:tc>
          <w:tcPr>
            <w:tcW w:w="1328" w:type="dxa"/>
            <w:vMerge/>
          </w:tcPr>
          <w:p w14:paraId="06E415A2" w14:textId="77777777" w:rsidR="00E87596" w:rsidRPr="00E87596" w:rsidRDefault="00E87596" w:rsidP="00E87596">
            <w:pPr>
              <w:spacing w:after="0"/>
              <w:rPr>
                <w:rFonts w:eastAsiaTheme="minorEastAsia" w:cs="Arial"/>
                <w:bCs/>
                <w:sz w:val="22"/>
                <w:szCs w:val="22"/>
              </w:rPr>
            </w:pPr>
          </w:p>
        </w:tc>
        <w:tc>
          <w:tcPr>
            <w:tcW w:w="1530" w:type="dxa"/>
          </w:tcPr>
          <w:p w14:paraId="771EA79D"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5027" w:type="dxa"/>
            <w:vAlign w:val="center"/>
          </w:tcPr>
          <w:p w14:paraId="6E1121FA"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Support access, traffic, crowd control, and evacuation. </w:t>
            </w:r>
          </w:p>
        </w:tc>
      </w:tr>
      <w:tr w:rsidR="00E87596" w:rsidRPr="00E87596" w14:paraId="40E99672" w14:textId="77777777" w:rsidTr="00E87596">
        <w:trPr>
          <w:trHeight w:val="305"/>
          <w:jc w:val="center"/>
        </w:trPr>
        <w:tc>
          <w:tcPr>
            <w:tcW w:w="10512" w:type="dxa"/>
            <w:gridSpan w:val="4"/>
            <w:shd w:val="clear" w:color="auto" w:fill="002060"/>
            <w:vAlign w:val="center"/>
          </w:tcPr>
          <w:p w14:paraId="26450550" w14:textId="77777777" w:rsidR="00E87596" w:rsidRPr="00E87596" w:rsidRDefault="00E87596" w:rsidP="00E87596">
            <w:pPr>
              <w:spacing w:after="0"/>
              <w:jc w:val="center"/>
              <w:rPr>
                <w:rFonts w:ascii="Arial Narrow" w:eastAsiaTheme="minorEastAsia" w:hAnsi="Arial Narrow" w:cs="Arial"/>
                <w:b/>
                <w:caps/>
                <w:sz w:val="28"/>
                <w:szCs w:val="28"/>
              </w:rPr>
            </w:pPr>
            <w:r w:rsidRPr="00E87596">
              <w:rPr>
                <w:rFonts w:ascii="Arial Narrow" w:eastAsiaTheme="minorEastAsia" w:hAnsi="Arial Narrow" w:cs="Arial"/>
                <w:b/>
                <w:caps/>
                <w:sz w:val="28"/>
                <w:szCs w:val="28"/>
              </w:rPr>
              <w:t>Beyond 72 hours</w:t>
            </w:r>
          </w:p>
        </w:tc>
      </w:tr>
      <w:tr w:rsidR="00E87596" w:rsidRPr="00E87596" w14:paraId="6DE924A8" w14:textId="77777777" w:rsidTr="00E87596">
        <w:trPr>
          <w:trHeight w:val="512"/>
          <w:jc w:val="center"/>
        </w:trPr>
        <w:tc>
          <w:tcPr>
            <w:tcW w:w="2627" w:type="dxa"/>
            <w:vMerge w:val="restart"/>
            <w:vAlign w:val="center"/>
          </w:tcPr>
          <w:p w14:paraId="5C3D58B9"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To sustain and refine life-sustaining services and needs assessments</w:t>
            </w:r>
          </w:p>
        </w:tc>
        <w:tc>
          <w:tcPr>
            <w:tcW w:w="1328" w:type="dxa"/>
            <w:vMerge w:val="restart"/>
          </w:tcPr>
          <w:p w14:paraId="38818BB9"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1530" w:type="dxa"/>
          </w:tcPr>
          <w:p w14:paraId="5CD9FBDE"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5027" w:type="dxa"/>
            <w:vAlign w:val="center"/>
          </w:tcPr>
          <w:p w14:paraId="31A04E50" w14:textId="71AA9A21"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Continue to support access, traffic, crowd control, and evacuation. </w:t>
            </w:r>
          </w:p>
        </w:tc>
      </w:tr>
      <w:tr w:rsidR="00E87596" w:rsidRPr="00E87596" w14:paraId="6B456B26" w14:textId="77777777" w:rsidTr="00E87596">
        <w:trPr>
          <w:trHeight w:val="627"/>
          <w:jc w:val="center"/>
        </w:trPr>
        <w:tc>
          <w:tcPr>
            <w:tcW w:w="2627" w:type="dxa"/>
            <w:vMerge/>
          </w:tcPr>
          <w:p w14:paraId="243039D1" w14:textId="77777777" w:rsidR="00E87596" w:rsidRPr="00E87596" w:rsidRDefault="00E87596" w:rsidP="00E87596">
            <w:pPr>
              <w:spacing w:after="0"/>
              <w:jc w:val="both"/>
              <w:rPr>
                <w:rFonts w:eastAsiaTheme="minorEastAsia" w:cs="Arial"/>
                <w:bCs/>
                <w:sz w:val="22"/>
                <w:szCs w:val="22"/>
              </w:rPr>
            </w:pPr>
          </w:p>
        </w:tc>
        <w:tc>
          <w:tcPr>
            <w:tcW w:w="1328" w:type="dxa"/>
            <w:vMerge/>
          </w:tcPr>
          <w:p w14:paraId="6926D945" w14:textId="77777777" w:rsidR="00E87596" w:rsidRPr="00E87596" w:rsidRDefault="00E87596" w:rsidP="00E87596">
            <w:pPr>
              <w:spacing w:after="0"/>
              <w:rPr>
                <w:rFonts w:eastAsiaTheme="minorEastAsia" w:cs="Arial"/>
                <w:bCs/>
                <w:sz w:val="22"/>
                <w:szCs w:val="22"/>
              </w:rPr>
            </w:pPr>
          </w:p>
        </w:tc>
        <w:tc>
          <w:tcPr>
            <w:tcW w:w="1530" w:type="dxa"/>
          </w:tcPr>
          <w:p w14:paraId="126A1DD0"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__  __</w:t>
            </w:r>
          </w:p>
        </w:tc>
        <w:tc>
          <w:tcPr>
            <w:tcW w:w="5027" w:type="dxa"/>
            <w:vAlign w:val="center"/>
          </w:tcPr>
          <w:p w14:paraId="0C065DB4" w14:textId="77777777" w:rsidR="00E87596" w:rsidRPr="00E87596" w:rsidRDefault="00E87596" w:rsidP="00E87596">
            <w:pPr>
              <w:spacing w:after="0"/>
              <w:rPr>
                <w:rFonts w:eastAsiaTheme="minorEastAsia" w:cs="Arial"/>
                <w:bCs/>
                <w:sz w:val="22"/>
                <w:szCs w:val="22"/>
              </w:rPr>
            </w:pPr>
            <w:r w:rsidRPr="00E87596">
              <w:rPr>
                <w:rFonts w:eastAsiaTheme="minorEastAsia" w:cs="Arial"/>
                <w:bCs/>
                <w:sz w:val="22"/>
                <w:szCs w:val="22"/>
              </w:rPr>
              <w:t xml:space="preserve">Deploy law enforcement officers or guards to protect points of distribution and shelters 24/7. </w:t>
            </w:r>
          </w:p>
        </w:tc>
      </w:tr>
    </w:tbl>
    <w:p w14:paraId="0BFBAFAA" w14:textId="77777777" w:rsidR="000E5ED4" w:rsidRDefault="000E5ED4" w:rsidP="001267B0">
      <w:pPr>
        <w:pStyle w:val="TABLE"/>
      </w:pPr>
    </w:p>
    <w:p w14:paraId="745B4F76" w14:textId="77777777" w:rsidR="00D737C5" w:rsidRDefault="00D737C5">
      <w:pPr>
        <w:spacing w:after="200" w:line="276" w:lineRule="auto"/>
        <w:rPr>
          <w:rFonts w:ascii="Arial Narrow" w:hAnsi="Arial Narrow" w:cs="Arial"/>
          <w:b/>
          <w:caps/>
          <w:color w:val="000000" w:themeColor="text1"/>
          <w:szCs w:val="20"/>
        </w:rPr>
      </w:pPr>
      <w:bookmarkStart w:id="106" w:name="_Ref12287039"/>
      <w:bookmarkStart w:id="107" w:name="_Toc12464998"/>
      <w:bookmarkStart w:id="108" w:name="_Toc76134381"/>
      <w:r>
        <w:br w:type="page"/>
      </w:r>
    </w:p>
    <w:p w14:paraId="30F1569A" w14:textId="3FB5DFA7" w:rsidR="004575D5" w:rsidRDefault="004575D5" w:rsidP="001267B0">
      <w:pPr>
        <w:pStyle w:val="TABLE"/>
      </w:pPr>
      <w:bookmarkStart w:id="109" w:name="_Toc93485789"/>
      <w:bookmarkStart w:id="110" w:name="_Toc95731014"/>
      <w:r>
        <w:lastRenderedPageBreak/>
        <w:t>Table</w:t>
      </w:r>
      <w:bookmarkEnd w:id="106"/>
      <w:r w:rsidR="009008AE">
        <w:t xml:space="preserve"> 1</w:t>
      </w:r>
      <w:r w:rsidR="001E3C18">
        <w:t>1</w:t>
      </w:r>
      <w:r>
        <w:t xml:space="preserve">. ESF </w:t>
      </w:r>
      <w:bookmarkEnd w:id="107"/>
      <w:bookmarkEnd w:id="108"/>
      <w:r w:rsidR="000B27E3">
        <w:t>#</w:t>
      </w:r>
      <w:r w:rsidR="00E87596">
        <w:t>13 TAsks for Health and Medical</w:t>
      </w:r>
      <w:bookmarkEnd w:id="109"/>
      <w:bookmarkEnd w:id="110"/>
      <w:r w:rsidR="00E87596">
        <w:t xml:space="preserve"> </w:t>
      </w:r>
    </w:p>
    <w:tbl>
      <w:tblPr>
        <w:tblStyle w:val="TableGrid8"/>
        <w:tblW w:w="10656" w:type="dxa"/>
        <w:jc w:val="center"/>
        <w:tblLayout w:type="fixed"/>
        <w:tblLook w:val="04A0" w:firstRow="1" w:lastRow="0" w:firstColumn="1" w:lastColumn="0" w:noHBand="0" w:noVBand="1"/>
      </w:tblPr>
      <w:tblGrid>
        <w:gridCol w:w="3055"/>
        <w:gridCol w:w="1501"/>
        <w:gridCol w:w="1095"/>
        <w:gridCol w:w="5005"/>
      </w:tblGrid>
      <w:tr w:rsidR="00D737C5" w:rsidRPr="00D737C5" w14:paraId="77776DAF" w14:textId="77777777" w:rsidTr="00C432BB">
        <w:trPr>
          <w:trHeight w:val="450"/>
          <w:jc w:val="center"/>
        </w:trPr>
        <w:tc>
          <w:tcPr>
            <w:tcW w:w="3055" w:type="dxa"/>
            <w:shd w:val="clear" w:color="auto" w:fill="C00000"/>
            <w:vAlign w:val="center"/>
          </w:tcPr>
          <w:p w14:paraId="76510089" w14:textId="77777777" w:rsidR="00D737C5" w:rsidRPr="00D737C5" w:rsidRDefault="00D737C5" w:rsidP="00D737C5">
            <w:pPr>
              <w:spacing w:after="0"/>
              <w:jc w:val="center"/>
              <w:rPr>
                <w:rFonts w:ascii="Arial Narrow" w:eastAsiaTheme="minorEastAsia" w:hAnsi="Arial Narrow" w:cs="Arial"/>
                <w:b/>
                <w:caps/>
                <w:color w:val="FFFFFF" w:themeColor="background1"/>
                <w:sz w:val="28"/>
                <w:szCs w:val="28"/>
              </w:rPr>
            </w:pPr>
            <w:r w:rsidRPr="00D737C5">
              <w:rPr>
                <w:rFonts w:ascii="Arial Narrow" w:eastAsiaTheme="minorEastAsia" w:hAnsi="Arial Narrow" w:cs="Arial"/>
                <w:b/>
                <w:caps/>
                <w:color w:val="FFFFFF" w:themeColor="background1"/>
                <w:sz w:val="28"/>
                <w:szCs w:val="28"/>
              </w:rPr>
              <w:t>Lifeline Objective</w:t>
            </w:r>
          </w:p>
        </w:tc>
        <w:tc>
          <w:tcPr>
            <w:tcW w:w="1501" w:type="dxa"/>
            <w:shd w:val="clear" w:color="auto" w:fill="C00000"/>
            <w:vAlign w:val="center"/>
          </w:tcPr>
          <w:p w14:paraId="1C8E90F7" w14:textId="77777777" w:rsidR="00D737C5" w:rsidRPr="00D737C5" w:rsidRDefault="00D737C5" w:rsidP="00D737C5">
            <w:pPr>
              <w:spacing w:after="0"/>
              <w:ind w:left="-144" w:right="-144"/>
              <w:jc w:val="center"/>
              <w:rPr>
                <w:rFonts w:ascii="Arial Narrow" w:eastAsiaTheme="minorEastAsia" w:hAnsi="Arial Narrow" w:cs="Arial"/>
                <w:b/>
                <w:caps/>
                <w:color w:val="FFFFFF" w:themeColor="background1"/>
                <w:sz w:val="28"/>
                <w:szCs w:val="28"/>
              </w:rPr>
            </w:pPr>
            <w:r w:rsidRPr="00D737C5">
              <w:rPr>
                <w:rFonts w:ascii="Arial Narrow" w:eastAsiaTheme="minorEastAsia" w:hAnsi="Arial Narrow" w:cs="Arial"/>
                <w:b/>
                <w:caps/>
                <w:color w:val="FFFFFF" w:themeColor="background1"/>
                <w:sz w:val="28"/>
                <w:szCs w:val="28"/>
              </w:rPr>
              <w:t>ESF Objective</w:t>
            </w:r>
          </w:p>
        </w:tc>
        <w:tc>
          <w:tcPr>
            <w:tcW w:w="1095" w:type="dxa"/>
            <w:shd w:val="clear" w:color="auto" w:fill="C00000"/>
            <w:vAlign w:val="center"/>
          </w:tcPr>
          <w:p w14:paraId="245C1DB0" w14:textId="77777777" w:rsidR="00D737C5" w:rsidRPr="00D737C5" w:rsidRDefault="00D737C5" w:rsidP="00D737C5">
            <w:pPr>
              <w:spacing w:after="0"/>
              <w:ind w:left="-144" w:right="-144"/>
              <w:jc w:val="center"/>
              <w:rPr>
                <w:rFonts w:ascii="Arial Narrow" w:eastAsiaTheme="minorEastAsia" w:hAnsi="Arial Narrow" w:cs="Arial"/>
                <w:b/>
                <w:caps/>
                <w:color w:val="FFFFFF" w:themeColor="background1"/>
                <w:sz w:val="28"/>
                <w:szCs w:val="28"/>
              </w:rPr>
            </w:pPr>
            <w:r w:rsidRPr="00D737C5">
              <w:rPr>
                <w:rFonts w:ascii="Arial Narrow" w:eastAsiaTheme="minorEastAsia" w:hAnsi="Arial Narrow" w:cs="Arial"/>
                <w:b/>
                <w:caps/>
                <w:color w:val="FFFFFF" w:themeColor="background1"/>
                <w:sz w:val="28"/>
                <w:szCs w:val="28"/>
              </w:rPr>
              <w:t>Support needed from</w:t>
            </w:r>
          </w:p>
        </w:tc>
        <w:tc>
          <w:tcPr>
            <w:tcW w:w="5005" w:type="dxa"/>
            <w:shd w:val="clear" w:color="auto" w:fill="C00000"/>
            <w:vAlign w:val="center"/>
          </w:tcPr>
          <w:p w14:paraId="7CEBA720" w14:textId="77777777" w:rsidR="00D737C5" w:rsidRPr="00D737C5" w:rsidRDefault="00D737C5" w:rsidP="00D737C5">
            <w:pPr>
              <w:spacing w:after="0"/>
              <w:jc w:val="center"/>
              <w:rPr>
                <w:rFonts w:ascii="Arial Narrow" w:eastAsiaTheme="minorEastAsia" w:hAnsi="Arial Narrow" w:cs="Arial"/>
                <w:b/>
                <w:caps/>
                <w:color w:val="FFFFFF" w:themeColor="background1"/>
                <w:sz w:val="28"/>
                <w:szCs w:val="28"/>
              </w:rPr>
            </w:pPr>
            <w:r w:rsidRPr="00D737C5">
              <w:rPr>
                <w:rFonts w:ascii="Arial Narrow" w:eastAsiaTheme="minorEastAsia" w:hAnsi="Arial Narrow" w:cs="Arial"/>
                <w:b/>
                <w:caps/>
                <w:color w:val="FFFFFF" w:themeColor="background1"/>
                <w:sz w:val="28"/>
                <w:szCs w:val="28"/>
              </w:rPr>
              <w:t>Mission-Essential Tasks</w:t>
            </w:r>
          </w:p>
        </w:tc>
      </w:tr>
      <w:tr w:rsidR="00D737C5" w:rsidRPr="00D737C5" w14:paraId="13FBC69D" w14:textId="77777777" w:rsidTr="00C432BB">
        <w:trPr>
          <w:trHeight w:val="305"/>
          <w:jc w:val="center"/>
        </w:trPr>
        <w:tc>
          <w:tcPr>
            <w:tcW w:w="10656" w:type="dxa"/>
            <w:gridSpan w:val="4"/>
            <w:shd w:val="clear" w:color="auto" w:fill="002060"/>
            <w:vAlign w:val="center"/>
          </w:tcPr>
          <w:p w14:paraId="3BB7C48A" w14:textId="77777777" w:rsidR="00D737C5" w:rsidRPr="00D737C5" w:rsidRDefault="00D737C5" w:rsidP="00D737C5">
            <w:pPr>
              <w:spacing w:after="0"/>
              <w:jc w:val="center"/>
              <w:rPr>
                <w:rFonts w:ascii="Arial Narrow" w:eastAsiaTheme="minorEastAsia" w:hAnsi="Arial Narrow" w:cs="Arial"/>
                <w:b/>
                <w:caps/>
                <w:sz w:val="28"/>
                <w:szCs w:val="28"/>
              </w:rPr>
            </w:pPr>
            <w:r w:rsidRPr="00D737C5">
              <w:rPr>
                <w:rFonts w:ascii="Arial Narrow" w:eastAsiaTheme="minorEastAsia" w:hAnsi="Arial Narrow" w:cs="Arial"/>
                <w:b/>
                <w:caps/>
                <w:sz w:val="28"/>
                <w:szCs w:val="28"/>
              </w:rPr>
              <w:t xml:space="preserve">0 – 24 hours </w:t>
            </w:r>
          </w:p>
        </w:tc>
      </w:tr>
      <w:tr w:rsidR="00D737C5" w:rsidRPr="00D737C5" w14:paraId="606AF33D" w14:textId="77777777" w:rsidTr="00C432BB">
        <w:trPr>
          <w:trHeight w:val="450"/>
          <w:jc w:val="center"/>
        </w:trPr>
        <w:tc>
          <w:tcPr>
            <w:tcW w:w="3055" w:type="dxa"/>
            <w:vAlign w:val="center"/>
          </w:tcPr>
          <w:p w14:paraId="3CFF3EC4"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To provide public health and medical services to people in need throughout the disaster area</w:t>
            </w:r>
          </w:p>
        </w:tc>
        <w:tc>
          <w:tcPr>
            <w:tcW w:w="1501" w:type="dxa"/>
          </w:tcPr>
          <w:p w14:paraId="2717B4DB"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1095" w:type="dxa"/>
          </w:tcPr>
          <w:p w14:paraId="5381EC41"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5005" w:type="dxa"/>
            <w:vAlign w:val="center"/>
          </w:tcPr>
          <w:p w14:paraId="3A516A62"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 xml:space="preserve">Assist with getting medical personnel into the disaster area’s medical triage and medical sites to assist patients. </w:t>
            </w:r>
          </w:p>
        </w:tc>
      </w:tr>
      <w:tr w:rsidR="00D737C5" w:rsidRPr="00D737C5" w14:paraId="2CCA5AEA" w14:textId="77777777" w:rsidTr="00C432BB">
        <w:trPr>
          <w:trHeight w:val="305"/>
          <w:jc w:val="center"/>
        </w:trPr>
        <w:tc>
          <w:tcPr>
            <w:tcW w:w="10656" w:type="dxa"/>
            <w:gridSpan w:val="4"/>
            <w:shd w:val="clear" w:color="auto" w:fill="002060"/>
            <w:vAlign w:val="center"/>
          </w:tcPr>
          <w:p w14:paraId="02024980" w14:textId="77777777" w:rsidR="00D737C5" w:rsidRPr="00D737C5" w:rsidRDefault="00D737C5" w:rsidP="00D737C5">
            <w:pPr>
              <w:spacing w:after="0"/>
              <w:jc w:val="center"/>
              <w:rPr>
                <w:rFonts w:ascii="Arial Narrow" w:eastAsiaTheme="minorEastAsia" w:hAnsi="Arial Narrow" w:cs="Arial"/>
                <w:b/>
                <w:caps/>
                <w:sz w:val="28"/>
                <w:szCs w:val="28"/>
              </w:rPr>
            </w:pPr>
            <w:r w:rsidRPr="00D737C5">
              <w:rPr>
                <w:rFonts w:ascii="Arial Narrow" w:eastAsiaTheme="minorEastAsia" w:hAnsi="Arial Narrow" w:cs="Arial"/>
                <w:b/>
                <w:caps/>
                <w:sz w:val="28"/>
                <w:szCs w:val="28"/>
              </w:rPr>
              <w:t>24 – 72 hours</w:t>
            </w:r>
          </w:p>
        </w:tc>
      </w:tr>
      <w:tr w:rsidR="00D737C5" w:rsidRPr="00D737C5" w14:paraId="5C7CFCC3" w14:textId="77777777" w:rsidTr="00C432BB">
        <w:trPr>
          <w:trHeight w:val="450"/>
          <w:jc w:val="center"/>
        </w:trPr>
        <w:tc>
          <w:tcPr>
            <w:tcW w:w="3055" w:type="dxa"/>
            <w:vAlign w:val="center"/>
          </w:tcPr>
          <w:p w14:paraId="6A0E8B50"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 xml:space="preserve">To evacuate level 3 casualties </w:t>
            </w:r>
          </w:p>
        </w:tc>
        <w:tc>
          <w:tcPr>
            <w:tcW w:w="1501" w:type="dxa"/>
          </w:tcPr>
          <w:p w14:paraId="4B0377C5"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1095" w:type="dxa"/>
          </w:tcPr>
          <w:p w14:paraId="5F169622"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5005" w:type="dxa"/>
            <w:vAlign w:val="center"/>
          </w:tcPr>
          <w:p w14:paraId="008A80D4"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 xml:space="preserve">Assist with medical evacuations through traffic control points and setting up landing zones. </w:t>
            </w:r>
          </w:p>
        </w:tc>
      </w:tr>
      <w:tr w:rsidR="00D737C5" w:rsidRPr="00D737C5" w14:paraId="3E8F5E58" w14:textId="77777777" w:rsidTr="00C432BB">
        <w:trPr>
          <w:trHeight w:val="450"/>
          <w:jc w:val="center"/>
        </w:trPr>
        <w:tc>
          <w:tcPr>
            <w:tcW w:w="3055" w:type="dxa"/>
            <w:vAlign w:val="center"/>
          </w:tcPr>
          <w:p w14:paraId="41F9A413"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To enable dispensing medical countermeasures (MCM)</w:t>
            </w:r>
          </w:p>
        </w:tc>
        <w:tc>
          <w:tcPr>
            <w:tcW w:w="1501" w:type="dxa"/>
          </w:tcPr>
          <w:p w14:paraId="21184D0A"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1095" w:type="dxa"/>
          </w:tcPr>
          <w:p w14:paraId="3C502DD5"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5005" w:type="dxa"/>
            <w:vAlign w:val="center"/>
          </w:tcPr>
          <w:p w14:paraId="6AFB1CDE"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 xml:space="preserve">Provide security escorts for supplies from the Strategic National Stockpile (SNS). </w:t>
            </w:r>
          </w:p>
        </w:tc>
      </w:tr>
      <w:tr w:rsidR="00D737C5" w:rsidRPr="00D737C5" w14:paraId="697AEF0B" w14:textId="77777777" w:rsidTr="00C432BB">
        <w:trPr>
          <w:trHeight w:val="305"/>
          <w:jc w:val="center"/>
        </w:trPr>
        <w:tc>
          <w:tcPr>
            <w:tcW w:w="10656" w:type="dxa"/>
            <w:gridSpan w:val="4"/>
            <w:shd w:val="clear" w:color="auto" w:fill="002060"/>
            <w:vAlign w:val="center"/>
          </w:tcPr>
          <w:p w14:paraId="1D232CD0" w14:textId="77777777" w:rsidR="00D737C5" w:rsidRPr="00D737C5" w:rsidRDefault="00D737C5" w:rsidP="00D737C5">
            <w:pPr>
              <w:spacing w:after="0"/>
              <w:jc w:val="center"/>
              <w:rPr>
                <w:rFonts w:ascii="Arial Narrow" w:eastAsiaTheme="minorEastAsia" w:hAnsi="Arial Narrow" w:cs="Arial"/>
                <w:b/>
                <w:caps/>
                <w:sz w:val="28"/>
                <w:szCs w:val="28"/>
              </w:rPr>
            </w:pPr>
            <w:r w:rsidRPr="00D737C5">
              <w:rPr>
                <w:rFonts w:ascii="Arial Narrow" w:eastAsiaTheme="minorEastAsia" w:hAnsi="Arial Narrow" w:cs="Arial"/>
                <w:b/>
                <w:caps/>
                <w:sz w:val="28"/>
                <w:szCs w:val="28"/>
              </w:rPr>
              <w:t xml:space="preserve">Beyond 72 hours </w:t>
            </w:r>
          </w:p>
        </w:tc>
      </w:tr>
      <w:tr w:rsidR="00D737C5" w:rsidRPr="00D737C5" w14:paraId="2A6ABD28" w14:textId="77777777" w:rsidTr="00C432BB">
        <w:trPr>
          <w:trHeight w:val="450"/>
          <w:jc w:val="center"/>
        </w:trPr>
        <w:tc>
          <w:tcPr>
            <w:tcW w:w="3055" w:type="dxa"/>
            <w:vAlign w:val="center"/>
          </w:tcPr>
          <w:p w14:paraId="2C315DC7"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To finish transporting all patients requiring evacuation</w:t>
            </w:r>
          </w:p>
        </w:tc>
        <w:tc>
          <w:tcPr>
            <w:tcW w:w="1501" w:type="dxa"/>
          </w:tcPr>
          <w:p w14:paraId="7CE75A87"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1095" w:type="dxa"/>
          </w:tcPr>
          <w:p w14:paraId="5288F8EF" w14:textId="77777777" w:rsidR="00D737C5" w:rsidRPr="00D737C5" w:rsidRDefault="00D737C5" w:rsidP="00D737C5">
            <w:pPr>
              <w:spacing w:after="0"/>
              <w:rPr>
                <w:rFonts w:eastAsiaTheme="minorEastAsia" w:cs="Arial"/>
                <w:bCs/>
                <w:sz w:val="22"/>
                <w:szCs w:val="22"/>
              </w:rPr>
            </w:pPr>
            <w:r w:rsidRPr="00D737C5">
              <w:rPr>
                <w:rFonts w:eastAsiaTheme="minorEastAsia" w:cs="Arial"/>
                <w:bCs/>
                <w:sz w:val="22"/>
                <w:szCs w:val="22"/>
              </w:rPr>
              <w:t>__  __</w:t>
            </w:r>
          </w:p>
        </w:tc>
        <w:tc>
          <w:tcPr>
            <w:tcW w:w="5005" w:type="dxa"/>
            <w:vAlign w:val="center"/>
          </w:tcPr>
          <w:p w14:paraId="6BC2C775" w14:textId="77777777" w:rsidR="00D737C5" w:rsidRPr="00D737C5" w:rsidRDefault="00D737C5" w:rsidP="00D737C5">
            <w:pPr>
              <w:spacing w:after="0"/>
              <w:ind w:left="-72" w:right="-72"/>
              <w:rPr>
                <w:rFonts w:eastAsiaTheme="minorEastAsia" w:cs="Arial"/>
                <w:bCs/>
                <w:sz w:val="22"/>
                <w:szCs w:val="22"/>
              </w:rPr>
            </w:pPr>
            <w:r w:rsidRPr="00D737C5">
              <w:rPr>
                <w:rFonts w:eastAsiaTheme="minorEastAsia" w:cs="Arial"/>
                <w:bCs/>
                <w:sz w:val="22"/>
                <w:szCs w:val="22"/>
              </w:rPr>
              <w:t xml:space="preserve">Continuing assisting with medical evacuations through traffic control points and setting up landing zones. </w:t>
            </w:r>
          </w:p>
        </w:tc>
      </w:tr>
    </w:tbl>
    <w:p w14:paraId="7BD6C343" w14:textId="6414E1B0" w:rsidR="00E87596" w:rsidRDefault="00E87596" w:rsidP="001267B0">
      <w:pPr>
        <w:pStyle w:val="TABLE"/>
      </w:pPr>
    </w:p>
    <w:p w14:paraId="102318DF" w14:textId="425B51DE" w:rsidR="00D737C5" w:rsidRDefault="00D737C5" w:rsidP="001267B0">
      <w:pPr>
        <w:pStyle w:val="TABLE"/>
      </w:pPr>
      <w:bookmarkStart w:id="111" w:name="_Toc93485790"/>
      <w:bookmarkStart w:id="112" w:name="_Toc95731015"/>
      <w:r>
        <w:t>Table 1</w:t>
      </w:r>
      <w:r w:rsidR="001E3C18">
        <w:t>2</w:t>
      </w:r>
      <w:r>
        <w:t xml:space="preserve">. </w:t>
      </w:r>
      <w:r w:rsidR="00A6126C">
        <w:t xml:space="preserve">ESF </w:t>
      </w:r>
      <w:r w:rsidR="003F26FD">
        <w:t>#</w:t>
      </w:r>
      <w:r w:rsidR="00A6126C">
        <w:t>13 Tasks for Communications</w:t>
      </w:r>
      <w:bookmarkEnd w:id="111"/>
      <w:bookmarkEnd w:id="112"/>
      <w:r w:rsidR="00A6126C">
        <w:t xml:space="preserve"> </w:t>
      </w:r>
    </w:p>
    <w:tbl>
      <w:tblPr>
        <w:tblStyle w:val="TableGrid9"/>
        <w:tblW w:w="10656" w:type="dxa"/>
        <w:jc w:val="center"/>
        <w:tblLook w:val="04A0" w:firstRow="1" w:lastRow="0" w:firstColumn="1" w:lastColumn="0" w:noHBand="0" w:noVBand="1"/>
      </w:tblPr>
      <w:tblGrid>
        <w:gridCol w:w="3837"/>
        <w:gridCol w:w="1374"/>
        <w:gridCol w:w="1526"/>
        <w:gridCol w:w="3919"/>
      </w:tblGrid>
      <w:tr w:rsidR="001267B0" w:rsidRPr="001267B0" w14:paraId="41B2F3B2" w14:textId="77777777" w:rsidTr="001267B0">
        <w:trPr>
          <w:trHeight w:val="613"/>
          <w:jc w:val="center"/>
        </w:trPr>
        <w:tc>
          <w:tcPr>
            <w:tcW w:w="3865" w:type="dxa"/>
            <w:shd w:val="clear" w:color="auto" w:fill="C00000"/>
            <w:vAlign w:val="center"/>
          </w:tcPr>
          <w:p w14:paraId="32186BEC" w14:textId="77777777" w:rsidR="001267B0" w:rsidRPr="001267B0" w:rsidRDefault="001267B0" w:rsidP="001267B0">
            <w:pPr>
              <w:spacing w:after="0"/>
              <w:jc w:val="center"/>
              <w:rPr>
                <w:rFonts w:ascii="Arial Narrow" w:eastAsiaTheme="minorEastAsia" w:hAnsi="Arial Narrow" w:cs="Arial"/>
                <w:b/>
                <w:caps/>
                <w:color w:val="FFFFFF" w:themeColor="background1"/>
                <w:sz w:val="28"/>
                <w:szCs w:val="28"/>
              </w:rPr>
            </w:pPr>
            <w:r w:rsidRPr="001267B0">
              <w:rPr>
                <w:rFonts w:ascii="Arial Narrow" w:eastAsiaTheme="minorEastAsia" w:hAnsi="Arial Narrow" w:cs="Arial"/>
                <w:b/>
                <w:caps/>
                <w:color w:val="FFFFFF" w:themeColor="background1"/>
                <w:sz w:val="28"/>
                <w:szCs w:val="28"/>
              </w:rPr>
              <w:t>Lifeline Objective</w:t>
            </w:r>
          </w:p>
        </w:tc>
        <w:tc>
          <w:tcPr>
            <w:tcW w:w="1170" w:type="dxa"/>
            <w:shd w:val="clear" w:color="auto" w:fill="C00000"/>
            <w:vAlign w:val="center"/>
          </w:tcPr>
          <w:p w14:paraId="6DF10A82" w14:textId="77777777" w:rsidR="001267B0" w:rsidRPr="001267B0" w:rsidRDefault="001267B0" w:rsidP="001267B0">
            <w:pPr>
              <w:spacing w:after="0"/>
              <w:ind w:left="-144" w:right="-144"/>
              <w:jc w:val="center"/>
              <w:rPr>
                <w:rFonts w:ascii="Arial Narrow" w:eastAsiaTheme="minorEastAsia" w:hAnsi="Arial Narrow" w:cs="Arial"/>
                <w:b/>
                <w:caps/>
                <w:color w:val="FFFFFF" w:themeColor="background1"/>
                <w:sz w:val="28"/>
                <w:szCs w:val="28"/>
              </w:rPr>
            </w:pPr>
            <w:r w:rsidRPr="001267B0">
              <w:rPr>
                <w:rFonts w:ascii="Arial Narrow" w:eastAsiaTheme="minorEastAsia" w:hAnsi="Arial Narrow" w:cs="Arial"/>
                <w:b/>
                <w:caps/>
                <w:color w:val="FFFFFF" w:themeColor="background1"/>
                <w:sz w:val="28"/>
                <w:szCs w:val="28"/>
              </w:rPr>
              <w:t>ESF Objective</w:t>
            </w:r>
          </w:p>
        </w:tc>
        <w:tc>
          <w:tcPr>
            <w:tcW w:w="1530" w:type="dxa"/>
            <w:shd w:val="clear" w:color="auto" w:fill="C00000"/>
            <w:vAlign w:val="center"/>
          </w:tcPr>
          <w:p w14:paraId="532D0BE5" w14:textId="77777777" w:rsidR="001267B0" w:rsidRPr="001267B0" w:rsidRDefault="001267B0" w:rsidP="001267B0">
            <w:pPr>
              <w:spacing w:after="0"/>
              <w:ind w:left="-144" w:right="-144"/>
              <w:jc w:val="center"/>
              <w:rPr>
                <w:rFonts w:ascii="Arial Narrow" w:eastAsiaTheme="minorEastAsia" w:hAnsi="Arial Narrow" w:cs="Arial"/>
                <w:b/>
                <w:caps/>
                <w:color w:val="FFFFFF" w:themeColor="background1"/>
                <w:sz w:val="28"/>
                <w:szCs w:val="28"/>
              </w:rPr>
            </w:pPr>
            <w:r w:rsidRPr="001267B0">
              <w:rPr>
                <w:rFonts w:ascii="Arial Narrow" w:eastAsiaTheme="minorEastAsia" w:hAnsi="Arial Narrow" w:cs="Arial"/>
                <w:b/>
                <w:caps/>
                <w:color w:val="FFFFFF" w:themeColor="background1"/>
                <w:sz w:val="28"/>
                <w:szCs w:val="28"/>
              </w:rPr>
              <w:t>Support needed from</w:t>
            </w:r>
          </w:p>
        </w:tc>
        <w:tc>
          <w:tcPr>
            <w:tcW w:w="3947" w:type="dxa"/>
            <w:shd w:val="clear" w:color="auto" w:fill="C00000"/>
            <w:vAlign w:val="center"/>
          </w:tcPr>
          <w:p w14:paraId="022E34F9" w14:textId="77777777" w:rsidR="001267B0" w:rsidRPr="001267B0" w:rsidRDefault="001267B0" w:rsidP="001267B0">
            <w:pPr>
              <w:spacing w:after="0"/>
              <w:jc w:val="center"/>
              <w:rPr>
                <w:rFonts w:ascii="Arial Narrow" w:eastAsiaTheme="minorEastAsia" w:hAnsi="Arial Narrow" w:cs="Arial"/>
                <w:b/>
                <w:caps/>
                <w:color w:val="FFFFFF" w:themeColor="background1"/>
                <w:sz w:val="28"/>
                <w:szCs w:val="28"/>
              </w:rPr>
            </w:pPr>
            <w:r w:rsidRPr="001267B0">
              <w:rPr>
                <w:rFonts w:ascii="Arial Narrow" w:eastAsiaTheme="minorEastAsia" w:hAnsi="Arial Narrow" w:cs="Arial"/>
                <w:b/>
                <w:caps/>
                <w:color w:val="FFFFFF" w:themeColor="background1"/>
                <w:sz w:val="28"/>
                <w:szCs w:val="28"/>
              </w:rPr>
              <w:t>Mission-Essential Tasks</w:t>
            </w:r>
          </w:p>
        </w:tc>
      </w:tr>
      <w:tr w:rsidR="001267B0" w:rsidRPr="001267B0" w14:paraId="5808225D" w14:textId="77777777" w:rsidTr="001267B0">
        <w:trPr>
          <w:trHeight w:val="368"/>
          <w:jc w:val="center"/>
        </w:trPr>
        <w:tc>
          <w:tcPr>
            <w:tcW w:w="10512" w:type="dxa"/>
            <w:gridSpan w:val="4"/>
            <w:shd w:val="clear" w:color="auto" w:fill="002060"/>
            <w:vAlign w:val="center"/>
          </w:tcPr>
          <w:p w14:paraId="093BD933" w14:textId="77777777" w:rsidR="001267B0" w:rsidRPr="001267B0" w:rsidRDefault="001267B0" w:rsidP="001267B0">
            <w:pPr>
              <w:spacing w:after="0"/>
              <w:jc w:val="center"/>
              <w:rPr>
                <w:rFonts w:ascii="Arial Narrow" w:eastAsiaTheme="minorEastAsia" w:hAnsi="Arial Narrow" w:cs="Arial"/>
                <w:b/>
                <w:caps/>
                <w:sz w:val="28"/>
                <w:szCs w:val="28"/>
              </w:rPr>
            </w:pPr>
            <w:r w:rsidRPr="001267B0">
              <w:rPr>
                <w:rFonts w:ascii="Arial Narrow" w:eastAsiaTheme="minorEastAsia" w:hAnsi="Arial Narrow" w:cs="Arial"/>
                <w:b/>
                <w:caps/>
                <w:sz w:val="28"/>
                <w:szCs w:val="28"/>
              </w:rPr>
              <w:t xml:space="preserve">0 – 24 hours </w:t>
            </w:r>
          </w:p>
        </w:tc>
      </w:tr>
      <w:tr w:rsidR="001267B0" w:rsidRPr="001267B0" w14:paraId="0CF4FDF6" w14:textId="77777777" w:rsidTr="001267B0">
        <w:trPr>
          <w:trHeight w:val="613"/>
          <w:jc w:val="center"/>
        </w:trPr>
        <w:tc>
          <w:tcPr>
            <w:tcW w:w="3865" w:type="dxa"/>
            <w:vAlign w:val="center"/>
          </w:tcPr>
          <w:p w14:paraId="4B1B2366" w14:textId="56BA8B28" w:rsidR="001267B0" w:rsidRPr="001267B0" w:rsidRDefault="00C138BD" w:rsidP="001267B0">
            <w:pPr>
              <w:spacing w:after="0"/>
              <w:ind w:left="-72" w:right="-72"/>
              <w:rPr>
                <w:rFonts w:eastAsiaTheme="minorEastAsia" w:cs="Arial"/>
                <w:bCs/>
                <w:sz w:val="22"/>
                <w:szCs w:val="22"/>
              </w:rPr>
            </w:pPr>
            <w:r>
              <w:rPr>
                <w:rFonts w:eastAsiaTheme="minorEastAsia" w:cs="Arial"/>
                <w:bCs/>
                <w:sz w:val="22"/>
                <w:szCs w:val="22"/>
              </w:rPr>
              <w:t>T</w:t>
            </w:r>
            <w:r w:rsidR="001267B0" w:rsidRPr="001267B0">
              <w:rPr>
                <w:rFonts w:eastAsiaTheme="minorEastAsia" w:cs="Arial"/>
                <w:bCs/>
                <w:sz w:val="22"/>
                <w:szCs w:val="22"/>
              </w:rPr>
              <w:t>o assess critical communications infrastructure, including structures, equipment, supplies, and resources deemed necessary</w:t>
            </w:r>
            <w:r w:rsidR="003F26FD">
              <w:rPr>
                <w:rFonts w:eastAsiaTheme="minorEastAsia" w:cs="Arial"/>
                <w:bCs/>
                <w:sz w:val="22"/>
                <w:szCs w:val="22"/>
              </w:rPr>
              <w:t>.</w:t>
            </w:r>
          </w:p>
        </w:tc>
        <w:tc>
          <w:tcPr>
            <w:tcW w:w="1170" w:type="dxa"/>
          </w:tcPr>
          <w:p w14:paraId="6B29E32F" w14:textId="77777777" w:rsidR="001267B0" w:rsidRPr="001267B0" w:rsidRDefault="001267B0" w:rsidP="001267B0">
            <w:pPr>
              <w:spacing w:after="0"/>
              <w:rPr>
                <w:rFonts w:eastAsiaTheme="minorEastAsia" w:cs="Arial"/>
                <w:bCs/>
                <w:sz w:val="22"/>
                <w:szCs w:val="22"/>
              </w:rPr>
            </w:pPr>
            <w:r w:rsidRPr="001267B0">
              <w:rPr>
                <w:rFonts w:eastAsiaTheme="minorEastAsia" w:cs="Arial"/>
                <w:bCs/>
                <w:sz w:val="22"/>
                <w:szCs w:val="22"/>
              </w:rPr>
              <w:t>__  __</w:t>
            </w:r>
          </w:p>
        </w:tc>
        <w:tc>
          <w:tcPr>
            <w:tcW w:w="1530" w:type="dxa"/>
          </w:tcPr>
          <w:p w14:paraId="40FD67D4" w14:textId="77777777" w:rsidR="001267B0" w:rsidRPr="001267B0" w:rsidRDefault="001267B0" w:rsidP="001267B0">
            <w:pPr>
              <w:spacing w:after="0"/>
              <w:rPr>
                <w:rFonts w:eastAsiaTheme="minorEastAsia" w:cs="Arial"/>
                <w:bCs/>
                <w:sz w:val="22"/>
                <w:szCs w:val="22"/>
              </w:rPr>
            </w:pPr>
            <w:r w:rsidRPr="001267B0">
              <w:rPr>
                <w:rFonts w:eastAsiaTheme="minorEastAsia" w:cs="Arial"/>
                <w:bCs/>
                <w:sz w:val="22"/>
                <w:szCs w:val="22"/>
              </w:rPr>
              <w:t>__  __</w:t>
            </w:r>
          </w:p>
        </w:tc>
        <w:tc>
          <w:tcPr>
            <w:tcW w:w="3947" w:type="dxa"/>
            <w:vAlign w:val="center"/>
          </w:tcPr>
          <w:p w14:paraId="5484FD44" w14:textId="77777777" w:rsidR="001267B0" w:rsidRPr="001267B0" w:rsidRDefault="001267B0" w:rsidP="001267B0">
            <w:pPr>
              <w:spacing w:after="0"/>
              <w:ind w:left="-72" w:right="-72"/>
              <w:rPr>
                <w:rFonts w:eastAsiaTheme="minorEastAsia" w:cs="Arial"/>
                <w:bCs/>
                <w:sz w:val="22"/>
                <w:szCs w:val="22"/>
              </w:rPr>
            </w:pPr>
            <w:r w:rsidRPr="001267B0">
              <w:rPr>
                <w:rFonts w:eastAsiaTheme="minorEastAsia" w:cs="Arial"/>
                <w:bCs/>
                <w:sz w:val="22"/>
                <w:szCs w:val="22"/>
              </w:rPr>
              <w:t xml:space="preserve">Provide security escorts for temporary communications equipment or supplies. </w:t>
            </w:r>
          </w:p>
        </w:tc>
      </w:tr>
      <w:tr w:rsidR="001267B0" w:rsidRPr="001267B0" w14:paraId="25E5E2D1" w14:textId="77777777" w:rsidTr="001267B0">
        <w:trPr>
          <w:trHeight w:val="404"/>
          <w:jc w:val="center"/>
        </w:trPr>
        <w:tc>
          <w:tcPr>
            <w:tcW w:w="10512" w:type="dxa"/>
            <w:gridSpan w:val="4"/>
            <w:shd w:val="clear" w:color="auto" w:fill="002060"/>
            <w:vAlign w:val="center"/>
          </w:tcPr>
          <w:p w14:paraId="2DBF7B31" w14:textId="77777777" w:rsidR="001267B0" w:rsidRPr="001267B0" w:rsidRDefault="001267B0" w:rsidP="001267B0">
            <w:pPr>
              <w:spacing w:after="0"/>
              <w:jc w:val="center"/>
              <w:rPr>
                <w:rFonts w:ascii="Arial Narrow" w:eastAsiaTheme="minorEastAsia" w:hAnsi="Arial Narrow" w:cs="Arial"/>
                <w:b/>
                <w:caps/>
                <w:sz w:val="28"/>
                <w:szCs w:val="28"/>
              </w:rPr>
            </w:pPr>
            <w:r w:rsidRPr="001267B0">
              <w:rPr>
                <w:rFonts w:ascii="Arial Narrow" w:eastAsiaTheme="minorEastAsia" w:hAnsi="Arial Narrow" w:cs="Arial"/>
                <w:b/>
                <w:caps/>
                <w:sz w:val="28"/>
                <w:szCs w:val="28"/>
              </w:rPr>
              <w:t xml:space="preserve">24 – 72 hours </w:t>
            </w:r>
          </w:p>
        </w:tc>
      </w:tr>
      <w:tr w:rsidR="001267B0" w:rsidRPr="001267B0" w14:paraId="27BFC4E7" w14:textId="77777777" w:rsidTr="001267B0">
        <w:trPr>
          <w:trHeight w:val="613"/>
          <w:jc w:val="center"/>
        </w:trPr>
        <w:tc>
          <w:tcPr>
            <w:tcW w:w="3865" w:type="dxa"/>
            <w:vAlign w:val="center"/>
          </w:tcPr>
          <w:p w14:paraId="7F3B217F" w14:textId="77777777" w:rsidR="001267B0" w:rsidRPr="001267B0" w:rsidRDefault="001267B0" w:rsidP="001267B0">
            <w:pPr>
              <w:spacing w:after="0"/>
              <w:ind w:left="-72" w:right="-72"/>
              <w:rPr>
                <w:rFonts w:eastAsiaTheme="minorEastAsia" w:cs="Arial"/>
                <w:bCs/>
                <w:sz w:val="22"/>
                <w:szCs w:val="22"/>
              </w:rPr>
            </w:pPr>
            <w:r w:rsidRPr="001267B0">
              <w:rPr>
                <w:rFonts w:eastAsiaTheme="minorEastAsia" w:cs="Arial"/>
                <w:bCs/>
                <w:sz w:val="22"/>
                <w:szCs w:val="22"/>
              </w:rPr>
              <w:t xml:space="preserve">To ensure communications needs are being met through temporary or permanent solutions. </w:t>
            </w:r>
          </w:p>
        </w:tc>
        <w:tc>
          <w:tcPr>
            <w:tcW w:w="1170" w:type="dxa"/>
          </w:tcPr>
          <w:p w14:paraId="1A810079" w14:textId="77777777" w:rsidR="001267B0" w:rsidRPr="001267B0" w:rsidRDefault="001267B0" w:rsidP="001267B0">
            <w:pPr>
              <w:spacing w:after="0"/>
              <w:rPr>
                <w:rFonts w:eastAsiaTheme="minorEastAsia" w:cs="Arial"/>
                <w:bCs/>
                <w:sz w:val="22"/>
                <w:szCs w:val="22"/>
              </w:rPr>
            </w:pPr>
            <w:r w:rsidRPr="001267B0">
              <w:rPr>
                <w:rFonts w:eastAsiaTheme="minorEastAsia" w:cs="Arial"/>
                <w:bCs/>
                <w:sz w:val="22"/>
                <w:szCs w:val="22"/>
              </w:rPr>
              <w:t>__  __</w:t>
            </w:r>
          </w:p>
        </w:tc>
        <w:tc>
          <w:tcPr>
            <w:tcW w:w="1530" w:type="dxa"/>
          </w:tcPr>
          <w:p w14:paraId="61FBD4D5" w14:textId="77777777" w:rsidR="001267B0" w:rsidRPr="001267B0" w:rsidRDefault="001267B0" w:rsidP="001267B0">
            <w:pPr>
              <w:spacing w:after="0"/>
              <w:rPr>
                <w:rFonts w:eastAsiaTheme="minorEastAsia" w:cs="Arial"/>
                <w:bCs/>
                <w:sz w:val="22"/>
                <w:szCs w:val="22"/>
              </w:rPr>
            </w:pPr>
            <w:r w:rsidRPr="001267B0">
              <w:rPr>
                <w:rFonts w:eastAsiaTheme="minorEastAsia" w:cs="Arial"/>
                <w:bCs/>
                <w:sz w:val="22"/>
                <w:szCs w:val="22"/>
              </w:rPr>
              <w:t>__  __</w:t>
            </w:r>
          </w:p>
        </w:tc>
        <w:tc>
          <w:tcPr>
            <w:tcW w:w="3947" w:type="dxa"/>
            <w:vAlign w:val="center"/>
          </w:tcPr>
          <w:p w14:paraId="1520D609" w14:textId="77777777" w:rsidR="001267B0" w:rsidRPr="001267B0" w:rsidRDefault="001267B0" w:rsidP="001267B0">
            <w:pPr>
              <w:spacing w:after="0"/>
              <w:ind w:left="-72" w:right="-72"/>
              <w:rPr>
                <w:rFonts w:eastAsiaTheme="minorEastAsia" w:cs="Arial"/>
                <w:bCs/>
                <w:sz w:val="22"/>
                <w:szCs w:val="22"/>
              </w:rPr>
            </w:pPr>
            <w:r w:rsidRPr="001267B0">
              <w:rPr>
                <w:rFonts w:eastAsiaTheme="minorEastAsia" w:cs="Arial"/>
                <w:bCs/>
                <w:sz w:val="22"/>
                <w:szCs w:val="22"/>
              </w:rPr>
              <w:t xml:space="preserve">Provide security escorts for temporary communications equipment. </w:t>
            </w:r>
          </w:p>
        </w:tc>
      </w:tr>
    </w:tbl>
    <w:p w14:paraId="0D3517AF" w14:textId="2FBE136B" w:rsidR="001267B0" w:rsidRDefault="001267B0" w:rsidP="001267B0">
      <w:pPr>
        <w:pStyle w:val="TABLE"/>
      </w:pPr>
    </w:p>
    <w:p w14:paraId="29FBB076" w14:textId="77777777" w:rsidR="001267B0" w:rsidRDefault="001267B0">
      <w:pPr>
        <w:spacing w:after="200" w:line="276" w:lineRule="auto"/>
        <w:rPr>
          <w:rFonts w:ascii="Arial Narrow" w:hAnsi="Arial Narrow" w:cs="Arial"/>
          <w:b/>
          <w:caps/>
          <w:color w:val="000000" w:themeColor="text1"/>
          <w:szCs w:val="20"/>
        </w:rPr>
      </w:pPr>
      <w:r>
        <w:br w:type="page"/>
      </w:r>
    </w:p>
    <w:p w14:paraId="43ED0061" w14:textId="4478673E" w:rsidR="001267B0" w:rsidRDefault="001267B0" w:rsidP="001267B0">
      <w:pPr>
        <w:pStyle w:val="TABLE"/>
      </w:pPr>
      <w:bookmarkStart w:id="113" w:name="_Toc93485791"/>
      <w:bookmarkStart w:id="114" w:name="_Toc95731016"/>
      <w:r>
        <w:lastRenderedPageBreak/>
        <w:t>TAble 1</w:t>
      </w:r>
      <w:r w:rsidR="001E3C18">
        <w:t>3</w:t>
      </w:r>
      <w:r>
        <w:t xml:space="preserve">. ESF </w:t>
      </w:r>
      <w:r w:rsidR="00C138BD">
        <w:t>#</w:t>
      </w:r>
      <w:r>
        <w:t>13 General TAsks</w:t>
      </w:r>
      <w:bookmarkEnd w:id="113"/>
      <w:bookmarkEnd w:id="114"/>
    </w:p>
    <w:tbl>
      <w:tblPr>
        <w:tblStyle w:val="TableGrid100"/>
        <w:tblW w:w="10656" w:type="dxa"/>
        <w:jc w:val="center"/>
        <w:tblLook w:val="04A0" w:firstRow="1" w:lastRow="0" w:firstColumn="1" w:lastColumn="0" w:noHBand="0" w:noVBand="1"/>
      </w:tblPr>
      <w:tblGrid>
        <w:gridCol w:w="4283"/>
        <w:gridCol w:w="1202"/>
        <w:gridCol w:w="5171"/>
      </w:tblGrid>
      <w:tr w:rsidR="0049644E" w:rsidRPr="0049644E" w14:paraId="4B787DB5" w14:textId="77777777" w:rsidTr="0049644E">
        <w:trPr>
          <w:trHeight w:val="377"/>
          <w:jc w:val="center"/>
        </w:trPr>
        <w:tc>
          <w:tcPr>
            <w:tcW w:w="4283" w:type="dxa"/>
            <w:shd w:val="clear" w:color="auto" w:fill="C00000"/>
            <w:vAlign w:val="center"/>
          </w:tcPr>
          <w:p w14:paraId="15E890C2" w14:textId="77777777" w:rsidR="0049644E" w:rsidRPr="0049644E" w:rsidRDefault="0049644E" w:rsidP="0049644E">
            <w:pPr>
              <w:spacing w:after="0"/>
              <w:jc w:val="center"/>
              <w:rPr>
                <w:rFonts w:ascii="Arial Narrow" w:eastAsiaTheme="minorEastAsia" w:hAnsi="Arial Narrow" w:cs="Arial"/>
                <w:b/>
                <w:caps/>
                <w:color w:val="FFFFFF" w:themeColor="background1"/>
                <w:sz w:val="28"/>
                <w:szCs w:val="28"/>
              </w:rPr>
            </w:pPr>
            <w:r w:rsidRPr="0049644E">
              <w:rPr>
                <w:rFonts w:ascii="Arial Narrow" w:eastAsiaTheme="minorEastAsia" w:hAnsi="Arial Narrow" w:cs="Arial"/>
                <w:b/>
                <w:caps/>
                <w:color w:val="FFFFFF" w:themeColor="background1"/>
                <w:sz w:val="28"/>
                <w:szCs w:val="28"/>
              </w:rPr>
              <w:t>Objective</w:t>
            </w:r>
          </w:p>
        </w:tc>
        <w:tc>
          <w:tcPr>
            <w:tcW w:w="1202" w:type="dxa"/>
            <w:shd w:val="clear" w:color="auto" w:fill="C00000"/>
            <w:vAlign w:val="center"/>
          </w:tcPr>
          <w:p w14:paraId="160620BF" w14:textId="77777777" w:rsidR="0049644E" w:rsidRPr="0049644E" w:rsidRDefault="0049644E" w:rsidP="0049644E">
            <w:pPr>
              <w:spacing w:after="0"/>
              <w:ind w:left="-144" w:right="-144"/>
              <w:jc w:val="center"/>
              <w:rPr>
                <w:rFonts w:ascii="Arial Narrow" w:eastAsiaTheme="minorEastAsia" w:hAnsi="Arial Narrow" w:cs="Arial"/>
                <w:b/>
                <w:caps/>
                <w:color w:val="FFFFFF" w:themeColor="background1"/>
                <w:sz w:val="28"/>
                <w:szCs w:val="28"/>
              </w:rPr>
            </w:pPr>
            <w:r w:rsidRPr="0049644E">
              <w:rPr>
                <w:rFonts w:ascii="Arial Narrow" w:eastAsiaTheme="minorEastAsia" w:hAnsi="Arial Narrow" w:cs="Arial"/>
                <w:b/>
                <w:caps/>
                <w:color w:val="FFFFFF" w:themeColor="background1"/>
                <w:sz w:val="28"/>
                <w:szCs w:val="28"/>
              </w:rPr>
              <w:t>Support needed from</w:t>
            </w:r>
          </w:p>
        </w:tc>
        <w:tc>
          <w:tcPr>
            <w:tcW w:w="5171" w:type="dxa"/>
            <w:shd w:val="clear" w:color="auto" w:fill="C00000"/>
            <w:vAlign w:val="center"/>
          </w:tcPr>
          <w:p w14:paraId="0422F0B2" w14:textId="77777777" w:rsidR="0049644E" w:rsidRPr="0049644E" w:rsidRDefault="0049644E" w:rsidP="0049644E">
            <w:pPr>
              <w:spacing w:after="0"/>
              <w:jc w:val="center"/>
              <w:rPr>
                <w:rFonts w:ascii="Arial Narrow" w:eastAsiaTheme="minorEastAsia" w:hAnsi="Arial Narrow" w:cs="Arial"/>
                <w:b/>
                <w:caps/>
                <w:color w:val="FFFFFF" w:themeColor="background1"/>
                <w:sz w:val="28"/>
                <w:szCs w:val="28"/>
              </w:rPr>
            </w:pPr>
            <w:r w:rsidRPr="0049644E">
              <w:rPr>
                <w:rFonts w:ascii="Arial Narrow" w:eastAsiaTheme="minorEastAsia" w:hAnsi="Arial Narrow" w:cs="Arial"/>
                <w:b/>
                <w:caps/>
                <w:color w:val="FFFFFF" w:themeColor="background1"/>
                <w:sz w:val="28"/>
                <w:szCs w:val="28"/>
              </w:rPr>
              <w:t>Mission-Essential Tasks</w:t>
            </w:r>
          </w:p>
        </w:tc>
      </w:tr>
      <w:tr w:rsidR="0049644E" w:rsidRPr="0049644E" w14:paraId="611A8C09" w14:textId="77777777" w:rsidTr="0049644E">
        <w:trPr>
          <w:trHeight w:val="377"/>
          <w:jc w:val="center"/>
        </w:trPr>
        <w:tc>
          <w:tcPr>
            <w:tcW w:w="10656" w:type="dxa"/>
            <w:gridSpan w:val="3"/>
            <w:shd w:val="clear" w:color="auto" w:fill="002060"/>
            <w:vAlign w:val="center"/>
          </w:tcPr>
          <w:p w14:paraId="687B6690" w14:textId="77777777" w:rsidR="0049644E" w:rsidRPr="0049644E" w:rsidRDefault="0049644E" w:rsidP="0049644E">
            <w:pPr>
              <w:spacing w:after="0"/>
              <w:jc w:val="center"/>
              <w:rPr>
                <w:rFonts w:ascii="Arial Narrow" w:eastAsiaTheme="minorEastAsia" w:hAnsi="Arial Narrow" w:cs="Arial"/>
                <w:b/>
                <w:caps/>
                <w:sz w:val="28"/>
                <w:szCs w:val="28"/>
              </w:rPr>
            </w:pPr>
            <w:r w:rsidRPr="0049644E">
              <w:rPr>
                <w:rFonts w:ascii="Arial Narrow" w:eastAsiaTheme="minorEastAsia" w:hAnsi="Arial Narrow" w:cs="Arial"/>
                <w:b/>
                <w:caps/>
                <w:sz w:val="28"/>
                <w:szCs w:val="28"/>
              </w:rPr>
              <w:t xml:space="preserve">0 – 24 hours </w:t>
            </w:r>
          </w:p>
        </w:tc>
      </w:tr>
      <w:tr w:rsidR="0049644E" w:rsidRPr="0049644E" w14:paraId="4C79B5C4" w14:textId="77777777" w:rsidTr="0049644E">
        <w:trPr>
          <w:trHeight w:val="566"/>
          <w:jc w:val="center"/>
        </w:trPr>
        <w:tc>
          <w:tcPr>
            <w:tcW w:w="4283" w:type="dxa"/>
            <w:vMerge w:val="restart"/>
            <w:vAlign w:val="center"/>
          </w:tcPr>
          <w:p w14:paraId="527B1A6C"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To maintain the common operating picture (COP) and contribute to the incident action plan (IAP) </w:t>
            </w:r>
          </w:p>
        </w:tc>
        <w:tc>
          <w:tcPr>
            <w:tcW w:w="1202" w:type="dxa"/>
          </w:tcPr>
          <w:p w14:paraId="57B18350"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50078B59" w14:textId="4486B8C2"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Deploy ESF 13 representative to the EOC and be briefed. </w:t>
            </w:r>
          </w:p>
        </w:tc>
      </w:tr>
      <w:tr w:rsidR="0049644E" w:rsidRPr="0049644E" w14:paraId="67F3EDF6" w14:textId="77777777" w:rsidTr="0049644E">
        <w:trPr>
          <w:trHeight w:val="393"/>
          <w:jc w:val="center"/>
        </w:trPr>
        <w:tc>
          <w:tcPr>
            <w:tcW w:w="4283" w:type="dxa"/>
            <w:vMerge/>
          </w:tcPr>
          <w:p w14:paraId="743EF146" w14:textId="77777777" w:rsidR="0049644E" w:rsidRPr="0049644E" w:rsidRDefault="0049644E" w:rsidP="0049644E">
            <w:pPr>
              <w:spacing w:after="0"/>
              <w:jc w:val="both"/>
              <w:rPr>
                <w:rFonts w:eastAsiaTheme="minorEastAsia" w:cs="Arial"/>
                <w:bCs/>
                <w:sz w:val="22"/>
                <w:szCs w:val="22"/>
              </w:rPr>
            </w:pPr>
          </w:p>
        </w:tc>
        <w:tc>
          <w:tcPr>
            <w:tcW w:w="1202" w:type="dxa"/>
          </w:tcPr>
          <w:p w14:paraId="2DBAF8CD"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78E79960" w14:textId="7F6AD193"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Provide situational information to the EOC. </w:t>
            </w:r>
          </w:p>
        </w:tc>
      </w:tr>
      <w:tr w:rsidR="0049644E" w:rsidRPr="0049644E" w14:paraId="15005037" w14:textId="77777777" w:rsidTr="0049644E">
        <w:trPr>
          <w:trHeight w:val="377"/>
          <w:jc w:val="center"/>
        </w:trPr>
        <w:tc>
          <w:tcPr>
            <w:tcW w:w="4283" w:type="dxa"/>
            <w:vMerge/>
          </w:tcPr>
          <w:p w14:paraId="13FCDA66" w14:textId="77777777" w:rsidR="0049644E" w:rsidRPr="0049644E" w:rsidRDefault="0049644E" w:rsidP="0049644E">
            <w:pPr>
              <w:spacing w:after="0"/>
              <w:jc w:val="both"/>
              <w:rPr>
                <w:rFonts w:eastAsiaTheme="minorEastAsia" w:cs="Arial"/>
                <w:bCs/>
                <w:sz w:val="22"/>
                <w:szCs w:val="22"/>
              </w:rPr>
            </w:pPr>
          </w:p>
        </w:tc>
        <w:tc>
          <w:tcPr>
            <w:tcW w:w="1202" w:type="dxa"/>
          </w:tcPr>
          <w:p w14:paraId="66534156"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22FE689F"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Participate in the COP and IAP development. </w:t>
            </w:r>
          </w:p>
        </w:tc>
      </w:tr>
      <w:tr w:rsidR="0049644E" w:rsidRPr="0049644E" w14:paraId="76A92D58" w14:textId="77777777" w:rsidTr="0049644E">
        <w:trPr>
          <w:trHeight w:val="377"/>
          <w:jc w:val="center"/>
        </w:trPr>
        <w:tc>
          <w:tcPr>
            <w:tcW w:w="10656" w:type="dxa"/>
            <w:gridSpan w:val="3"/>
            <w:shd w:val="clear" w:color="auto" w:fill="002060"/>
            <w:vAlign w:val="center"/>
          </w:tcPr>
          <w:p w14:paraId="48120727" w14:textId="77777777" w:rsidR="0049644E" w:rsidRPr="0049644E" w:rsidRDefault="0049644E" w:rsidP="0049644E">
            <w:pPr>
              <w:spacing w:after="0"/>
              <w:jc w:val="center"/>
              <w:rPr>
                <w:rFonts w:ascii="Arial Narrow" w:eastAsiaTheme="minorEastAsia" w:hAnsi="Arial Narrow" w:cs="Arial"/>
                <w:b/>
                <w:caps/>
                <w:sz w:val="28"/>
                <w:szCs w:val="28"/>
              </w:rPr>
            </w:pPr>
            <w:r w:rsidRPr="0049644E">
              <w:rPr>
                <w:rFonts w:ascii="Arial Narrow" w:eastAsiaTheme="minorEastAsia" w:hAnsi="Arial Narrow" w:cs="Arial"/>
                <w:b/>
                <w:caps/>
                <w:sz w:val="28"/>
                <w:szCs w:val="28"/>
              </w:rPr>
              <w:t>24 – 72 hours</w:t>
            </w:r>
          </w:p>
        </w:tc>
      </w:tr>
      <w:tr w:rsidR="0049644E" w:rsidRPr="0049644E" w14:paraId="6E418119" w14:textId="77777777" w:rsidTr="0049644E">
        <w:trPr>
          <w:trHeight w:val="377"/>
          <w:jc w:val="center"/>
        </w:trPr>
        <w:tc>
          <w:tcPr>
            <w:tcW w:w="4283" w:type="dxa"/>
            <w:vMerge w:val="restart"/>
            <w:vAlign w:val="center"/>
          </w:tcPr>
          <w:p w14:paraId="533D826D"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To continue maintaining the COP and contributing to the IAP</w:t>
            </w:r>
          </w:p>
        </w:tc>
        <w:tc>
          <w:tcPr>
            <w:tcW w:w="1202" w:type="dxa"/>
          </w:tcPr>
          <w:p w14:paraId="79C17A5E"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0E806223"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Maintain liaison with support agencies. </w:t>
            </w:r>
          </w:p>
        </w:tc>
      </w:tr>
      <w:tr w:rsidR="0049644E" w:rsidRPr="0049644E" w14:paraId="416FCADF" w14:textId="77777777" w:rsidTr="0049644E">
        <w:trPr>
          <w:trHeight w:val="584"/>
          <w:jc w:val="center"/>
        </w:trPr>
        <w:tc>
          <w:tcPr>
            <w:tcW w:w="4283" w:type="dxa"/>
            <w:vMerge/>
            <w:vAlign w:val="center"/>
          </w:tcPr>
          <w:p w14:paraId="6202989C" w14:textId="77777777" w:rsidR="0049644E" w:rsidRPr="0049644E" w:rsidRDefault="0049644E" w:rsidP="0049644E">
            <w:pPr>
              <w:spacing w:after="0"/>
              <w:rPr>
                <w:rFonts w:eastAsiaTheme="minorEastAsia" w:cs="Arial"/>
                <w:bCs/>
                <w:sz w:val="22"/>
                <w:szCs w:val="22"/>
              </w:rPr>
            </w:pPr>
          </w:p>
        </w:tc>
        <w:tc>
          <w:tcPr>
            <w:tcW w:w="1202" w:type="dxa"/>
          </w:tcPr>
          <w:p w14:paraId="18A594AE"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2345A24B" w14:textId="3FF6F235"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Provide periodic updates and daily ICS Form 209 situation reports to EOC. </w:t>
            </w:r>
          </w:p>
        </w:tc>
      </w:tr>
      <w:tr w:rsidR="0049644E" w:rsidRPr="0049644E" w14:paraId="200DCD6B" w14:textId="77777777" w:rsidTr="0049644E">
        <w:trPr>
          <w:trHeight w:val="377"/>
          <w:jc w:val="center"/>
        </w:trPr>
        <w:tc>
          <w:tcPr>
            <w:tcW w:w="4283" w:type="dxa"/>
            <w:vMerge/>
            <w:vAlign w:val="center"/>
          </w:tcPr>
          <w:p w14:paraId="78C6AC9E" w14:textId="77777777" w:rsidR="0049644E" w:rsidRPr="0049644E" w:rsidRDefault="0049644E" w:rsidP="0049644E">
            <w:pPr>
              <w:spacing w:after="0"/>
              <w:rPr>
                <w:rFonts w:eastAsiaTheme="minorEastAsia" w:cs="Arial"/>
                <w:bCs/>
                <w:sz w:val="22"/>
                <w:szCs w:val="22"/>
              </w:rPr>
            </w:pPr>
          </w:p>
        </w:tc>
        <w:tc>
          <w:tcPr>
            <w:tcW w:w="1202" w:type="dxa"/>
          </w:tcPr>
          <w:p w14:paraId="78D920E8"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3CD059B2"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Continue with assessments. </w:t>
            </w:r>
          </w:p>
        </w:tc>
      </w:tr>
      <w:tr w:rsidR="0049644E" w:rsidRPr="0049644E" w14:paraId="497740A5" w14:textId="77777777" w:rsidTr="0049644E">
        <w:trPr>
          <w:trHeight w:val="602"/>
          <w:jc w:val="center"/>
        </w:trPr>
        <w:tc>
          <w:tcPr>
            <w:tcW w:w="4283" w:type="dxa"/>
          </w:tcPr>
          <w:p w14:paraId="4C8E4DD9"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1202" w:type="dxa"/>
          </w:tcPr>
          <w:p w14:paraId="0A4D5EB8"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55376700"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Coordinate all resource movement into the affected areas from staging areas. </w:t>
            </w:r>
          </w:p>
        </w:tc>
      </w:tr>
      <w:tr w:rsidR="0049644E" w:rsidRPr="0049644E" w14:paraId="024E2ACF" w14:textId="77777777" w:rsidTr="0049644E">
        <w:trPr>
          <w:trHeight w:val="393"/>
          <w:jc w:val="center"/>
        </w:trPr>
        <w:tc>
          <w:tcPr>
            <w:tcW w:w="10656" w:type="dxa"/>
            <w:gridSpan w:val="3"/>
            <w:shd w:val="clear" w:color="auto" w:fill="002060"/>
            <w:vAlign w:val="center"/>
          </w:tcPr>
          <w:p w14:paraId="7EF7C504" w14:textId="77777777" w:rsidR="0049644E" w:rsidRPr="0049644E" w:rsidRDefault="0049644E" w:rsidP="0049644E">
            <w:pPr>
              <w:spacing w:after="0"/>
              <w:jc w:val="center"/>
              <w:rPr>
                <w:rFonts w:ascii="Arial Narrow" w:eastAsiaTheme="minorEastAsia" w:hAnsi="Arial Narrow" w:cs="Arial"/>
                <w:b/>
                <w:caps/>
                <w:sz w:val="28"/>
                <w:szCs w:val="28"/>
              </w:rPr>
            </w:pPr>
            <w:r w:rsidRPr="0049644E">
              <w:rPr>
                <w:rFonts w:ascii="Arial Narrow" w:eastAsiaTheme="minorEastAsia" w:hAnsi="Arial Narrow" w:cs="Arial"/>
                <w:b/>
                <w:caps/>
                <w:sz w:val="28"/>
                <w:szCs w:val="28"/>
              </w:rPr>
              <w:t>Beyond 72 hours</w:t>
            </w:r>
          </w:p>
        </w:tc>
      </w:tr>
      <w:tr w:rsidR="0049644E" w:rsidRPr="0049644E" w14:paraId="724ED514" w14:textId="77777777" w:rsidTr="0049644E">
        <w:trPr>
          <w:trHeight w:val="575"/>
          <w:jc w:val="center"/>
        </w:trPr>
        <w:tc>
          <w:tcPr>
            <w:tcW w:w="4283" w:type="dxa"/>
            <w:vAlign w:val="center"/>
          </w:tcPr>
          <w:p w14:paraId="0BCD0086"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To continue maintaining the COP and contributing to the IAP</w:t>
            </w:r>
          </w:p>
        </w:tc>
        <w:tc>
          <w:tcPr>
            <w:tcW w:w="1202" w:type="dxa"/>
          </w:tcPr>
          <w:p w14:paraId="5299C66F" w14:textId="77777777"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__  __</w:t>
            </w:r>
          </w:p>
        </w:tc>
        <w:tc>
          <w:tcPr>
            <w:tcW w:w="5171" w:type="dxa"/>
            <w:vAlign w:val="center"/>
          </w:tcPr>
          <w:p w14:paraId="705E722B" w14:textId="4E99311D" w:rsidR="0049644E" w:rsidRPr="0049644E" w:rsidRDefault="0049644E" w:rsidP="0049644E">
            <w:pPr>
              <w:spacing w:after="0"/>
              <w:rPr>
                <w:rFonts w:eastAsiaTheme="minorEastAsia" w:cs="Arial"/>
                <w:bCs/>
                <w:sz w:val="22"/>
                <w:szCs w:val="22"/>
              </w:rPr>
            </w:pPr>
            <w:r w:rsidRPr="0049644E">
              <w:rPr>
                <w:rFonts w:eastAsiaTheme="minorEastAsia" w:cs="Arial"/>
                <w:bCs/>
                <w:sz w:val="22"/>
                <w:szCs w:val="22"/>
              </w:rPr>
              <w:t xml:space="preserve">Provide periodic updates and daily situation reports to SEOC. </w:t>
            </w:r>
          </w:p>
        </w:tc>
      </w:tr>
    </w:tbl>
    <w:p w14:paraId="5927811F" w14:textId="77777777" w:rsidR="001267B0" w:rsidRDefault="001267B0" w:rsidP="001267B0">
      <w:pPr>
        <w:pStyle w:val="TABLE"/>
      </w:pPr>
    </w:p>
    <w:p w14:paraId="695A4F48" w14:textId="77777777" w:rsidR="004575D5" w:rsidRDefault="004575D5" w:rsidP="004575D5">
      <w:pPr>
        <w:pStyle w:val="BodyText"/>
      </w:pPr>
    </w:p>
    <w:p w14:paraId="588627E0" w14:textId="77777777" w:rsidR="004575D5" w:rsidRPr="004575D5" w:rsidRDefault="004575D5" w:rsidP="004575D5">
      <w:pPr>
        <w:pStyle w:val="BodyText"/>
      </w:pPr>
    </w:p>
    <w:p w14:paraId="4FBC4A23" w14:textId="11E56E02" w:rsidR="00AF20BA" w:rsidRPr="00AF20BA" w:rsidRDefault="00316AE3" w:rsidP="00AF20BA">
      <w:pPr>
        <w:pStyle w:val="Heading1"/>
      </w:pPr>
      <w:r>
        <w:br w:type="page"/>
      </w:r>
      <w:r w:rsidR="004575D5">
        <w:lastRenderedPageBreak/>
        <w:t xml:space="preserve"> </w:t>
      </w:r>
      <w:bookmarkStart w:id="115" w:name="_Toc95731017"/>
      <w:r w:rsidR="001947B6">
        <w:t>INFORMATION COLLECTION, ANALYSIS, AND DISSEMINATION</w:t>
      </w:r>
      <w:bookmarkEnd w:id="94"/>
      <w:bookmarkEnd w:id="115"/>
      <w:r w:rsidR="00B61C94">
        <w:t xml:space="preserve"> </w:t>
      </w:r>
      <w:bookmarkStart w:id="116" w:name="_Toc52433137"/>
      <w:bookmarkStart w:id="117" w:name="_Toc76124267"/>
    </w:p>
    <w:p w14:paraId="2F7CE779" w14:textId="17B9D8BB" w:rsidR="00AF20BA" w:rsidRPr="00AF20BA" w:rsidRDefault="00AF20BA" w:rsidP="00AF20BA">
      <w:pPr>
        <w:pStyle w:val="Heading2"/>
      </w:pPr>
      <w:bookmarkStart w:id="118" w:name="_Toc95731018"/>
      <w:r w:rsidRPr="00AF20BA">
        <w:t>Information Collection and Dissemination</w:t>
      </w:r>
      <w:bookmarkEnd w:id="116"/>
      <w:bookmarkEnd w:id="118"/>
      <w:r w:rsidRPr="00AF20BA">
        <w:t xml:space="preserve"> </w:t>
      </w:r>
    </w:p>
    <w:p w14:paraId="66B57881" w14:textId="6532A769" w:rsidR="00AF20BA" w:rsidRPr="00601F8D" w:rsidRDefault="00AF20BA" w:rsidP="00601F8D">
      <w:pPr>
        <w:spacing w:before="240" w:line="276" w:lineRule="auto"/>
        <w:rPr>
          <w:rFonts w:eastAsiaTheme="minorEastAsia" w:cs="Arial"/>
          <w:bCs/>
          <w:szCs w:val="28"/>
        </w:rPr>
      </w:pPr>
      <w:r w:rsidRPr="00601F8D">
        <w:rPr>
          <w:rFonts w:eastAsiaTheme="minorEastAsia" w:cs="Arial"/>
          <w:bCs/>
          <w:szCs w:val="28"/>
        </w:rPr>
        <w:t xml:space="preserve">ESF #13 will report all activities to the ESF #5 – Information and Planning’s Situation Unit for inclusion in the development of incident action plans and situational reports. All public information reports regarding ESF #13 activities will be coordinated with ESF #15 – External Affairs. </w:t>
      </w:r>
    </w:p>
    <w:p w14:paraId="5ADCDCBB" w14:textId="634531DD" w:rsidR="00AF20BA" w:rsidRPr="00AF20BA" w:rsidRDefault="00AF20BA" w:rsidP="00601F8D">
      <w:pPr>
        <w:spacing w:before="240" w:line="276" w:lineRule="auto"/>
        <w:rPr>
          <w:rFonts w:eastAsiaTheme="minorEastAsia" w:cs="Arial"/>
          <w:bCs/>
          <w:szCs w:val="28"/>
        </w:rPr>
      </w:pPr>
      <w:r w:rsidRPr="00AF20BA">
        <w:rPr>
          <w:rFonts w:eastAsiaTheme="minorEastAsia" w:cs="Arial"/>
          <w:bCs/>
          <w:szCs w:val="28"/>
        </w:rPr>
        <w:t xml:space="preserve">In addition to the EOC, ESF #13 may provide personnel to field operations established in </w:t>
      </w:r>
      <w:r w:rsidR="00432D9B" w:rsidRPr="0041612F">
        <w:rPr>
          <w:b/>
          <w:bCs/>
          <w:color w:val="C00000"/>
        </w:rPr>
        <w:t>[INSERT NAME OF COUNTY]</w:t>
      </w:r>
      <w:r w:rsidRPr="00AF20BA">
        <w:rPr>
          <w:rFonts w:eastAsiaTheme="minorEastAsia" w:cs="Arial"/>
          <w:bCs/>
          <w:szCs w:val="28"/>
        </w:rPr>
        <w:t xml:space="preserve">, including but not limited to: Joint Field Offices (JFOs), Joint Information Centers (JICs), Disaster Recovery Centers and any other incident facility established to meet operational demands for each particular incident requiring the activation of the EOP. </w:t>
      </w:r>
    </w:p>
    <w:p w14:paraId="100914CD" w14:textId="14B3806B" w:rsidR="007E62FB" w:rsidRDefault="001947B6" w:rsidP="00AF20BA">
      <w:pPr>
        <w:pStyle w:val="Heading1"/>
      </w:pPr>
      <w:bookmarkStart w:id="119" w:name="_Toc95731019"/>
      <w:r>
        <w:t>Communication</w:t>
      </w:r>
      <w:bookmarkEnd w:id="117"/>
      <w:bookmarkEnd w:id="119"/>
      <w:r w:rsidR="007E62FB">
        <w:t xml:space="preserve"> </w:t>
      </w:r>
    </w:p>
    <w:p w14:paraId="4AF93EAE" w14:textId="3EA274B8" w:rsidR="00D875C2" w:rsidRPr="00601F8D" w:rsidRDefault="00D875C2" w:rsidP="00601F8D">
      <w:pPr>
        <w:spacing w:before="240" w:line="276" w:lineRule="auto"/>
        <w:rPr>
          <w:rFonts w:eastAsiaTheme="minorEastAsia" w:cs="Arial"/>
          <w:bCs/>
          <w:szCs w:val="28"/>
        </w:rPr>
      </w:pPr>
      <w:r w:rsidRPr="00601F8D">
        <w:rPr>
          <w:rFonts w:eastAsiaTheme="minorEastAsia" w:cs="Arial"/>
          <w:bCs/>
          <w:szCs w:val="28"/>
        </w:rPr>
        <w:t>ESF #13 shall ensure communication is established and maintained with the EOC and participating agencies to promote an accurate common operating picture (COP) through the use of situation reports and assessments. Such communication methods may include but is not limited to:</w:t>
      </w:r>
    </w:p>
    <w:p w14:paraId="796480F2" w14:textId="0B79AD49" w:rsidR="00432D9B" w:rsidRPr="00172E10" w:rsidRDefault="00172E10" w:rsidP="00172E10">
      <w:pPr>
        <w:keepNext/>
        <w:spacing w:before="240" w:after="160"/>
        <w:outlineLvl w:val="1"/>
        <w:rPr>
          <w:rFonts w:ascii="Arial Narrow" w:eastAsiaTheme="minorEastAsia" w:hAnsi="Arial Narrow" w:cs="Arial"/>
          <w:b/>
          <w:iCs/>
          <w:caps/>
          <w:color w:val="C00000"/>
          <w:sz w:val="32"/>
          <w:szCs w:val="32"/>
        </w:rPr>
      </w:pPr>
      <w:bookmarkStart w:id="120" w:name="_Toc93485795"/>
      <w:bookmarkStart w:id="121" w:name="_Toc95731020"/>
      <w:r w:rsidRPr="00172E10">
        <w:rPr>
          <w:rFonts w:ascii="Arial Narrow" w:eastAsiaTheme="minorEastAsia" w:hAnsi="Arial Narrow" w:cs="Arial"/>
          <w:b/>
          <w:iCs/>
          <w:caps/>
          <w:color w:val="C00000"/>
          <w:sz w:val="32"/>
          <w:szCs w:val="32"/>
        </w:rPr>
        <w:t>[ADD, REMOVE, OR CHANGE TO COUNTY DETAILS OR PROTOCOLS]</w:t>
      </w:r>
      <w:bookmarkEnd w:id="120"/>
      <w:bookmarkEnd w:id="121"/>
    </w:p>
    <w:p w14:paraId="56E68914" w14:textId="77777777" w:rsidR="00D875C2" w:rsidRPr="00D875C2" w:rsidRDefault="00D875C2" w:rsidP="00601F8D">
      <w:pPr>
        <w:numPr>
          <w:ilvl w:val="0"/>
          <w:numId w:val="43"/>
        </w:numPr>
        <w:spacing w:before="120" w:line="276" w:lineRule="auto"/>
        <w:rPr>
          <w:rFonts w:eastAsiaTheme="minorEastAsia" w:cs="Arial"/>
          <w:bCs/>
          <w:szCs w:val="28"/>
        </w:rPr>
      </w:pPr>
      <w:r w:rsidRPr="00D875C2">
        <w:rPr>
          <w:rFonts w:eastAsiaTheme="minorEastAsia" w:cs="Arial"/>
          <w:bCs/>
          <w:szCs w:val="28"/>
        </w:rPr>
        <w:t>Data</w:t>
      </w:r>
    </w:p>
    <w:p w14:paraId="6525A55F" w14:textId="67A2D09A" w:rsidR="00D875C2" w:rsidRPr="00D875C2" w:rsidRDefault="00D875C2" w:rsidP="00601F8D">
      <w:pPr>
        <w:numPr>
          <w:ilvl w:val="1"/>
          <w:numId w:val="43"/>
        </w:numPr>
        <w:spacing w:before="120" w:line="276" w:lineRule="auto"/>
        <w:rPr>
          <w:rFonts w:eastAsiaTheme="minorEastAsia" w:cs="Arial"/>
          <w:bCs/>
          <w:szCs w:val="28"/>
        </w:rPr>
      </w:pPr>
      <w:r w:rsidRPr="00D875C2">
        <w:rPr>
          <w:rFonts w:eastAsiaTheme="minorEastAsia" w:cs="Arial"/>
          <w:bCs/>
          <w:szCs w:val="28"/>
        </w:rPr>
        <w:t>WebEOC, Email, Text, Microsoft Teams, and Cisco Jabber (</w:t>
      </w:r>
      <w:r w:rsidR="00D40EFA" w:rsidRPr="00D875C2">
        <w:rPr>
          <w:rFonts w:eastAsiaTheme="minorEastAsia" w:cs="Arial"/>
          <w:bCs/>
          <w:szCs w:val="28"/>
        </w:rPr>
        <w:t>social media</w:t>
      </w:r>
      <w:r w:rsidRPr="00D875C2">
        <w:rPr>
          <w:rFonts w:eastAsiaTheme="minorEastAsia" w:cs="Arial"/>
          <w:bCs/>
          <w:szCs w:val="28"/>
        </w:rPr>
        <w:t xml:space="preserve"> coordinated through ESF #15 and/or ISP Chain of Command) </w:t>
      </w:r>
    </w:p>
    <w:p w14:paraId="704616EF" w14:textId="77777777" w:rsidR="00D875C2" w:rsidRPr="00601F8D" w:rsidRDefault="00D875C2" w:rsidP="00601F8D">
      <w:pPr>
        <w:pStyle w:val="ListBulletLast"/>
        <w:numPr>
          <w:ilvl w:val="0"/>
          <w:numId w:val="43"/>
        </w:numPr>
        <w:spacing w:before="120" w:line="276" w:lineRule="auto"/>
        <w:rPr>
          <w:rFonts w:eastAsiaTheme="minorEastAsia" w:cs="Arial"/>
          <w:bCs/>
          <w:szCs w:val="28"/>
        </w:rPr>
      </w:pPr>
      <w:r w:rsidRPr="00601F8D">
        <w:rPr>
          <w:rFonts w:eastAsiaTheme="minorEastAsia" w:cs="Arial"/>
          <w:bCs/>
          <w:szCs w:val="28"/>
        </w:rPr>
        <w:t xml:space="preserve">Landline telephone and Cellular </w:t>
      </w:r>
    </w:p>
    <w:p w14:paraId="19BE2135" w14:textId="7E62C8F6" w:rsidR="00AF20BA" w:rsidRPr="006A463B" w:rsidRDefault="00D875C2" w:rsidP="00AF20BA">
      <w:pPr>
        <w:numPr>
          <w:ilvl w:val="0"/>
          <w:numId w:val="43"/>
        </w:numPr>
        <w:spacing w:before="120" w:line="276" w:lineRule="auto"/>
        <w:rPr>
          <w:rFonts w:eastAsiaTheme="minorEastAsia" w:cs="Arial"/>
          <w:szCs w:val="28"/>
        </w:rPr>
      </w:pPr>
      <w:r w:rsidRPr="00D875C2">
        <w:rPr>
          <w:rFonts w:eastAsiaTheme="minorEastAsia" w:cs="Arial"/>
          <w:bCs/>
          <w:szCs w:val="28"/>
        </w:rPr>
        <w:t xml:space="preserve">Statewide 800 MHz System and 155 MHz System </w:t>
      </w:r>
    </w:p>
    <w:p w14:paraId="0DCBFB1D" w14:textId="77777777" w:rsidR="00AF20BA" w:rsidRDefault="00AF20BA">
      <w:pPr>
        <w:spacing w:after="200" w:line="276" w:lineRule="auto"/>
        <w:rPr>
          <w:rFonts w:ascii="Arial Narrow" w:hAnsi="Arial Narrow" w:cs="Arial"/>
          <w:b/>
          <w:bCs/>
          <w:caps/>
          <w:color w:val="182853"/>
          <w:kern w:val="32"/>
          <w:sz w:val="38"/>
          <w:szCs w:val="38"/>
        </w:rPr>
      </w:pPr>
      <w:bookmarkStart w:id="122" w:name="_Toc72508411"/>
      <w:bookmarkStart w:id="123" w:name="_Toc76124271"/>
      <w:r>
        <w:br w:type="page"/>
      </w:r>
    </w:p>
    <w:p w14:paraId="11A957FD" w14:textId="7DBB1971" w:rsidR="0006497D" w:rsidRPr="00C13F7A" w:rsidRDefault="0006497D" w:rsidP="0006497D">
      <w:pPr>
        <w:pStyle w:val="Heading1"/>
      </w:pPr>
      <w:bookmarkStart w:id="124" w:name="_Toc95731021"/>
      <w:r>
        <w:rPr>
          <w:noProof/>
        </w:rPr>
        <w:lastRenderedPageBreak/>
        <w:drawing>
          <wp:anchor distT="0" distB="0" distL="0" distR="0" simplePos="0" relativeHeight="251658241" behindDoc="0" locked="0" layoutInCell="1" allowOverlap="1" wp14:anchorId="50983D9B" wp14:editId="7B8033A1">
            <wp:simplePos x="0" y="0"/>
            <wp:positionH relativeFrom="page">
              <wp:posOffset>688340</wp:posOffset>
            </wp:positionH>
            <wp:positionV relativeFrom="paragraph">
              <wp:posOffset>434472</wp:posOffset>
            </wp:positionV>
            <wp:extent cx="6198870" cy="912495"/>
            <wp:effectExtent l="0" t="0" r="0" b="190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8"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t>appendix a - C</w:t>
      </w:r>
      <w:r w:rsidRPr="00C13F7A">
        <w:t>OMMUNITY LIFELINES</w:t>
      </w:r>
      <w:bookmarkEnd w:id="122"/>
      <w:bookmarkEnd w:id="124"/>
    </w:p>
    <w:p w14:paraId="28A13A43" w14:textId="2176DBF7" w:rsidR="0006497D" w:rsidRDefault="0006497D" w:rsidP="0006497D">
      <w:pPr>
        <w:pStyle w:val="Body"/>
        <w:rPr>
          <w:spacing w:val="-55"/>
        </w:rPr>
      </w:pPr>
      <w:bookmarkStart w:id="125"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06497D">
      <w:pPr>
        <w:pStyle w:val="Body"/>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06497D">
      <w:pPr>
        <w:spacing w:before="24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77777777"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25"/>
    <w:p w14:paraId="684C6551" w14:textId="77777777" w:rsidR="0006497D" w:rsidRDefault="0006497D" w:rsidP="0006497D">
      <w:pPr>
        <w:pStyle w:val="Body"/>
      </w:pPr>
      <w:r>
        <w:t>Fi</w:t>
      </w:r>
      <w:r w:rsidRPr="00B83D8A">
        <w:t>rst</w:t>
      </w:r>
      <w:bookmarkStart w:id="126"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26"/>
    <w:p w14:paraId="71062199" w14:textId="5FC487CD"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72629B" w:rsidRPr="007F11CE">
        <w:rPr>
          <w:b/>
          <w:color w:val="C00000"/>
        </w:rPr>
        <w:t>[INSERT NAME OF COUNTY]</w:t>
      </w:r>
      <w:r w:rsidRPr="007F11CE">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5DBA990E" w:rsidR="0006497D" w:rsidRPr="00537DAC" w:rsidRDefault="00316AE3" w:rsidP="00FA3070">
      <w:pPr>
        <w:pStyle w:val="Caption"/>
        <w:jc w:val="left"/>
        <w:rPr>
          <w:rFonts w:ascii="Arial Narrow" w:hAnsi="Arial Narrow"/>
          <w:szCs w:val="24"/>
        </w:rPr>
      </w:pPr>
      <w:r w:rsidRPr="00537DAC">
        <w:rPr>
          <w:rFonts w:ascii="Arial Narrow" w:hAnsi="Arial Narrow"/>
          <w:szCs w:val="24"/>
        </w:rPr>
        <w:t xml:space="preserve">TABLE </w:t>
      </w:r>
      <w:r w:rsidR="00BF2B7F" w:rsidRPr="00537DAC">
        <w:rPr>
          <w:rFonts w:ascii="Arial Narrow" w:hAnsi="Arial Narrow"/>
          <w:szCs w:val="24"/>
        </w:rPr>
        <w:t>1</w:t>
      </w:r>
      <w:r w:rsidR="00537DAC" w:rsidRPr="00537DAC">
        <w:rPr>
          <w:rFonts w:ascii="Arial Narrow" w:hAnsi="Arial Narrow"/>
          <w:szCs w:val="24"/>
        </w:rPr>
        <w:t>4</w:t>
      </w:r>
      <w:r w:rsidRPr="00537DAC">
        <w:rPr>
          <w:rFonts w:ascii="Arial Narrow" w:hAnsi="Arial Narrow"/>
          <w:szCs w:val="24"/>
        </w:rPr>
        <w:t>.</w:t>
      </w:r>
      <w:r w:rsidR="0006497D" w:rsidRPr="00537DAC">
        <w:rPr>
          <w:rFonts w:ascii="Arial Narrow" w:hAnsi="Arial Narrow"/>
          <w:szCs w:val="24"/>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F85639">
        <w:trPr>
          <w:trHeight w:val="557"/>
        </w:trPr>
        <w:tc>
          <w:tcPr>
            <w:tcW w:w="10165" w:type="dxa"/>
            <w:gridSpan w:val="3"/>
            <w:shd w:val="clear" w:color="auto" w:fill="C00000"/>
          </w:tcPr>
          <w:p w14:paraId="2D990987" w14:textId="77777777" w:rsidR="0006497D" w:rsidRPr="00192C34" w:rsidRDefault="0006497D" w:rsidP="00F85639">
            <w:pPr>
              <w:pStyle w:val="Heading2"/>
              <w:jc w:val="center"/>
              <w:outlineLvl w:val="1"/>
            </w:pPr>
            <w:bookmarkStart w:id="127" w:name="_Toc70105349"/>
            <w:bookmarkStart w:id="128" w:name="_Toc70168409"/>
            <w:bookmarkStart w:id="129" w:name="_Toc72312537"/>
            <w:bookmarkStart w:id="130" w:name="_Toc72508412"/>
            <w:bookmarkStart w:id="131" w:name="_Toc76134392"/>
            <w:bookmarkStart w:id="132" w:name="_Toc95731022"/>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27"/>
            <w:bookmarkEnd w:id="128"/>
            <w:bookmarkEnd w:id="129"/>
            <w:bookmarkEnd w:id="130"/>
            <w:bookmarkEnd w:id="131"/>
            <w:bookmarkEnd w:id="132"/>
          </w:p>
        </w:tc>
      </w:tr>
      <w:tr w:rsidR="0006497D" w14:paraId="38961B0E" w14:textId="77777777" w:rsidTr="00F85639">
        <w:trPr>
          <w:trHeight w:val="719"/>
        </w:trPr>
        <w:tc>
          <w:tcPr>
            <w:tcW w:w="10165" w:type="dxa"/>
            <w:gridSpan w:val="3"/>
            <w:vAlign w:val="center"/>
          </w:tcPr>
          <w:p w14:paraId="5F681FBA" w14:textId="77777777" w:rsidR="0006497D" w:rsidRDefault="0006497D" w:rsidP="00F85639">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F85639">
        <w:trPr>
          <w:trHeight w:val="602"/>
        </w:trPr>
        <w:tc>
          <w:tcPr>
            <w:tcW w:w="3060" w:type="dxa"/>
            <w:shd w:val="clear" w:color="auto" w:fill="002060"/>
            <w:vAlign w:val="center"/>
          </w:tcPr>
          <w:p w14:paraId="7198C4EB" w14:textId="77777777" w:rsidR="0006497D" w:rsidRPr="00192C34" w:rsidRDefault="0006497D" w:rsidP="00F85639">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F85639">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F85639">
        <w:trPr>
          <w:trHeight w:val="3833"/>
        </w:trPr>
        <w:tc>
          <w:tcPr>
            <w:tcW w:w="3060" w:type="dxa"/>
          </w:tcPr>
          <w:p w14:paraId="25DF76BB" w14:textId="77777777" w:rsidR="0006497D" w:rsidRPr="00E76744" w:rsidRDefault="0006497D" w:rsidP="008526F7">
            <w:pPr>
              <w:pStyle w:val="ListParagraph"/>
              <w:widowControl w:val="0"/>
              <w:numPr>
                <w:ilvl w:val="1"/>
                <w:numId w:val="18"/>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8526F7">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8526F7">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8526F7">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8526F7">
            <w:pPr>
              <w:pStyle w:val="ListParagraph"/>
              <w:widowControl w:val="0"/>
              <w:numPr>
                <w:ilvl w:val="1"/>
                <w:numId w:val="18"/>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8526F7">
            <w:pPr>
              <w:pStyle w:val="ListParagraph"/>
              <w:widowControl w:val="0"/>
              <w:numPr>
                <w:ilvl w:val="1"/>
                <w:numId w:val="18"/>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2"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F85639">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F85639">
            <w:pPr>
              <w:widowControl w:val="0"/>
              <w:autoSpaceDE w:val="0"/>
              <w:autoSpaceDN w:val="0"/>
              <w:spacing w:before="36" w:line="276" w:lineRule="auto"/>
              <w:rPr>
                <w:rFonts w:cs="Arial"/>
              </w:rPr>
            </w:pPr>
          </w:p>
          <w:p w14:paraId="268B1E2D" w14:textId="77777777" w:rsidR="0006497D" w:rsidRPr="005B0C35" w:rsidRDefault="0006497D" w:rsidP="00F85639">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8526F7">
            <w:pPr>
              <w:pStyle w:val="ListParagraph"/>
              <w:widowControl w:val="0"/>
              <w:numPr>
                <w:ilvl w:val="1"/>
                <w:numId w:val="18"/>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8526F7">
            <w:pPr>
              <w:pStyle w:val="ListParagraph"/>
              <w:widowControl w:val="0"/>
              <w:numPr>
                <w:ilvl w:val="1"/>
                <w:numId w:val="18"/>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8526F7">
            <w:pPr>
              <w:pStyle w:val="ListParagraph"/>
              <w:widowControl w:val="0"/>
              <w:numPr>
                <w:ilvl w:val="1"/>
                <w:numId w:val="18"/>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8526F7">
            <w:pPr>
              <w:pStyle w:val="ListParagraph"/>
              <w:widowControl w:val="0"/>
              <w:numPr>
                <w:ilvl w:val="1"/>
                <w:numId w:val="18"/>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8526F7">
            <w:pPr>
              <w:pStyle w:val="ListParagraph"/>
              <w:widowControl w:val="0"/>
              <w:numPr>
                <w:ilvl w:val="2"/>
                <w:numId w:val="18"/>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8526F7">
            <w:pPr>
              <w:pStyle w:val="ListParagraph"/>
              <w:widowControl w:val="0"/>
              <w:numPr>
                <w:ilvl w:val="2"/>
                <w:numId w:val="18"/>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F85639">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3"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8526F7">
            <w:pPr>
              <w:pStyle w:val="ListParagraph"/>
              <w:widowControl w:val="0"/>
              <w:numPr>
                <w:ilvl w:val="1"/>
                <w:numId w:val="18"/>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8526F7">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8526F7">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8526F7">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8526F7">
            <w:pPr>
              <w:pStyle w:val="ListParagraph"/>
              <w:widowControl w:val="0"/>
              <w:numPr>
                <w:ilvl w:val="1"/>
                <w:numId w:val="18"/>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F85639">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4" behindDoc="0" locked="0" layoutInCell="1" allowOverlap="1" wp14:anchorId="7CF5E74B" wp14:editId="10FA23C7">
                  <wp:simplePos x="0" y="0"/>
                  <wp:positionH relativeFrom="column">
                    <wp:posOffset>597210</wp:posOffset>
                  </wp:positionH>
                  <wp:positionV relativeFrom="paragraph">
                    <wp:posOffset>438312</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F85639">
        <w:trPr>
          <w:trHeight w:val="575"/>
        </w:trPr>
        <w:tc>
          <w:tcPr>
            <w:tcW w:w="3060" w:type="dxa"/>
            <w:shd w:val="clear" w:color="auto" w:fill="002060"/>
          </w:tcPr>
          <w:p w14:paraId="5C63ECE1"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F85639">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F85639">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F85639">
        <w:trPr>
          <w:trHeight w:val="2663"/>
        </w:trPr>
        <w:tc>
          <w:tcPr>
            <w:tcW w:w="3060" w:type="dxa"/>
            <w:shd w:val="clear" w:color="auto" w:fill="FFFFFF" w:themeFill="background1"/>
          </w:tcPr>
          <w:p w14:paraId="248A8F79" w14:textId="77777777" w:rsidR="0006497D" w:rsidRPr="00E76744" w:rsidRDefault="0006497D" w:rsidP="008526F7">
            <w:pPr>
              <w:pStyle w:val="ListParagraph"/>
              <w:widowControl w:val="0"/>
              <w:numPr>
                <w:ilvl w:val="1"/>
                <w:numId w:val="19"/>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8526F7">
            <w:pPr>
              <w:pStyle w:val="ListParagraph"/>
              <w:widowControl w:val="0"/>
              <w:numPr>
                <w:ilvl w:val="1"/>
                <w:numId w:val="19"/>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8526F7">
            <w:pPr>
              <w:pStyle w:val="ListParagraph"/>
              <w:widowControl w:val="0"/>
              <w:numPr>
                <w:ilvl w:val="1"/>
                <w:numId w:val="19"/>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F85639">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5"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8526F7">
            <w:pPr>
              <w:pStyle w:val="ListParagraph"/>
              <w:widowControl w:val="0"/>
              <w:numPr>
                <w:ilvl w:val="1"/>
                <w:numId w:val="19"/>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8526F7">
            <w:pPr>
              <w:pStyle w:val="ListParagraph"/>
              <w:widowControl w:val="0"/>
              <w:numPr>
                <w:ilvl w:val="2"/>
                <w:numId w:val="19"/>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8526F7">
            <w:pPr>
              <w:pStyle w:val="ListParagraph"/>
              <w:widowControl w:val="0"/>
              <w:numPr>
                <w:ilvl w:val="2"/>
                <w:numId w:val="19"/>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8526F7">
            <w:pPr>
              <w:pStyle w:val="ListParagraph"/>
              <w:widowControl w:val="0"/>
              <w:numPr>
                <w:ilvl w:val="1"/>
                <w:numId w:val="19"/>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6"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F85639">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8526F7">
            <w:pPr>
              <w:pStyle w:val="ListParagraph"/>
              <w:widowControl w:val="0"/>
              <w:numPr>
                <w:ilvl w:val="1"/>
                <w:numId w:val="19"/>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8526F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8526F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7"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8526F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8526F7">
            <w:pPr>
              <w:pStyle w:val="ListParagraph"/>
              <w:widowControl w:val="0"/>
              <w:numPr>
                <w:ilvl w:val="1"/>
                <w:numId w:val="19"/>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8526F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F85639">
        <w:trPr>
          <w:trHeight w:val="395"/>
        </w:trPr>
        <w:tc>
          <w:tcPr>
            <w:tcW w:w="10165" w:type="dxa"/>
            <w:gridSpan w:val="3"/>
            <w:shd w:val="clear" w:color="auto" w:fill="002060"/>
            <w:vAlign w:val="center"/>
          </w:tcPr>
          <w:p w14:paraId="63113C3F" w14:textId="77777777" w:rsidR="0006497D" w:rsidRPr="00E76744" w:rsidRDefault="0006497D" w:rsidP="00F85639">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F85639">
        <w:trPr>
          <w:trHeight w:val="1322"/>
        </w:trPr>
        <w:tc>
          <w:tcPr>
            <w:tcW w:w="10165" w:type="dxa"/>
            <w:gridSpan w:val="3"/>
            <w:shd w:val="clear" w:color="auto" w:fill="FFFFFF" w:themeFill="background1"/>
          </w:tcPr>
          <w:p w14:paraId="07622BA0" w14:textId="77777777" w:rsidR="0006497D" w:rsidRPr="00E76744" w:rsidRDefault="0006497D" w:rsidP="008526F7">
            <w:pPr>
              <w:pStyle w:val="ListParagraph"/>
              <w:widowControl w:val="0"/>
              <w:numPr>
                <w:ilvl w:val="1"/>
                <w:numId w:val="19"/>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48"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8526F7">
            <w:pPr>
              <w:pStyle w:val="ListParagraph"/>
              <w:widowControl w:val="0"/>
              <w:numPr>
                <w:ilvl w:val="1"/>
                <w:numId w:val="19"/>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8526F7">
            <w:pPr>
              <w:pStyle w:val="ListParagraph"/>
              <w:widowControl w:val="0"/>
              <w:numPr>
                <w:ilvl w:val="1"/>
                <w:numId w:val="19"/>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2BD2E04F" w:rsidR="001D07D1" w:rsidRDefault="00316AE3" w:rsidP="001267B0">
      <w:pPr>
        <w:pStyle w:val="TABLE"/>
      </w:pPr>
      <w:bookmarkStart w:id="133" w:name="_Toc76134393"/>
      <w:bookmarkStart w:id="134" w:name="_Toc93485798"/>
      <w:bookmarkStart w:id="135" w:name="_Toc95731023"/>
      <w:bookmarkStart w:id="136" w:name="_Hlk77932921"/>
      <w:r>
        <w:lastRenderedPageBreak/>
        <w:t>TABLE 1</w:t>
      </w:r>
      <w:r w:rsidR="00537DAC">
        <w:t>5</w:t>
      </w:r>
      <w:r w:rsidR="001D07D1">
        <w:t>. INDIANA LIFELINES / ESF / CORE CAPABILITIES CROSS WALK</w:t>
      </w:r>
      <w:bookmarkEnd w:id="133"/>
      <w:bookmarkEnd w:id="134"/>
      <w:bookmarkEnd w:id="135"/>
    </w:p>
    <w:tbl>
      <w:tblPr>
        <w:tblStyle w:val="FEMA"/>
        <w:tblW w:w="11002" w:type="dxa"/>
        <w:tblLook w:val="04A0" w:firstRow="1" w:lastRow="0" w:firstColumn="1" w:lastColumn="0" w:noHBand="0" w:noVBand="1"/>
      </w:tblPr>
      <w:tblGrid>
        <w:gridCol w:w="2082"/>
        <w:gridCol w:w="2953"/>
        <w:gridCol w:w="2279"/>
        <w:gridCol w:w="27"/>
        <w:gridCol w:w="3661"/>
      </w:tblGrid>
      <w:tr w:rsidR="001D07D1" w14:paraId="53749573" w14:textId="77777777" w:rsidTr="00875847">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 SYMBOL</w:t>
            </w:r>
          </w:p>
        </w:tc>
        <w:tc>
          <w:tcPr>
            <w:tcW w:w="2953" w:type="dxa"/>
            <w:shd w:val="clear" w:color="auto" w:fill="C00000"/>
          </w:tcPr>
          <w:p w14:paraId="6BE730F9"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w:t>
            </w:r>
          </w:p>
        </w:tc>
        <w:tc>
          <w:tcPr>
            <w:tcW w:w="2306" w:type="dxa"/>
            <w:gridSpan w:val="2"/>
            <w:shd w:val="clear" w:color="auto" w:fill="C00000"/>
          </w:tcPr>
          <w:p w14:paraId="1F4EB25A"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875847">
        <w:trPr>
          <w:trHeight w:val="3158"/>
        </w:trPr>
        <w:tc>
          <w:tcPr>
            <w:tcW w:w="2082" w:type="dxa"/>
            <w:vAlign w:val="center"/>
          </w:tcPr>
          <w:p w14:paraId="3A96302C" w14:textId="09EFAE88" w:rsidR="001D07D1" w:rsidRDefault="00875847" w:rsidP="00F85639">
            <w:pPr>
              <w:ind w:left="-18"/>
              <w:jc w:val="center"/>
            </w:pPr>
            <w:r w:rsidRPr="000F0AC6">
              <w:rPr>
                <w:rFonts w:eastAsiaTheme="minorEastAsia"/>
                <w:noProof/>
              </w:rPr>
              <w:drawing>
                <wp:anchor distT="0" distB="0" distL="114300" distR="114300" simplePos="0" relativeHeight="251658254" behindDoc="0" locked="0" layoutInCell="1" allowOverlap="1" wp14:anchorId="4B074AE2" wp14:editId="6D3A7C9E">
                  <wp:simplePos x="0" y="0"/>
                  <wp:positionH relativeFrom="column">
                    <wp:posOffset>40005</wp:posOffset>
                  </wp:positionH>
                  <wp:positionV relativeFrom="paragraph">
                    <wp:posOffset>8890</wp:posOffset>
                  </wp:positionV>
                  <wp:extent cx="1195705" cy="1202690"/>
                  <wp:effectExtent l="0" t="0" r="4445" b="0"/>
                  <wp:wrapNone/>
                  <wp:docPr id="6" name="Picture 6"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5705" cy="12026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2EC2E832" w14:textId="77777777" w:rsidR="001D07D1" w:rsidRPr="007E14F5" w:rsidRDefault="001D07D1" w:rsidP="00875847">
            <w:pPr>
              <w:pStyle w:val="TableText0"/>
              <w:rPr>
                <w:b/>
                <w:sz w:val="8"/>
                <w:szCs w:val="6"/>
              </w:rPr>
            </w:pPr>
          </w:p>
          <w:p w14:paraId="06528256" w14:textId="77777777" w:rsidR="001D07D1" w:rsidRPr="008C22EB" w:rsidRDefault="001D07D1" w:rsidP="00875847">
            <w:pPr>
              <w:pStyle w:val="TableText0"/>
              <w:rPr>
                <w:b/>
              </w:rPr>
            </w:pPr>
            <w:r w:rsidRPr="008C22EB">
              <w:rPr>
                <w:b/>
              </w:rPr>
              <w:t>Safety and Security</w:t>
            </w:r>
          </w:p>
          <w:p w14:paraId="265ECB40" w14:textId="77777777" w:rsidR="001D07D1" w:rsidRDefault="001D07D1" w:rsidP="00875847">
            <w:pPr>
              <w:pStyle w:val="TableBullet"/>
            </w:pPr>
            <w:r>
              <w:t>Law enforcement, security</w:t>
            </w:r>
          </w:p>
          <w:p w14:paraId="1DA81DF5" w14:textId="77777777" w:rsidR="001D07D1" w:rsidRDefault="001D07D1" w:rsidP="00875847">
            <w:pPr>
              <w:pStyle w:val="TableBullet"/>
            </w:pPr>
            <w:r>
              <w:t>Search and rescue</w:t>
            </w:r>
          </w:p>
          <w:p w14:paraId="55921353" w14:textId="77777777" w:rsidR="001D07D1" w:rsidRDefault="001D07D1" w:rsidP="00875847">
            <w:pPr>
              <w:pStyle w:val="TableBullet"/>
            </w:pPr>
            <w:r>
              <w:t>Fire services</w:t>
            </w:r>
          </w:p>
          <w:p w14:paraId="5FFC3064" w14:textId="77777777" w:rsidR="001D07D1" w:rsidRDefault="001D07D1" w:rsidP="00875847">
            <w:pPr>
              <w:pStyle w:val="TableBullet"/>
            </w:pPr>
            <w:r>
              <w:t>Government service</w:t>
            </w:r>
          </w:p>
          <w:p w14:paraId="68D952FA" w14:textId="77777777" w:rsidR="001D07D1" w:rsidRDefault="001D07D1" w:rsidP="00875847">
            <w:pPr>
              <w:pStyle w:val="TableBullet"/>
            </w:pPr>
            <w:r>
              <w:t>Responder safety</w:t>
            </w:r>
          </w:p>
          <w:p w14:paraId="74513B2D" w14:textId="77777777" w:rsidR="001D07D1" w:rsidRDefault="001D07D1" w:rsidP="00875847">
            <w:pPr>
              <w:pStyle w:val="TableBullet"/>
              <w:ind w:right="-101"/>
            </w:pPr>
            <w:r>
              <w:t>Imminent hazard mitigation</w:t>
            </w:r>
          </w:p>
        </w:tc>
        <w:tc>
          <w:tcPr>
            <w:tcW w:w="2306" w:type="dxa"/>
            <w:gridSpan w:val="2"/>
            <w:vAlign w:val="center"/>
          </w:tcPr>
          <w:p w14:paraId="6B581EF0" w14:textId="77777777" w:rsidR="001D07D1" w:rsidRPr="007E14F5" w:rsidRDefault="001D07D1" w:rsidP="00875847">
            <w:pPr>
              <w:pStyle w:val="TableBullet"/>
              <w:numPr>
                <w:ilvl w:val="0"/>
                <w:numId w:val="0"/>
              </w:numPr>
              <w:ind w:left="288"/>
              <w:rPr>
                <w:sz w:val="8"/>
                <w:szCs w:val="6"/>
              </w:rPr>
            </w:pPr>
          </w:p>
          <w:p w14:paraId="2EA7C51D" w14:textId="77777777" w:rsidR="001D07D1" w:rsidRPr="009400F0" w:rsidRDefault="001D07D1" w:rsidP="00875847">
            <w:pPr>
              <w:pStyle w:val="TableBullet"/>
              <w:rPr>
                <w:b/>
                <w:bCs/>
              </w:rPr>
            </w:pPr>
            <w:r w:rsidRPr="009400F0">
              <w:rPr>
                <w:b/>
                <w:bCs/>
              </w:rPr>
              <w:t>ESF 13*</w:t>
            </w:r>
          </w:p>
          <w:p w14:paraId="7541C0F9" w14:textId="77777777" w:rsidR="001D07D1" w:rsidRPr="00EC7F39" w:rsidRDefault="001D07D1" w:rsidP="00875847">
            <w:pPr>
              <w:pStyle w:val="TableBullet"/>
              <w:ind w:left="0" w:firstLine="0"/>
            </w:pPr>
            <w:r w:rsidRPr="00EC7F39">
              <w:t>ESF 4</w:t>
            </w:r>
          </w:p>
          <w:p w14:paraId="76950FAF" w14:textId="77777777" w:rsidR="001D07D1" w:rsidRDefault="001D07D1" w:rsidP="00875847">
            <w:pPr>
              <w:pStyle w:val="TableBullet"/>
              <w:ind w:left="0" w:firstLine="0"/>
            </w:pPr>
            <w:r w:rsidRPr="00EC7F39">
              <w:t>ESF 5</w:t>
            </w:r>
          </w:p>
          <w:p w14:paraId="4F8796E6" w14:textId="77777777" w:rsidR="001D07D1" w:rsidRPr="00EC7F39" w:rsidRDefault="001D07D1" w:rsidP="00875847">
            <w:pPr>
              <w:pStyle w:val="TableBullet"/>
              <w:ind w:left="0" w:firstLine="0"/>
            </w:pPr>
            <w:r>
              <w:t>ESF 7</w:t>
            </w:r>
          </w:p>
          <w:p w14:paraId="1FB4C5CE" w14:textId="77777777" w:rsidR="001D07D1" w:rsidRPr="00EC7F39" w:rsidRDefault="001D07D1" w:rsidP="00875847">
            <w:pPr>
              <w:pStyle w:val="TableBullet"/>
              <w:ind w:left="0" w:firstLine="0"/>
            </w:pPr>
            <w:r w:rsidRPr="00EC7F39">
              <w:t>ESF 9</w:t>
            </w:r>
          </w:p>
          <w:p w14:paraId="751537EA" w14:textId="77777777" w:rsidR="001D07D1" w:rsidRPr="00EC7F39" w:rsidRDefault="001D07D1" w:rsidP="00875847">
            <w:pPr>
              <w:pStyle w:val="TableBullet"/>
              <w:ind w:left="0" w:firstLine="0"/>
            </w:pPr>
            <w:r w:rsidRPr="00EC7F39">
              <w:t>ESF 14</w:t>
            </w:r>
          </w:p>
          <w:p w14:paraId="4A0F022B" w14:textId="77777777" w:rsidR="001D07D1" w:rsidRPr="00EC7F39" w:rsidRDefault="001D07D1" w:rsidP="00875847">
            <w:pPr>
              <w:pStyle w:val="TableBullet"/>
              <w:ind w:left="0" w:firstLine="0"/>
            </w:pPr>
            <w:r w:rsidRPr="00EC7F39">
              <w:t>ESF 15</w:t>
            </w:r>
          </w:p>
          <w:p w14:paraId="3CD316B2" w14:textId="77777777" w:rsidR="001D07D1" w:rsidRPr="00EC7F39" w:rsidRDefault="001D07D1" w:rsidP="00875847">
            <w:pPr>
              <w:pStyle w:val="TableBullet"/>
              <w:ind w:left="0" w:firstLine="0"/>
            </w:pPr>
            <w:r w:rsidRPr="00EC7F39">
              <w:t>INNG</w:t>
            </w:r>
          </w:p>
          <w:p w14:paraId="091A73CC" w14:textId="77777777" w:rsidR="001D07D1" w:rsidRDefault="001D07D1" w:rsidP="00875847">
            <w:pPr>
              <w:pStyle w:val="TableBullet"/>
              <w:ind w:left="0" w:firstLine="0"/>
            </w:pPr>
            <w:r w:rsidRPr="00EC7F39">
              <w:t>Private security</w:t>
            </w:r>
          </w:p>
        </w:tc>
        <w:tc>
          <w:tcPr>
            <w:tcW w:w="3661" w:type="dxa"/>
            <w:vAlign w:val="center"/>
          </w:tcPr>
          <w:p w14:paraId="56D91760" w14:textId="77777777" w:rsidR="001D07D1" w:rsidRPr="007E14F5" w:rsidRDefault="001D07D1" w:rsidP="00875847">
            <w:pPr>
              <w:pStyle w:val="TableBullet"/>
              <w:numPr>
                <w:ilvl w:val="0"/>
                <w:numId w:val="0"/>
              </w:numPr>
              <w:ind w:left="288"/>
              <w:rPr>
                <w:sz w:val="8"/>
                <w:szCs w:val="8"/>
              </w:rPr>
            </w:pPr>
          </w:p>
          <w:p w14:paraId="6162958A" w14:textId="77777777" w:rsidR="001D07D1" w:rsidRDefault="001D07D1" w:rsidP="00875847">
            <w:pPr>
              <w:pStyle w:val="TableBullet"/>
            </w:pPr>
            <w:r>
              <w:t>Planning</w:t>
            </w:r>
          </w:p>
          <w:p w14:paraId="1E0FBCE8" w14:textId="77777777" w:rsidR="001D07D1" w:rsidRDefault="001D07D1" w:rsidP="00875847">
            <w:pPr>
              <w:pStyle w:val="TableBullet"/>
            </w:pPr>
            <w:r w:rsidRPr="00A0289B">
              <w:t>Public Information and Warning</w:t>
            </w:r>
          </w:p>
          <w:p w14:paraId="5CCEC7BA" w14:textId="77777777" w:rsidR="001D07D1" w:rsidRDefault="001D07D1" w:rsidP="00875847">
            <w:pPr>
              <w:pStyle w:val="TableBullet"/>
            </w:pPr>
            <w:r>
              <w:t>Operational Coordination</w:t>
            </w:r>
            <w:r w:rsidRPr="00384146">
              <w:t xml:space="preserve"> </w:t>
            </w:r>
          </w:p>
          <w:p w14:paraId="03D1144C" w14:textId="77777777" w:rsidR="001D07D1" w:rsidRDefault="001D07D1" w:rsidP="00875847">
            <w:pPr>
              <w:pStyle w:val="TableBullet"/>
            </w:pPr>
            <w:r>
              <w:t>Environmental Response/ Health and Safety</w:t>
            </w:r>
          </w:p>
          <w:p w14:paraId="07046667" w14:textId="77777777" w:rsidR="001D07D1" w:rsidRDefault="001D07D1" w:rsidP="00875847">
            <w:pPr>
              <w:pStyle w:val="TableBullet"/>
            </w:pPr>
            <w:r w:rsidRPr="00384146">
              <w:t>Fire Management and Suppression</w:t>
            </w:r>
          </w:p>
          <w:p w14:paraId="4ED93923" w14:textId="77777777" w:rsidR="001D07D1" w:rsidRPr="00384146" w:rsidRDefault="001D07D1" w:rsidP="00875847">
            <w:pPr>
              <w:pStyle w:val="TableBullet"/>
            </w:pPr>
            <w:r w:rsidRPr="00384146">
              <w:t>Mass Search and Rescue Operations</w:t>
            </w:r>
          </w:p>
          <w:p w14:paraId="7E71C4A2" w14:textId="77777777" w:rsidR="001D07D1" w:rsidRPr="00384146" w:rsidRDefault="001D07D1" w:rsidP="00875847">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875847">
            <w:pPr>
              <w:pStyle w:val="TableBullet"/>
            </w:pPr>
            <w:r>
              <w:t>Situational Assessment</w:t>
            </w:r>
          </w:p>
        </w:tc>
      </w:tr>
      <w:tr w:rsidR="001D07D1" w14:paraId="29A6451F" w14:textId="77777777" w:rsidTr="00875847">
        <w:trPr>
          <w:trHeight w:val="2684"/>
        </w:trPr>
        <w:tc>
          <w:tcPr>
            <w:tcW w:w="2082" w:type="dxa"/>
            <w:vAlign w:val="center"/>
          </w:tcPr>
          <w:p w14:paraId="47366E7B" w14:textId="56245F76" w:rsidR="001D07D1" w:rsidRDefault="00875847" w:rsidP="00F85639">
            <w:pPr>
              <w:ind w:left="-18"/>
              <w:jc w:val="center"/>
            </w:pPr>
            <w:r w:rsidRPr="00E21C76">
              <w:rPr>
                <w:rFonts w:eastAsiaTheme="minorEastAsia" w:cs="Arial"/>
                <w:noProof/>
                <w:color w:val="000000"/>
              </w:rPr>
              <w:drawing>
                <wp:anchor distT="0" distB="0" distL="114300" distR="114300" simplePos="0" relativeHeight="251658255" behindDoc="0" locked="0" layoutInCell="1" allowOverlap="1" wp14:anchorId="4C6F08A2" wp14:editId="0811042A">
                  <wp:simplePos x="0" y="0"/>
                  <wp:positionH relativeFrom="column">
                    <wp:posOffset>39370</wp:posOffset>
                  </wp:positionH>
                  <wp:positionV relativeFrom="paragraph">
                    <wp:posOffset>77470</wp:posOffset>
                  </wp:positionV>
                  <wp:extent cx="1169035" cy="1169035"/>
                  <wp:effectExtent l="0" t="0" r="0" b="0"/>
                  <wp:wrapNone/>
                  <wp:docPr id="7" name="Picture 7"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0E3940B3" w14:textId="77777777" w:rsidR="001D07D1" w:rsidRPr="007E14F5" w:rsidRDefault="001D07D1" w:rsidP="00875847">
            <w:pPr>
              <w:pStyle w:val="TableText0"/>
              <w:rPr>
                <w:b/>
                <w:sz w:val="6"/>
                <w:szCs w:val="4"/>
              </w:rPr>
            </w:pPr>
          </w:p>
          <w:p w14:paraId="4573C89A" w14:textId="77777777" w:rsidR="001D07D1" w:rsidRPr="008C22EB" w:rsidRDefault="001D07D1" w:rsidP="00875847">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875847">
            <w:pPr>
              <w:pStyle w:val="TableBullet"/>
            </w:pPr>
            <w:r>
              <w:t>Evacuations</w:t>
            </w:r>
          </w:p>
          <w:p w14:paraId="063B3A1A" w14:textId="77777777" w:rsidR="001D07D1" w:rsidRDefault="001D07D1" w:rsidP="00875847">
            <w:pPr>
              <w:pStyle w:val="TableBullet"/>
            </w:pPr>
            <w:r>
              <w:t>Food, potable water</w:t>
            </w:r>
          </w:p>
          <w:p w14:paraId="2930A9CD" w14:textId="77777777" w:rsidR="001D07D1" w:rsidRDefault="001D07D1" w:rsidP="00875847">
            <w:pPr>
              <w:pStyle w:val="TableBullet"/>
            </w:pPr>
            <w:r>
              <w:t>Shelter</w:t>
            </w:r>
          </w:p>
          <w:p w14:paraId="4AEED359" w14:textId="77777777" w:rsidR="001D07D1" w:rsidRDefault="001D07D1" w:rsidP="00875847">
            <w:pPr>
              <w:pStyle w:val="TableBullet"/>
            </w:pPr>
            <w:r>
              <w:t>Durable goods</w:t>
            </w:r>
          </w:p>
          <w:p w14:paraId="472EC7D0" w14:textId="77777777" w:rsidR="001D07D1" w:rsidRDefault="001D07D1" w:rsidP="00875847">
            <w:pPr>
              <w:pStyle w:val="TableBullet"/>
            </w:pPr>
            <w:r>
              <w:t>Water infrastructure</w:t>
            </w:r>
          </w:p>
          <w:p w14:paraId="68B43F2A" w14:textId="77777777" w:rsidR="001D07D1" w:rsidRDefault="001D07D1" w:rsidP="00875847">
            <w:pPr>
              <w:pStyle w:val="TableBullet"/>
            </w:pPr>
            <w:r>
              <w:t>Agriculture</w:t>
            </w:r>
          </w:p>
          <w:p w14:paraId="65E82ED5" w14:textId="77777777" w:rsidR="001D07D1" w:rsidRPr="009A3BAC" w:rsidRDefault="001D07D1" w:rsidP="00875847">
            <w:pPr>
              <w:pStyle w:val="TableBullet"/>
              <w:numPr>
                <w:ilvl w:val="0"/>
                <w:numId w:val="0"/>
              </w:numPr>
              <w:ind w:left="288"/>
              <w:rPr>
                <w:sz w:val="8"/>
                <w:szCs w:val="6"/>
              </w:rPr>
            </w:pPr>
          </w:p>
        </w:tc>
        <w:tc>
          <w:tcPr>
            <w:tcW w:w="2306" w:type="dxa"/>
            <w:gridSpan w:val="2"/>
            <w:vAlign w:val="center"/>
          </w:tcPr>
          <w:p w14:paraId="175995E5" w14:textId="77777777" w:rsidR="001D07D1" w:rsidRPr="007E14F5" w:rsidRDefault="001D07D1" w:rsidP="00875847">
            <w:pPr>
              <w:pStyle w:val="TableBullet"/>
              <w:numPr>
                <w:ilvl w:val="0"/>
                <w:numId w:val="0"/>
              </w:numPr>
              <w:ind w:left="288"/>
              <w:rPr>
                <w:sz w:val="8"/>
                <w:szCs w:val="8"/>
              </w:rPr>
            </w:pPr>
          </w:p>
          <w:p w14:paraId="62D836F9" w14:textId="77777777" w:rsidR="001D07D1" w:rsidRPr="009400F0" w:rsidRDefault="001D07D1" w:rsidP="00875847">
            <w:pPr>
              <w:pStyle w:val="TableBullet"/>
              <w:ind w:left="0" w:firstLine="0"/>
              <w:rPr>
                <w:b/>
                <w:bCs/>
              </w:rPr>
            </w:pPr>
            <w:r w:rsidRPr="009400F0">
              <w:rPr>
                <w:b/>
                <w:bCs/>
              </w:rPr>
              <w:t>ESF 6*</w:t>
            </w:r>
          </w:p>
          <w:p w14:paraId="1BC1E4EC" w14:textId="77777777" w:rsidR="001D07D1" w:rsidRPr="00EC7F39" w:rsidRDefault="001D07D1" w:rsidP="00875847">
            <w:pPr>
              <w:pStyle w:val="TableBullet"/>
              <w:ind w:left="0" w:firstLine="0"/>
            </w:pPr>
            <w:r w:rsidRPr="00EC7F39">
              <w:t>ESF 3</w:t>
            </w:r>
          </w:p>
          <w:p w14:paraId="7877EBE0" w14:textId="77777777" w:rsidR="001D07D1" w:rsidRPr="00EC7F39" w:rsidRDefault="001D07D1" w:rsidP="00875847">
            <w:pPr>
              <w:pStyle w:val="TableBullet"/>
              <w:ind w:left="0" w:firstLine="0"/>
            </w:pPr>
            <w:r w:rsidRPr="00EC7F39">
              <w:t>ESF 11</w:t>
            </w:r>
          </w:p>
          <w:p w14:paraId="2BA0EEC8" w14:textId="77777777" w:rsidR="001D07D1" w:rsidRDefault="001D07D1" w:rsidP="00875847">
            <w:pPr>
              <w:pStyle w:val="TableBullet"/>
              <w:ind w:left="0" w:firstLine="0"/>
            </w:pPr>
            <w:r w:rsidRPr="00EC7F39">
              <w:t>ESF 5</w:t>
            </w:r>
          </w:p>
          <w:p w14:paraId="57F5329D" w14:textId="77777777" w:rsidR="001D07D1" w:rsidRPr="00EC7F39" w:rsidRDefault="001D07D1" w:rsidP="00875847">
            <w:pPr>
              <w:pStyle w:val="TableBullet"/>
              <w:ind w:left="0" w:firstLine="0"/>
            </w:pPr>
            <w:r>
              <w:t>ESF 7</w:t>
            </w:r>
          </w:p>
          <w:p w14:paraId="74A3A792" w14:textId="77777777" w:rsidR="001D07D1" w:rsidRPr="00EC7F39" w:rsidRDefault="001D07D1" w:rsidP="00875847">
            <w:pPr>
              <w:pStyle w:val="TableBullet"/>
              <w:ind w:left="0" w:firstLine="0"/>
            </w:pPr>
            <w:r w:rsidRPr="00EC7F39">
              <w:t>ESF 13</w:t>
            </w:r>
          </w:p>
          <w:p w14:paraId="45607384" w14:textId="77777777" w:rsidR="001D07D1" w:rsidRPr="00EC7F39" w:rsidRDefault="001D07D1" w:rsidP="00875847">
            <w:pPr>
              <w:pStyle w:val="TableBullet"/>
              <w:ind w:left="0" w:firstLine="0"/>
            </w:pPr>
            <w:r w:rsidRPr="00EC7F39">
              <w:t>ESF 14</w:t>
            </w:r>
          </w:p>
          <w:p w14:paraId="203C62F3" w14:textId="77777777" w:rsidR="001D07D1" w:rsidRDefault="001D07D1" w:rsidP="00875847">
            <w:pPr>
              <w:pStyle w:val="TableBullet"/>
              <w:ind w:left="0" w:firstLine="0"/>
            </w:pPr>
            <w:r w:rsidRPr="00EC7F39">
              <w:t>ESF15</w:t>
            </w:r>
          </w:p>
          <w:p w14:paraId="47ACCF81" w14:textId="56C20C7E" w:rsidR="001D07D1" w:rsidRDefault="001D07D1" w:rsidP="00875847">
            <w:pPr>
              <w:pStyle w:val="TableBullet"/>
              <w:ind w:left="0" w:firstLine="0"/>
            </w:pPr>
            <w:r>
              <w:t>INNG</w:t>
            </w:r>
          </w:p>
          <w:p w14:paraId="0B4A6FC1" w14:textId="0D701AAA" w:rsidR="001D07D1" w:rsidRPr="001D07D1" w:rsidRDefault="001D07D1" w:rsidP="00875847">
            <w:pPr>
              <w:pStyle w:val="TableBullet"/>
            </w:pPr>
            <w:bookmarkStart w:id="137" w:name="_Hlk12543606"/>
            <w:r w:rsidRPr="00EC7F39">
              <w:t>VOAD</w:t>
            </w:r>
            <w:bookmarkEnd w:id="137"/>
          </w:p>
        </w:tc>
        <w:tc>
          <w:tcPr>
            <w:tcW w:w="3661" w:type="dxa"/>
            <w:vAlign w:val="center"/>
          </w:tcPr>
          <w:p w14:paraId="480FAA3C" w14:textId="77777777" w:rsidR="001D07D1" w:rsidRDefault="001D07D1" w:rsidP="00875847">
            <w:pPr>
              <w:pStyle w:val="TableBullet"/>
            </w:pPr>
            <w:r>
              <w:t>Planning</w:t>
            </w:r>
          </w:p>
          <w:p w14:paraId="1C02A806" w14:textId="77777777" w:rsidR="001D07D1" w:rsidRDefault="001D07D1" w:rsidP="00875847">
            <w:pPr>
              <w:pStyle w:val="TableBullet"/>
            </w:pPr>
            <w:r w:rsidRPr="00E001F6">
              <w:t>Public Information and Warning</w:t>
            </w:r>
          </w:p>
          <w:p w14:paraId="2CF4BB0F" w14:textId="77777777" w:rsidR="001D07D1" w:rsidRDefault="001D07D1" w:rsidP="00875847">
            <w:pPr>
              <w:pStyle w:val="TableBullet"/>
            </w:pPr>
            <w:r w:rsidRPr="00E001F6">
              <w:t>Operational Coordination</w:t>
            </w:r>
          </w:p>
          <w:p w14:paraId="43B8EFDD" w14:textId="77777777" w:rsidR="001D07D1" w:rsidRDefault="001D07D1" w:rsidP="00875847">
            <w:pPr>
              <w:pStyle w:val="TableBullet"/>
            </w:pPr>
            <w:r w:rsidRPr="006625F7">
              <w:t>Critical Transportation</w:t>
            </w:r>
          </w:p>
          <w:p w14:paraId="28D6BAB7" w14:textId="77777777" w:rsidR="001D07D1" w:rsidRDefault="001D07D1" w:rsidP="00875847">
            <w:pPr>
              <w:pStyle w:val="TableBullet"/>
            </w:pPr>
            <w:r w:rsidRPr="007F3BD2">
              <w:t>Infrastructure Systems</w:t>
            </w:r>
          </w:p>
          <w:p w14:paraId="50C5D89E" w14:textId="77777777" w:rsidR="001D07D1" w:rsidRDefault="001D07D1" w:rsidP="00875847">
            <w:pPr>
              <w:pStyle w:val="TableBullet"/>
            </w:pPr>
            <w:r w:rsidRPr="006625F7">
              <w:t>Logistics and Supply Chain Management</w:t>
            </w:r>
          </w:p>
          <w:p w14:paraId="511412F1" w14:textId="77777777" w:rsidR="001D07D1" w:rsidRPr="00384146" w:rsidRDefault="001D07D1" w:rsidP="00875847">
            <w:pPr>
              <w:pStyle w:val="TableBullet"/>
            </w:pPr>
            <w:r w:rsidRPr="00384146">
              <w:t>Mass Care Services</w:t>
            </w:r>
          </w:p>
          <w:p w14:paraId="2BD1C604" w14:textId="1A152066" w:rsidR="001D07D1" w:rsidRPr="001D07D1" w:rsidRDefault="001D07D1" w:rsidP="00875847">
            <w:pPr>
              <w:pStyle w:val="TableBullet"/>
            </w:pPr>
            <w:r w:rsidRPr="00E001F6">
              <w:t xml:space="preserve">Situational </w:t>
            </w:r>
            <w:r>
              <w:t>Assessment</w:t>
            </w:r>
          </w:p>
        </w:tc>
      </w:tr>
      <w:tr w:rsidR="001D07D1" w14:paraId="00414A12" w14:textId="77777777" w:rsidTr="00875847">
        <w:trPr>
          <w:trHeight w:val="3035"/>
        </w:trPr>
        <w:tc>
          <w:tcPr>
            <w:tcW w:w="2082" w:type="dxa"/>
            <w:vAlign w:val="center"/>
          </w:tcPr>
          <w:p w14:paraId="6AB67C8B" w14:textId="673B542F" w:rsidR="001D07D1" w:rsidRDefault="00875847" w:rsidP="00F85639">
            <w:pPr>
              <w:ind w:left="-18"/>
              <w:jc w:val="center"/>
            </w:pPr>
            <w:r w:rsidRPr="00E21C76">
              <w:rPr>
                <w:rFonts w:eastAsiaTheme="minorEastAsia"/>
                <w:noProof/>
              </w:rPr>
              <w:drawing>
                <wp:anchor distT="0" distB="0" distL="114300" distR="114300" simplePos="0" relativeHeight="251658256" behindDoc="0" locked="0" layoutInCell="1" allowOverlap="1" wp14:anchorId="6A196AD2" wp14:editId="0B3C7ED7">
                  <wp:simplePos x="0" y="0"/>
                  <wp:positionH relativeFrom="column">
                    <wp:posOffset>16510</wp:posOffset>
                  </wp:positionH>
                  <wp:positionV relativeFrom="paragraph">
                    <wp:posOffset>66040</wp:posOffset>
                  </wp:positionV>
                  <wp:extent cx="1191895" cy="1198245"/>
                  <wp:effectExtent l="0" t="0" r="8255" b="1905"/>
                  <wp:wrapNone/>
                  <wp:docPr id="8" name="Picture 8"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1895" cy="1198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75D4C8DE" w14:textId="77777777" w:rsidR="001D07D1" w:rsidRPr="009A3BAC" w:rsidRDefault="001D07D1" w:rsidP="00875847">
            <w:pPr>
              <w:pStyle w:val="TableText0"/>
              <w:rPr>
                <w:b/>
                <w:sz w:val="8"/>
                <w:szCs w:val="8"/>
              </w:rPr>
            </w:pPr>
          </w:p>
          <w:p w14:paraId="7F2AEDD2" w14:textId="77777777" w:rsidR="001D07D1" w:rsidRPr="008C22EB" w:rsidRDefault="001D07D1" w:rsidP="00875847">
            <w:pPr>
              <w:pStyle w:val="TableText0"/>
              <w:rPr>
                <w:b/>
              </w:rPr>
            </w:pPr>
            <w:r w:rsidRPr="008C22EB">
              <w:rPr>
                <w:b/>
              </w:rPr>
              <w:t>Health and Medical</w:t>
            </w:r>
          </w:p>
          <w:p w14:paraId="2CF29730" w14:textId="77777777" w:rsidR="001D07D1" w:rsidRDefault="001D07D1" w:rsidP="00875847">
            <w:pPr>
              <w:pStyle w:val="TableBullet"/>
            </w:pPr>
            <w:r>
              <w:t>Medical care</w:t>
            </w:r>
          </w:p>
          <w:p w14:paraId="719ED6B0" w14:textId="77777777" w:rsidR="001D07D1" w:rsidRDefault="001D07D1" w:rsidP="00875847">
            <w:pPr>
              <w:pStyle w:val="TableBullet"/>
            </w:pPr>
            <w:r>
              <w:t>Patient movement</w:t>
            </w:r>
          </w:p>
          <w:p w14:paraId="759F1E5D" w14:textId="77777777" w:rsidR="001D07D1" w:rsidRDefault="001D07D1" w:rsidP="00875847">
            <w:pPr>
              <w:pStyle w:val="TableBullet"/>
            </w:pPr>
            <w:r>
              <w:t>Public health</w:t>
            </w:r>
          </w:p>
          <w:p w14:paraId="745CBC82" w14:textId="77777777" w:rsidR="001D07D1" w:rsidRDefault="001D07D1" w:rsidP="00875847">
            <w:pPr>
              <w:pStyle w:val="TableBullet"/>
            </w:pPr>
            <w:r>
              <w:t>Fatality management</w:t>
            </w:r>
          </w:p>
          <w:p w14:paraId="24B8C8A1" w14:textId="77777777" w:rsidR="001D07D1" w:rsidRDefault="001D07D1" w:rsidP="00875847">
            <w:pPr>
              <w:pStyle w:val="TableBullet"/>
            </w:pPr>
            <w:r>
              <w:t>Healthcare supply chain</w:t>
            </w:r>
          </w:p>
          <w:p w14:paraId="5FF596A3" w14:textId="77777777" w:rsidR="001D07D1" w:rsidRDefault="001D07D1" w:rsidP="00875847">
            <w:pPr>
              <w:pStyle w:val="TableBullet"/>
            </w:pPr>
            <w:r>
              <w:t>Fire service</w:t>
            </w:r>
          </w:p>
        </w:tc>
        <w:tc>
          <w:tcPr>
            <w:tcW w:w="2306" w:type="dxa"/>
            <w:gridSpan w:val="2"/>
            <w:vAlign w:val="center"/>
          </w:tcPr>
          <w:p w14:paraId="6BA0D65C" w14:textId="77777777" w:rsidR="001D07D1" w:rsidRPr="009A3BAC" w:rsidRDefault="001D07D1" w:rsidP="00875847">
            <w:pPr>
              <w:pStyle w:val="TableBullet"/>
              <w:numPr>
                <w:ilvl w:val="0"/>
                <w:numId w:val="0"/>
              </w:numPr>
              <w:ind w:left="288"/>
              <w:rPr>
                <w:sz w:val="8"/>
                <w:szCs w:val="8"/>
              </w:rPr>
            </w:pPr>
          </w:p>
          <w:p w14:paraId="144C7DE3" w14:textId="77777777" w:rsidR="001D07D1" w:rsidRPr="009400F0" w:rsidRDefault="001D07D1" w:rsidP="00875847">
            <w:pPr>
              <w:pStyle w:val="TableBullet"/>
              <w:ind w:left="0" w:firstLine="0"/>
              <w:rPr>
                <w:b/>
                <w:bCs/>
              </w:rPr>
            </w:pPr>
            <w:r w:rsidRPr="009400F0">
              <w:rPr>
                <w:b/>
                <w:bCs/>
              </w:rPr>
              <w:t>ESF 8*</w:t>
            </w:r>
          </w:p>
          <w:p w14:paraId="558627AF" w14:textId="77777777" w:rsidR="001D07D1" w:rsidRPr="00EC7F39" w:rsidRDefault="001D07D1" w:rsidP="00875847">
            <w:pPr>
              <w:pStyle w:val="TableBullet"/>
              <w:ind w:left="0" w:firstLine="0"/>
            </w:pPr>
            <w:r w:rsidRPr="00EC7F39">
              <w:t>ESF 4</w:t>
            </w:r>
          </w:p>
          <w:p w14:paraId="16AD4396" w14:textId="77777777" w:rsidR="001D07D1" w:rsidRDefault="001D07D1" w:rsidP="00875847">
            <w:pPr>
              <w:pStyle w:val="TableBullet"/>
              <w:ind w:left="0" w:firstLine="0"/>
            </w:pPr>
            <w:r w:rsidRPr="00EC7F39">
              <w:t>ESF 5</w:t>
            </w:r>
          </w:p>
          <w:p w14:paraId="10069142" w14:textId="77777777" w:rsidR="001D07D1" w:rsidRDefault="001D07D1" w:rsidP="00875847">
            <w:pPr>
              <w:pStyle w:val="TableBullet"/>
              <w:ind w:left="0" w:firstLine="0"/>
            </w:pPr>
            <w:r>
              <w:t>ESF 7</w:t>
            </w:r>
          </w:p>
          <w:p w14:paraId="66FF5A8E" w14:textId="77777777" w:rsidR="001D07D1" w:rsidRPr="00EC7F39" w:rsidRDefault="001D07D1" w:rsidP="00875847">
            <w:pPr>
              <w:pStyle w:val="TableBullet"/>
              <w:ind w:left="0" w:firstLine="0"/>
            </w:pPr>
            <w:r>
              <w:t>ESF 14</w:t>
            </w:r>
          </w:p>
          <w:p w14:paraId="6D41E1A9" w14:textId="77777777" w:rsidR="001D07D1" w:rsidRDefault="001D07D1" w:rsidP="00875847">
            <w:pPr>
              <w:pStyle w:val="TableBullet"/>
              <w:ind w:left="0" w:firstLine="0"/>
            </w:pPr>
            <w:r w:rsidRPr="00EC7F39">
              <w:t>ESF 15</w:t>
            </w:r>
          </w:p>
          <w:p w14:paraId="137AF5B3" w14:textId="77777777" w:rsidR="001D07D1" w:rsidRDefault="001D07D1" w:rsidP="00875847">
            <w:pPr>
              <w:pStyle w:val="TableBullet"/>
              <w:ind w:left="0" w:firstLine="0"/>
            </w:pPr>
            <w:r>
              <w:t>INNG</w:t>
            </w:r>
          </w:p>
        </w:tc>
        <w:tc>
          <w:tcPr>
            <w:tcW w:w="3661" w:type="dxa"/>
            <w:vAlign w:val="center"/>
          </w:tcPr>
          <w:p w14:paraId="371E0B41" w14:textId="77777777" w:rsidR="001D07D1" w:rsidRDefault="001D07D1" w:rsidP="00875847">
            <w:pPr>
              <w:pStyle w:val="TableBullet"/>
            </w:pPr>
            <w:r>
              <w:t>Planning</w:t>
            </w:r>
          </w:p>
          <w:p w14:paraId="16A29DF3" w14:textId="77777777" w:rsidR="001D07D1" w:rsidRDefault="001D07D1" w:rsidP="00875847">
            <w:pPr>
              <w:pStyle w:val="TableBullet"/>
            </w:pPr>
            <w:r w:rsidRPr="00FF34F6">
              <w:t>Public Information and Warning</w:t>
            </w:r>
          </w:p>
          <w:p w14:paraId="779224E0" w14:textId="77777777" w:rsidR="001D07D1" w:rsidRDefault="001D07D1" w:rsidP="00875847">
            <w:pPr>
              <w:pStyle w:val="TableBullet"/>
            </w:pPr>
            <w:r w:rsidRPr="00E001F6">
              <w:t>Operational Coordination</w:t>
            </w:r>
          </w:p>
          <w:p w14:paraId="3C9DAF05" w14:textId="77777777" w:rsidR="001D07D1" w:rsidRDefault="001D07D1" w:rsidP="00875847">
            <w:pPr>
              <w:pStyle w:val="TableBullet"/>
            </w:pPr>
            <w:r w:rsidRPr="00FF34F6">
              <w:t>Environmental Response/Health and Safety</w:t>
            </w:r>
          </w:p>
          <w:p w14:paraId="08502039" w14:textId="77777777" w:rsidR="001D07D1" w:rsidRDefault="001D07D1" w:rsidP="00875847">
            <w:pPr>
              <w:pStyle w:val="TableBullet"/>
            </w:pPr>
            <w:r w:rsidRPr="00FF34F6">
              <w:t>Fatality Management Services</w:t>
            </w:r>
          </w:p>
          <w:p w14:paraId="04F0D02D" w14:textId="77777777" w:rsidR="001D07D1" w:rsidRDefault="001D07D1" w:rsidP="00875847">
            <w:pPr>
              <w:pStyle w:val="TableBullet"/>
            </w:pPr>
            <w:r w:rsidRPr="00FF34F6">
              <w:t>Logistics and Supply Chain Management</w:t>
            </w:r>
          </w:p>
          <w:p w14:paraId="256EFAEF" w14:textId="77777777" w:rsidR="001D07D1" w:rsidRPr="00384146" w:rsidRDefault="001D07D1" w:rsidP="00875847">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875847">
            <w:pPr>
              <w:pStyle w:val="TableBullet"/>
              <w:rPr>
                <w:sz w:val="20"/>
              </w:rPr>
            </w:pPr>
            <w:r w:rsidRPr="00E001F6">
              <w:t xml:space="preserve">Situational </w:t>
            </w:r>
            <w:r>
              <w:t xml:space="preserve">Assessment </w:t>
            </w:r>
          </w:p>
        </w:tc>
      </w:tr>
      <w:tr w:rsidR="001D07D1" w14:paraId="19565753" w14:textId="77777777" w:rsidTr="00875847">
        <w:trPr>
          <w:trHeight w:val="2047"/>
        </w:trPr>
        <w:tc>
          <w:tcPr>
            <w:tcW w:w="2082" w:type="dxa"/>
            <w:vAlign w:val="center"/>
          </w:tcPr>
          <w:p w14:paraId="6166550D" w14:textId="0FD450BB"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57" behindDoc="0" locked="0" layoutInCell="1" allowOverlap="1" wp14:anchorId="5F29DB2A" wp14:editId="22CF659A">
                  <wp:simplePos x="0" y="0"/>
                  <wp:positionH relativeFrom="column">
                    <wp:posOffset>17780</wp:posOffset>
                  </wp:positionH>
                  <wp:positionV relativeFrom="paragraph">
                    <wp:posOffset>-36830</wp:posOffset>
                  </wp:positionV>
                  <wp:extent cx="1163320" cy="1167130"/>
                  <wp:effectExtent l="0" t="0" r="0" b="0"/>
                  <wp:wrapNone/>
                  <wp:docPr id="9" name="Picture 9"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page">
                    <wp14:pctWidth>0</wp14:pctWidth>
                  </wp14:sizeRelH>
                  <wp14:sizeRelV relativeFrom="page">
                    <wp14:pctHeight>0</wp14:pctHeight>
                  </wp14:sizeRelV>
                </wp:anchor>
              </w:drawing>
            </w:r>
          </w:p>
        </w:tc>
        <w:tc>
          <w:tcPr>
            <w:tcW w:w="2953" w:type="dxa"/>
            <w:vAlign w:val="center"/>
          </w:tcPr>
          <w:p w14:paraId="79286798" w14:textId="77777777" w:rsidR="001D07D1" w:rsidRPr="008C22EB" w:rsidRDefault="001D07D1" w:rsidP="00875847">
            <w:pPr>
              <w:pStyle w:val="TableText0"/>
              <w:rPr>
                <w:b/>
              </w:rPr>
            </w:pPr>
            <w:r w:rsidRPr="008C22EB">
              <w:rPr>
                <w:b/>
              </w:rPr>
              <w:t>Energy</w:t>
            </w:r>
          </w:p>
          <w:p w14:paraId="1E1B3E0A" w14:textId="77777777" w:rsidR="001D07D1" w:rsidRDefault="001D07D1" w:rsidP="00875847">
            <w:pPr>
              <w:pStyle w:val="TableBullet"/>
            </w:pPr>
            <w:r>
              <w:t>Power (grid)</w:t>
            </w:r>
          </w:p>
          <w:p w14:paraId="09C85E75" w14:textId="77777777" w:rsidR="009400F0" w:rsidRDefault="001D07D1" w:rsidP="00875847">
            <w:pPr>
              <w:pStyle w:val="TableBullet"/>
            </w:pPr>
            <w:r>
              <w:t>Temporary power</w:t>
            </w:r>
          </w:p>
          <w:p w14:paraId="2DD9B07C" w14:textId="68F7E991" w:rsidR="001D07D1" w:rsidRPr="009400F0" w:rsidRDefault="001D07D1" w:rsidP="00875847">
            <w:pPr>
              <w:pStyle w:val="TableBullet"/>
            </w:pPr>
            <w:r>
              <w:t>Fuel</w:t>
            </w:r>
          </w:p>
        </w:tc>
        <w:tc>
          <w:tcPr>
            <w:tcW w:w="2306" w:type="dxa"/>
            <w:gridSpan w:val="2"/>
            <w:vAlign w:val="center"/>
          </w:tcPr>
          <w:p w14:paraId="54560BA7" w14:textId="77777777" w:rsidR="001D07D1" w:rsidRPr="009400F0" w:rsidRDefault="001D07D1" w:rsidP="00875847">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875847">
            <w:pPr>
              <w:pStyle w:val="TableBullet"/>
              <w:tabs>
                <w:tab w:val="clear" w:pos="288"/>
                <w:tab w:val="num" w:pos="360"/>
              </w:tabs>
              <w:ind w:left="0" w:firstLine="0"/>
            </w:pPr>
            <w:r w:rsidRPr="00EC7F39">
              <w:t>ESF 3</w:t>
            </w:r>
          </w:p>
          <w:p w14:paraId="094935FB" w14:textId="77777777" w:rsidR="001D07D1" w:rsidRDefault="001D07D1" w:rsidP="00875847">
            <w:pPr>
              <w:pStyle w:val="TableBullet"/>
              <w:tabs>
                <w:tab w:val="clear" w:pos="288"/>
                <w:tab w:val="num" w:pos="360"/>
              </w:tabs>
              <w:ind w:left="0" w:firstLine="0"/>
            </w:pPr>
            <w:r w:rsidRPr="00EC7F39">
              <w:t>ESF 5</w:t>
            </w:r>
          </w:p>
          <w:p w14:paraId="58A89315" w14:textId="77777777" w:rsidR="001D07D1" w:rsidRDefault="001D07D1" w:rsidP="00875847">
            <w:pPr>
              <w:pStyle w:val="TableBullet"/>
              <w:tabs>
                <w:tab w:val="clear" w:pos="288"/>
                <w:tab w:val="num" w:pos="360"/>
              </w:tabs>
              <w:ind w:left="0" w:firstLine="0"/>
            </w:pPr>
            <w:r>
              <w:t>ESF 7</w:t>
            </w:r>
          </w:p>
          <w:p w14:paraId="561F6F9C" w14:textId="77777777" w:rsidR="001D07D1" w:rsidRPr="00EC7F39" w:rsidRDefault="001D07D1" w:rsidP="00875847">
            <w:pPr>
              <w:pStyle w:val="TableBullet"/>
              <w:tabs>
                <w:tab w:val="clear" w:pos="288"/>
                <w:tab w:val="num" w:pos="360"/>
              </w:tabs>
              <w:ind w:left="0" w:firstLine="0"/>
            </w:pPr>
            <w:r>
              <w:t>ESF 14</w:t>
            </w:r>
          </w:p>
          <w:p w14:paraId="6B4E9A82" w14:textId="77777777" w:rsidR="009400F0" w:rsidRDefault="001D07D1" w:rsidP="00875847">
            <w:pPr>
              <w:pStyle w:val="TableBullet"/>
              <w:tabs>
                <w:tab w:val="clear" w:pos="288"/>
                <w:tab w:val="num" w:pos="360"/>
              </w:tabs>
              <w:ind w:left="0" w:firstLine="0"/>
            </w:pPr>
            <w:r w:rsidRPr="00EC7F39">
              <w:t>ESF 15</w:t>
            </w:r>
          </w:p>
          <w:p w14:paraId="135459F2" w14:textId="644CA479" w:rsidR="001D07D1" w:rsidRPr="009400F0" w:rsidRDefault="001D07D1" w:rsidP="00875847">
            <w:pPr>
              <w:pStyle w:val="TableBullet"/>
              <w:tabs>
                <w:tab w:val="clear" w:pos="288"/>
                <w:tab w:val="num" w:pos="360"/>
              </w:tabs>
              <w:ind w:left="0" w:firstLine="0"/>
            </w:pPr>
            <w:r>
              <w:t>INNG</w:t>
            </w:r>
          </w:p>
        </w:tc>
        <w:tc>
          <w:tcPr>
            <w:tcW w:w="3661" w:type="dxa"/>
            <w:vAlign w:val="center"/>
          </w:tcPr>
          <w:p w14:paraId="51CD42B7" w14:textId="77777777" w:rsidR="001D07D1" w:rsidRDefault="001D07D1" w:rsidP="00875847">
            <w:pPr>
              <w:pStyle w:val="TableBullet"/>
            </w:pPr>
            <w:r>
              <w:t>Planning</w:t>
            </w:r>
          </w:p>
          <w:p w14:paraId="4A8540BB" w14:textId="77777777" w:rsidR="001D07D1" w:rsidRDefault="001D07D1" w:rsidP="00875847">
            <w:pPr>
              <w:pStyle w:val="TableBullet"/>
            </w:pPr>
            <w:r w:rsidRPr="00A0289B">
              <w:t>Public Information and Warning</w:t>
            </w:r>
            <w:r w:rsidRPr="00384146">
              <w:t xml:space="preserve"> </w:t>
            </w:r>
          </w:p>
          <w:p w14:paraId="75112AC9" w14:textId="77777777" w:rsidR="001D07D1" w:rsidRDefault="001D07D1" w:rsidP="00875847">
            <w:pPr>
              <w:pStyle w:val="TableBullet"/>
            </w:pPr>
            <w:r>
              <w:t>Operational Coordination</w:t>
            </w:r>
          </w:p>
          <w:p w14:paraId="2EA34D98" w14:textId="77777777" w:rsidR="001D07D1" w:rsidRDefault="001D07D1" w:rsidP="00875847">
            <w:pPr>
              <w:pStyle w:val="TableBullet"/>
            </w:pPr>
            <w:r w:rsidRPr="00384146">
              <w:t>Infrastructure Systems</w:t>
            </w:r>
          </w:p>
          <w:p w14:paraId="49E47B56" w14:textId="77777777" w:rsidR="001D07D1" w:rsidRDefault="001D07D1" w:rsidP="00875847">
            <w:pPr>
              <w:pStyle w:val="TableBullet"/>
            </w:pPr>
            <w:r w:rsidRPr="0018573A">
              <w:t>Logistics and Supply Chain Management</w:t>
            </w:r>
          </w:p>
          <w:p w14:paraId="5D5C7825" w14:textId="77777777" w:rsidR="001D07D1" w:rsidRDefault="001D07D1" w:rsidP="00875847">
            <w:pPr>
              <w:pStyle w:val="TableBullet"/>
            </w:pPr>
            <w:r>
              <w:t>Si</w:t>
            </w:r>
            <w:r w:rsidRPr="0018573A">
              <w:t>tuational Assessment</w:t>
            </w:r>
            <w:r>
              <w:t xml:space="preserve"> </w:t>
            </w:r>
          </w:p>
          <w:p w14:paraId="260B44AD" w14:textId="77777777" w:rsidR="001D07D1" w:rsidRPr="009A3BAC" w:rsidRDefault="001D07D1" w:rsidP="00875847">
            <w:pPr>
              <w:pStyle w:val="TableBullet"/>
              <w:numPr>
                <w:ilvl w:val="0"/>
                <w:numId w:val="0"/>
              </w:numPr>
              <w:ind w:left="288"/>
              <w:rPr>
                <w:sz w:val="8"/>
                <w:szCs w:val="8"/>
              </w:rPr>
            </w:pPr>
          </w:p>
        </w:tc>
      </w:tr>
      <w:tr w:rsidR="001D07D1" w14:paraId="6AA132F5" w14:textId="77777777" w:rsidTr="009400F0">
        <w:trPr>
          <w:trHeight w:val="618"/>
        </w:trPr>
        <w:tc>
          <w:tcPr>
            <w:tcW w:w="11002" w:type="dxa"/>
            <w:gridSpan w:val="5"/>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2B220505" w:rsidR="001D07D1" w:rsidRPr="001D07D1" w:rsidRDefault="00674B44" w:rsidP="001D07D1">
            <w:pPr>
              <w:ind w:left="-18"/>
              <w:jc w:val="center"/>
              <w:rPr>
                <w:rFonts w:ascii="Arial Narrow" w:hAnsi="Arial Narrow"/>
                <w:noProof/>
              </w:rPr>
            </w:pPr>
            <w:r>
              <w:rPr>
                <w:noProof/>
              </w:rPr>
              <mc:AlternateContent>
                <mc:Choice Requires="wps">
                  <w:drawing>
                    <wp:anchor distT="45720" distB="45720" distL="114300" distR="114300" simplePos="0" relativeHeight="251658249" behindDoc="0" locked="0" layoutInCell="1" allowOverlap="1" wp14:anchorId="6AFFB553" wp14:editId="10A528FC">
                      <wp:simplePos x="0" y="0"/>
                      <wp:positionH relativeFrom="column">
                        <wp:posOffset>2411095</wp:posOffset>
                      </wp:positionH>
                      <wp:positionV relativeFrom="paragraph">
                        <wp:posOffset>-24130</wp:posOffset>
                      </wp:positionV>
                      <wp:extent cx="28575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FB553"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001D07D1"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875847">
        <w:trPr>
          <w:trHeight w:val="2127"/>
        </w:trPr>
        <w:tc>
          <w:tcPr>
            <w:tcW w:w="2082" w:type="dxa"/>
            <w:vAlign w:val="center"/>
          </w:tcPr>
          <w:p w14:paraId="056F0E65" w14:textId="7BFA9E9D" w:rsidR="001D07D1" w:rsidRDefault="00875847" w:rsidP="001D07D1">
            <w:pPr>
              <w:ind w:left="-18"/>
              <w:jc w:val="center"/>
            </w:pPr>
            <w:r w:rsidRPr="00E21C76">
              <w:rPr>
                <w:rFonts w:eastAsiaTheme="minorEastAsia"/>
                <w:noProof/>
              </w:rPr>
              <w:lastRenderedPageBreak/>
              <w:drawing>
                <wp:anchor distT="0" distB="0" distL="114300" distR="114300" simplePos="0" relativeHeight="251658258" behindDoc="0" locked="0" layoutInCell="1" allowOverlap="1" wp14:anchorId="58A3EB83" wp14:editId="407500ED">
                  <wp:simplePos x="0" y="0"/>
                  <wp:positionH relativeFrom="column">
                    <wp:posOffset>8255</wp:posOffset>
                  </wp:positionH>
                  <wp:positionV relativeFrom="paragraph">
                    <wp:posOffset>-10795</wp:posOffset>
                  </wp:positionV>
                  <wp:extent cx="1239520" cy="1216660"/>
                  <wp:effectExtent l="0" t="0" r="0" b="2540"/>
                  <wp:wrapNone/>
                  <wp:docPr id="10" name="Picture 10"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123952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53" w:type="dxa"/>
            <w:vAlign w:val="center"/>
          </w:tcPr>
          <w:p w14:paraId="5290CEEB" w14:textId="77777777" w:rsidR="001D07D1" w:rsidRPr="008C22EB" w:rsidRDefault="001D07D1" w:rsidP="00875847">
            <w:pPr>
              <w:pStyle w:val="TableText0"/>
              <w:rPr>
                <w:b/>
              </w:rPr>
            </w:pPr>
            <w:r w:rsidRPr="008C22EB">
              <w:rPr>
                <w:b/>
              </w:rPr>
              <w:t>Communications</w:t>
            </w:r>
          </w:p>
          <w:p w14:paraId="185EEF4E" w14:textId="77777777" w:rsidR="001D07D1" w:rsidRDefault="001D07D1" w:rsidP="00875847">
            <w:pPr>
              <w:pStyle w:val="TableBullet"/>
            </w:pPr>
            <w:r>
              <w:t>Infrastructure</w:t>
            </w:r>
          </w:p>
          <w:p w14:paraId="0D0F4653" w14:textId="77777777" w:rsidR="001D07D1" w:rsidRDefault="001D07D1" w:rsidP="00875847">
            <w:pPr>
              <w:pStyle w:val="TableBullet"/>
            </w:pPr>
            <w:r>
              <w:t>Alerts, warnings, messages</w:t>
            </w:r>
          </w:p>
          <w:p w14:paraId="1E09A077" w14:textId="77777777" w:rsidR="001D07D1" w:rsidRDefault="001D07D1" w:rsidP="00875847">
            <w:pPr>
              <w:pStyle w:val="TableBullet"/>
            </w:pPr>
            <w:r>
              <w:t>911 and dispatch</w:t>
            </w:r>
          </w:p>
          <w:p w14:paraId="725DC58D" w14:textId="77777777" w:rsidR="001D07D1" w:rsidRDefault="001D07D1" w:rsidP="00875847">
            <w:pPr>
              <w:pStyle w:val="TableBullet"/>
            </w:pPr>
            <w:r>
              <w:t>Responder communications</w:t>
            </w:r>
          </w:p>
          <w:p w14:paraId="667D6817" w14:textId="33E46D0B" w:rsidR="001D07D1" w:rsidRDefault="001D07D1" w:rsidP="00875847">
            <w:pPr>
              <w:pStyle w:val="TableBullet"/>
            </w:pPr>
            <w:r>
              <w:t>Financial services</w:t>
            </w:r>
          </w:p>
        </w:tc>
        <w:tc>
          <w:tcPr>
            <w:tcW w:w="2279" w:type="dxa"/>
            <w:vAlign w:val="center"/>
          </w:tcPr>
          <w:p w14:paraId="3CC56D12" w14:textId="77777777" w:rsidR="001D07D1" w:rsidRPr="009400F0" w:rsidRDefault="001D07D1" w:rsidP="00875847">
            <w:pPr>
              <w:pStyle w:val="TableBullet"/>
              <w:tabs>
                <w:tab w:val="clear" w:pos="288"/>
                <w:tab w:val="num" w:pos="360"/>
              </w:tabs>
              <w:ind w:left="0" w:firstLine="0"/>
              <w:rPr>
                <w:b/>
                <w:bCs/>
              </w:rPr>
            </w:pPr>
            <w:r w:rsidRPr="009400F0">
              <w:rPr>
                <w:b/>
                <w:bCs/>
              </w:rPr>
              <w:t>ESF 2*</w:t>
            </w:r>
          </w:p>
          <w:p w14:paraId="7CF62C6B" w14:textId="77777777" w:rsidR="001D07D1" w:rsidRDefault="001D07D1" w:rsidP="00875847">
            <w:pPr>
              <w:pStyle w:val="TableBullet"/>
              <w:tabs>
                <w:tab w:val="clear" w:pos="288"/>
                <w:tab w:val="num" w:pos="360"/>
              </w:tabs>
              <w:ind w:left="0" w:firstLine="0"/>
            </w:pPr>
            <w:r w:rsidRPr="00EC7F39">
              <w:t>ESF 5</w:t>
            </w:r>
          </w:p>
          <w:p w14:paraId="0B12FFC2" w14:textId="77777777" w:rsidR="001D07D1" w:rsidRDefault="001D07D1" w:rsidP="00875847">
            <w:pPr>
              <w:pStyle w:val="TableBullet"/>
              <w:tabs>
                <w:tab w:val="clear" w:pos="288"/>
                <w:tab w:val="num" w:pos="360"/>
              </w:tabs>
              <w:ind w:left="0" w:firstLine="0"/>
            </w:pPr>
            <w:r>
              <w:t>ESF 7</w:t>
            </w:r>
          </w:p>
          <w:p w14:paraId="72EA64C1" w14:textId="77777777" w:rsidR="001D07D1" w:rsidRDefault="001D07D1" w:rsidP="00875847">
            <w:pPr>
              <w:pStyle w:val="TableBullet"/>
              <w:tabs>
                <w:tab w:val="clear" w:pos="288"/>
                <w:tab w:val="num" w:pos="360"/>
              </w:tabs>
              <w:ind w:left="0" w:firstLine="0"/>
            </w:pPr>
            <w:r>
              <w:t>ESF 14</w:t>
            </w:r>
          </w:p>
          <w:p w14:paraId="2528318F" w14:textId="77777777" w:rsidR="001D07D1" w:rsidRPr="00EC7F39" w:rsidRDefault="001D07D1" w:rsidP="00875847">
            <w:pPr>
              <w:pStyle w:val="TableBullet"/>
              <w:tabs>
                <w:tab w:val="clear" w:pos="288"/>
                <w:tab w:val="num" w:pos="360"/>
              </w:tabs>
              <w:ind w:left="0" w:firstLine="0"/>
            </w:pPr>
            <w:r w:rsidRPr="00EC7F39">
              <w:t>ESF 15</w:t>
            </w:r>
          </w:p>
          <w:p w14:paraId="559B82BD" w14:textId="1201EEBA" w:rsidR="001D07D1" w:rsidRDefault="001D07D1" w:rsidP="00875847">
            <w:pPr>
              <w:pStyle w:val="TableBullet"/>
              <w:tabs>
                <w:tab w:val="clear" w:pos="288"/>
                <w:tab w:val="num" w:pos="360"/>
              </w:tabs>
              <w:ind w:left="0" w:firstLine="0"/>
            </w:pPr>
            <w:r>
              <w:t>INNG</w:t>
            </w:r>
          </w:p>
        </w:tc>
        <w:tc>
          <w:tcPr>
            <w:tcW w:w="3688" w:type="dxa"/>
            <w:gridSpan w:val="2"/>
            <w:vAlign w:val="center"/>
          </w:tcPr>
          <w:p w14:paraId="23CBE105" w14:textId="77777777" w:rsidR="001D07D1" w:rsidRPr="00E001F6" w:rsidRDefault="001D07D1" w:rsidP="00875847">
            <w:pPr>
              <w:pStyle w:val="TableBullet"/>
            </w:pPr>
            <w:r w:rsidRPr="00E001F6">
              <w:t>Planning</w:t>
            </w:r>
          </w:p>
          <w:p w14:paraId="5F844C9D" w14:textId="77777777" w:rsidR="001D07D1" w:rsidRDefault="001D07D1" w:rsidP="00875847">
            <w:pPr>
              <w:pStyle w:val="TableBullet"/>
            </w:pPr>
            <w:r>
              <w:t>Public Information and Warning</w:t>
            </w:r>
          </w:p>
          <w:p w14:paraId="717C0E08" w14:textId="77777777" w:rsidR="001D07D1" w:rsidRPr="00E001F6" w:rsidRDefault="001D07D1" w:rsidP="00875847">
            <w:pPr>
              <w:pStyle w:val="TableBullet"/>
            </w:pPr>
            <w:r w:rsidRPr="00E001F6">
              <w:t>Operational Coordination</w:t>
            </w:r>
          </w:p>
          <w:p w14:paraId="3F33316E" w14:textId="77777777" w:rsidR="001D07D1" w:rsidRDefault="001D07D1" w:rsidP="00875847">
            <w:pPr>
              <w:pStyle w:val="TableBullet"/>
            </w:pPr>
            <w:r w:rsidRPr="00384146">
              <w:t>Infrastructure Systems</w:t>
            </w:r>
          </w:p>
          <w:p w14:paraId="29FC31CA" w14:textId="77777777" w:rsidR="001D07D1" w:rsidRPr="00384146" w:rsidRDefault="001D07D1" w:rsidP="00875847">
            <w:pPr>
              <w:pStyle w:val="TableBullet"/>
            </w:pPr>
            <w:r w:rsidRPr="00384146">
              <w:t>Operational Communication</w:t>
            </w:r>
            <w:r>
              <w:t>s</w:t>
            </w:r>
          </w:p>
          <w:p w14:paraId="62E0D864" w14:textId="4B0ECA47" w:rsidR="001D07D1" w:rsidRPr="007E14F5" w:rsidRDefault="001D07D1" w:rsidP="00875847">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875847">
        <w:trPr>
          <w:trHeight w:val="1979"/>
        </w:trPr>
        <w:tc>
          <w:tcPr>
            <w:tcW w:w="2082" w:type="dxa"/>
            <w:vAlign w:val="center"/>
          </w:tcPr>
          <w:p w14:paraId="4C9F686A" w14:textId="57099E87"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59" behindDoc="0" locked="0" layoutInCell="1" allowOverlap="1" wp14:anchorId="27137FD4" wp14:editId="76A68B7A">
                  <wp:simplePos x="0" y="0"/>
                  <wp:positionH relativeFrom="column">
                    <wp:posOffset>1270</wp:posOffset>
                  </wp:positionH>
                  <wp:positionV relativeFrom="paragraph">
                    <wp:posOffset>47625</wp:posOffset>
                  </wp:positionV>
                  <wp:extent cx="1163320" cy="1167130"/>
                  <wp:effectExtent l="0" t="0" r="0" b="0"/>
                  <wp:wrapNone/>
                  <wp:docPr id="11" name="Picture 11"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33FAE7C3" w14:textId="77777777" w:rsidR="001D07D1" w:rsidRPr="008C22EB" w:rsidRDefault="001D07D1" w:rsidP="00875847">
            <w:pPr>
              <w:pStyle w:val="TableText0"/>
              <w:rPr>
                <w:b/>
              </w:rPr>
            </w:pPr>
            <w:r w:rsidRPr="008C22EB">
              <w:rPr>
                <w:b/>
              </w:rPr>
              <w:t>Transportation</w:t>
            </w:r>
          </w:p>
          <w:p w14:paraId="3B99FBBB" w14:textId="77777777" w:rsidR="001D07D1" w:rsidRDefault="001D07D1" w:rsidP="00875847">
            <w:pPr>
              <w:pStyle w:val="TableBullet"/>
            </w:pPr>
            <w:r>
              <w:t>Highway, roadway</w:t>
            </w:r>
          </w:p>
          <w:p w14:paraId="1D5B113F" w14:textId="77777777" w:rsidR="001D07D1" w:rsidRDefault="001D07D1" w:rsidP="00875847">
            <w:pPr>
              <w:pStyle w:val="TableBullet"/>
            </w:pPr>
            <w:r>
              <w:t>Mass transit</w:t>
            </w:r>
          </w:p>
          <w:p w14:paraId="49B16F55" w14:textId="77777777" w:rsidR="001D07D1" w:rsidRDefault="001D07D1" w:rsidP="00875847">
            <w:pPr>
              <w:pStyle w:val="TableBullet"/>
            </w:pPr>
            <w:r>
              <w:t>Railway</w:t>
            </w:r>
          </w:p>
          <w:p w14:paraId="3708FABA" w14:textId="77777777" w:rsidR="001D07D1" w:rsidRDefault="001D07D1" w:rsidP="00875847">
            <w:pPr>
              <w:pStyle w:val="TableBullet"/>
            </w:pPr>
            <w:r>
              <w:t>Aviation</w:t>
            </w:r>
          </w:p>
          <w:p w14:paraId="6E878C28" w14:textId="77777777" w:rsidR="001D07D1" w:rsidRDefault="001D07D1" w:rsidP="00875847">
            <w:pPr>
              <w:pStyle w:val="TableBullet"/>
            </w:pPr>
            <w:r>
              <w:t>Maritime</w:t>
            </w:r>
          </w:p>
          <w:p w14:paraId="1A757716" w14:textId="319B6FE0" w:rsidR="001D07D1" w:rsidRPr="009400F0" w:rsidRDefault="001D07D1" w:rsidP="00875847">
            <w:pPr>
              <w:pStyle w:val="TableBullet"/>
            </w:pPr>
            <w:r>
              <w:t>Pipeline</w:t>
            </w:r>
          </w:p>
        </w:tc>
        <w:tc>
          <w:tcPr>
            <w:tcW w:w="2279" w:type="dxa"/>
            <w:vAlign w:val="center"/>
          </w:tcPr>
          <w:p w14:paraId="58431EAD" w14:textId="77777777" w:rsidR="001D07D1" w:rsidRPr="009400F0" w:rsidRDefault="001D07D1" w:rsidP="00875847">
            <w:pPr>
              <w:pStyle w:val="TableBullet"/>
              <w:tabs>
                <w:tab w:val="clear" w:pos="288"/>
                <w:tab w:val="num" w:pos="360"/>
              </w:tabs>
              <w:ind w:left="0" w:firstLine="0"/>
              <w:rPr>
                <w:b/>
                <w:bCs/>
              </w:rPr>
            </w:pPr>
            <w:r w:rsidRPr="009400F0">
              <w:rPr>
                <w:b/>
                <w:bCs/>
              </w:rPr>
              <w:t>ESF 1*</w:t>
            </w:r>
          </w:p>
          <w:p w14:paraId="21FCC81D" w14:textId="77777777" w:rsidR="001D07D1" w:rsidRDefault="001D07D1" w:rsidP="00875847">
            <w:pPr>
              <w:pStyle w:val="TableBullet"/>
              <w:tabs>
                <w:tab w:val="clear" w:pos="288"/>
                <w:tab w:val="num" w:pos="360"/>
              </w:tabs>
              <w:ind w:left="0" w:firstLine="0"/>
            </w:pPr>
            <w:r w:rsidRPr="00EC7F39">
              <w:t>ESF 5</w:t>
            </w:r>
          </w:p>
          <w:p w14:paraId="7995BE46" w14:textId="77777777" w:rsidR="001D07D1" w:rsidRDefault="001D07D1" w:rsidP="00875847">
            <w:pPr>
              <w:pStyle w:val="TableBullet"/>
              <w:tabs>
                <w:tab w:val="clear" w:pos="288"/>
                <w:tab w:val="num" w:pos="360"/>
              </w:tabs>
              <w:ind w:left="0" w:firstLine="0"/>
            </w:pPr>
            <w:r>
              <w:t>ESF 7</w:t>
            </w:r>
          </w:p>
          <w:p w14:paraId="00B1770C" w14:textId="77777777" w:rsidR="001D07D1" w:rsidRPr="00EC7F39" w:rsidRDefault="001D07D1" w:rsidP="00875847">
            <w:pPr>
              <w:pStyle w:val="TableBullet"/>
              <w:tabs>
                <w:tab w:val="clear" w:pos="288"/>
                <w:tab w:val="num" w:pos="360"/>
              </w:tabs>
              <w:ind w:left="0" w:firstLine="0"/>
            </w:pPr>
            <w:r>
              <w:t>ESF 14</w:t>
            </w:r>
          </w:p>
          <w:p w14:paraId="3330C554" w14:textId="77777777" w:rsidR="001D07D1" w:rsidRPr="00EC7F39" w:rsidRDefault="001D07D1" w:rsidP="00875847">
            <w:pPr>
              <w:pStyle w:val="TableBullet"/>
              <w:tabs>
                <w:tab w:val="clear" w:pos="288"/>
                <w:tab w:val="num" w:pos="360"/>
              </w:tabs>
              <w:ind w:left="0" w:firstLine="0"/>
            </w:pPr>
            <w:r w:rsidRPr="00EC7F39">
              <w:t xml:space="preserve">ESF 15 </w:t>
            </w:r>
          </w:p>
          <w:p w14:paraId="276652E5" w14:textId="710EE34F" w:rsidR="001D07D1" w:rsidRPr="005F0496" w:rsidRDefault="001D07D1" w:rsidP="00875847">
            <w:pPr>
              <w:pStyle w:val="TableBullet"/>
              <w:tabs>
                <w:tab w:val="clear" w:pos="288"/>
                <w:tab w:val="num" w:pos="360"/>
              </w:tabs>
              <w:ind w:left="0" w:firstLine="0"/>
            </w:pPr>
            <w:r w:rsidRPr="00EC7F39">
              <w:t>INNG</w:t>
            </w:r>
          </w:p>
        </w:tc>
        <w:tc>
          <w:tcPr>
            <w:tcW w:w="3688" w:type="dxa"/>
            <w:gridSpan w:val="2"/>
            <w:vAlign w:val="center"/>
          </w:tcPr>
          <w:p w14:paraId="3DEF2A6E" w14:textId="77777777" w:rsidR="001D07D1" w:rsidRPr="00E001F6" w:rsidRDefault="001D07D1" w:rsidP="00875847">
            <w:pPr>
              <w:pStyle w:val="TableBullet"/>
            </w:pPr>
            <w:r w:rsidRPr="00E001F6">
              <w:t>Planning</w:t>
            </w:r>
          </w:p>
          <w:p w14:paraId="1B3B8718" w14:textId="77777777" w:rsidR="001D07D1" w:rsidRDefault="001D07D1" w:rsidP="00875847">
            <w:pPr>
              <w:pStyle w:val="TableBullet"/>
            </w:pPr>
            <w:r w:rsidRPr="00A0289B">
              <w:t>Public Information and Warning</w:t>
            </w:r>
            <w:r>
              <w:t xml:space="preserve"> </w:t>
            </w:r>
          </w:p>
          <w:p w14:paraId="55BA61FC" w14:textId="77777777" w:rsidR="001D07D1" w:rsidRDefault="001D07D1" w:rsidP="00875847">
            <w:pPr>
              <w:pStyle w:val="TableBullet"/>
            </w:pPr>
            <w:r w:rsidRPr="00E001F6">
              <w:t>Operational Coordination</w:t>
            </w:r>
            <w:r w:rsidRPr="00384146">
              <w:t xml:space="preserve"> </w:t>
            </w:r>
          </w:p>
          <w:p w14:paraId="6A4DD836" w14:textId="77777777" w:rsidR="001D07D1" w:rsidRPr="00384146" w:rsidRDefault="001D07D1" w:rsidP="00875847">
            <w:pPr>
              <w:pStyle w:val="TableBullet"/>
            </w:pPr>
            <w:r w:rsidRPr="00384146">
              <w:t>Critical Transportation</w:t>
            </w:r>
          </w:p>
          <w:p w14:paraId="476C7D63" w14:textId="77777777" w:rsidR="001D07D1" w:rsidRDefault="001D07D1" w:rsidP="00875847">
            <w:pPr>
              <w:pStyle w:val="TableBullet"/>
            </w:pPr>
            <w:r w:rsidRPr="00384146">
              <w:t>Infrastructure System</w:t>
            </w:r>
            <w:r>
              <w:t>s</w:t>
            </w:r>
          </w:p>
          <w:p w14:paraId="1B86F51C" w14:textId="28131CC7" w:rsidR="001D07D1" w:rsidRPr="00E001F6" w:rsidRDefault="001D07D1" w:rsidP="00875847">
            <w:pPr>
              <w:pStyle w:val="TableBullet"/>
            </w:pPr>
            <w:r w:rsidRPr="00E001F6">
              <w:t xml:space="preserve">Situational </w:t>
            </w:r>
            <w:r>
              <w:t>Assessment</w:t>
            </w:r>
          </w:p>
        </w:tc>
      </w:tr>
      <w:tr w:rsidR="001D07D1" w:rsidRPr="007E14F5" w14:paraId="42E645F8" w14:textId="77777777" w:rsidTr="00875847">
        <w:trPr>
          <w:trHeight w:val="2092"/>
        </w:trPr>
        <w:tc>
          <w:tcPr>
            <w:tcW w:w="2082" w:type="dxa"/>
            <w:vAlign w:val="center"/>
          </w:tcPr>
          <w:p w14:paraId="686D9CBA" w14:textId="6718D46D"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60" behindDoc="0" locked="0" layoutInCell="1" allowOverlap="1" wp14:anchorId="3E9A59F3" wp14:editId="7E392661">
                  <wp:simplePos x="0" y="0"/>
                  <wp:positionH relativeFrom="column">
                    <wp:posOffset>7620</wp:posOffset>
                  </wp:positionH>
                  <wp:positionV relativeFrom="paragraph">
                    <wp:posOffset>22860</wp:posOffset>
                  </wp:positionV>
                  <wp:extent cx="1173480" cy="1177290"/>
                  <wp:effectExtent l="0" t="0" r="7620" b="3810"/>
                  <wp:wrapNone/>
                  <wp:docPr id="12" name="Picture 12"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348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5A0DEE96" w14:textId="77777777" w:rsidR="001D07D1" w:rsidRPr="008C22EB" w:rsidRDefault="001D07D1" w:rsidP="00875847">
            <w:pPr>
              <w:pStyle w:val="TableText0"/>
              <w:rPr>
                <w:b/>
              </w:rPr>
            </w:pPr>
            <w:r w:rsidRPr="008C22EB">
              <w:rPr>
                <w:b/>
              </w:rPr>
              <w:t>Hazardous Material</w:t>
            </w:r>
          </w:p>
          <w:p w14:paraId="6386E1B5" w14:textId="77777777" w:rsidR="001D07D1" w:rsidRDefault="001D07D1" w:rsidP="00875847">
            <w:pPr>
              <w:pStyle w:val="TableBullet"/>
            </w:pPr>
            <w:r>
              <w:t>Facilities</w:t>
            </w:r>
          </w:p>
          <w:p w14:paraId="488DC833" w14:textId="77777777" w:rsidR="001D07D1" w:rsidRDefault="001D07D1" w:rsidP="00875847">
            <w:pPr>
              <w:pStyle w:val="TableBullet"/>
            </w:pPr>
            <w:r>
              <w:t>Hazardous debris</w:t>
            </w:r>
          </w:p>
          <w:p w14:paraId="50226E07" w14:textId="3DCD6AE2" w:rsidR="001D07D1" w:rsidRPr="004B77DF" w:rsidRDefault="001D07D1" w:rsidP="00875847">
            <w:pPr>
              <w:pStyle w:val="TableBullet"/>
              <w:rPr>
                <w:b/>
                <w:sz w:val="20"/>
              </w:rPr>
            </w:pPr>
            <w:r>
              <w:t>Pollutants</w:t>
            </w:r>
            <w:r w:rsidR="00875847">
              <w:t>/</w:t>
            </w:r>
            <w:r>
              <w:t>Contaminants</w:t>
            </w:r>
          </w:p>
        </w:tc>
        <w:tc>
          <w:tcPr>
            <w:tcW w:w="2279" w:type="dxa"/>
            <w:vAlign w:val="center"/>
          </w:tcPr>
          <w:p w14:paraId="55235382" w14:textId="77777777" w:rsidR="001D07D1" w:rsidRPr="009400F0" w:rsidRDefault="001D07D1" w:rsidP="00875847">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875847">
            <w:pPr>
              <w:pStyle w:val="TableBullet"/>
              <w:tabs>
                <w:tab w:val="clear" w:pos="288"/>
                <w:tab w:val="num" w:pos="360"/>
              </w:tabs>
              <w:ind w:left="0" w:firstLine="0"/>
            </w:pPr>
            <w:r w:rsidRPr="00EC7F39">
              <w:t>ESF 4</w:t>
            </w:r>
          </w:p>
          <w:p w14:paraId="1D7ABDD3" w14:textId="77777777" w:rsidR="001D07D1" w:rsidRDefault="001D07D1" w:rsidP="00875847">
            <w:pPr>
              <w:pStyle w:val="TableBullet"/>
              <w:tabs>
                <w:tab w:val="clear" w:pos="288"/>
                <w:tab w:val="num" w:pos="360"/>
              </w:tabs>
              <w:ind w:left="0" w:firstLine="0"/>
            </w:pPr>
            <w:r w:rsidRPr="00EC7F39">
              <w:t>ESF 5</w:t>
            </w:r>
          </w:p>
          <w:p w14:paraId="08D0FB0F" w14:textId="77777777" w:rsidR="001D07D1" w:rsidRPr="00EC7F39" w:rsidRDefault="001D07D1" w:rsidP="00875847">
            <w:pPr>
              <w:pStyle w:val="TableBullet"/>
              <w:tabs>
                <w:tab w:val="clear" w:pos="288"/>
                <w:tab w:val="num" w:pos="360"/>
              </w:tabs>
              <w:ind w:left="0" w:firstLine="0"/>
            </w:pPr>
            <w:r>
              <w:t>ESF 7</w:t>
            </w:r>
          </w:p>
          <w:p w14:paraId="543C12CA" w14:textId="77777777" w:rsidR="001D07D1" w:rsidRDefault="001D07D1" w:rsidP="00875847">
            <w:pPr>
              <w:pStyle w:val="TableBullet"/>
              <w:tabs>
                <w:tab w:val="clear" w:pos="288"/>
                <w:tab w:val="num" w:pos="360"/>
              </w:tabs>
              <w:ind w:left="0" w:firstLine="0"/>
            </w:pPr>
            <w:r w:rsidRPr="00EC7F39">
              <w:t>ESF 10</w:t>
            </w:r>
          </w:p>
          <w:p w14:paraId="1FA9ACE5" w14:textId="77777777" w:rsidR="001D07D1" w:rsidRPr="00EC7F39" w:rsidRDefault="001D07D1" w:rsidP="00875847">
            <w:pPr>
              <w:pStyle w:val="TableBullet"/>
              <w:tabs>
                <w:tab w:val="clear" w:pos="288"/>
                <w:tab w:val="num" w:pos="360"/>
              </w:tabs>
              <w:ind w:left="0" w:firstLine="0"/>
            </w:pPr>
            <w:r>
              <w:t>ESF 14</w:t>
            </w:r>
          </w:p>
          <w:p w14:paraId="4B5A9B0B" w14:textId="77777777" w:rsidR="001D07D1" w:rsidRDefault="001D07D1" w:rsidP="00875847">
            <w:pPr>
              <w:pStyle w:val="TableBullet"/>
              <w:tabs>
                <w:tab w:val="clear" w:pos="288"/>
                <w:tab w:val="num" w:pos="360"/>
              </w:tabs>
              <w:ind w:left="0" w:firstLine="0"/>
            </w:pPr>
            <w:r w:rsidRPr="00EC7F39">
              <w:t>ESF 15</w:t>
            </w:r>
          </w:p>
          <w:p w14:paraId="53E3CFF1" w14:textId="209896BE" w:rsidR="001D07D1" w:rsidRPr="009400F0" w:rsidRDefault="001D07D1" w:rsidP="00875847">
            <w:pPr>
              <w:pStyle w:val="TableBullet"/>
              <w:tabs>
                <w:tab w:val="clear" w:pos="288"/>
                <w:tab w:val="num" w:pos="360"/>
              </w:tabs>
              <w:ind w:left="0" w:firstLine="0"/>
            </w:pPr>
            <w:r>
              <w:t>INNG</w:t>
            </w:r>
          </w:p>
        </w:tc>
        <w:tc>
          <w:tcPr>
            <w:tcW w:w="3688" w:type="dxa"/>
            <w:gridSpan w:val="2"/>
            <w:vAlign w:val="center"/>
          </w:tcPr>
          <w:p w14:paraId="1D569E64" w14:textId="77777777" w:rsidR="001D07D1" w:rsidRPr="00E001F6" w:rsidRDefault="001D07D1" w:rsidP="00875847">
            <w:pPr>
              <w:pStyle w:val="TableBullet"/>
            </w:pPr>
            <w:r w:rsidRPr="00E001F6">
              <w:t>Planning</w:t>
            </w:r>
          </w:p>
          <w:p w14:paraId="1F072910" w14:textId="77777777" w:rsidR="001D07D1" w:rsidRDefault="001D07D1" w:rsidP="00875847">
            <w:pPr>
              <w:pStyle w:val="TableBullet"/>
            </w:pPr>
            <w:r w:rsidRPr="00A0289B">
              <w:t>Public Information and Warning</w:t>
            </w:r>
            <w:r>
              <w:t xml:space="preserve"> </w:t>
            </w:r>
          </w:p>
          <w:p w14:paraId="70BF1045" w14:textId="77777777" w:rsidR="001D07D1" w:rsidRPr="00E001F6" w:rsidRDefault="001D07D1" w:rsidP="00875847">
            <w:pPr>
              <w:pStyle w:val="TableBullet"/>
            </w:pPr>
            <w:r w:rsidRPr="00E001F6">
              <w:t>Operational Coordination</w:t>
            </w:r>
          </w:p>
          <w:p w14:paraId="6CE00F84" w14:textId="77777777" w:rsidR="001D07D1" w:rsidRDefault="001D07D1" w:rsidP="00875847">
            <w:pPr>
              <w:pStyle w:val="TableBullet"/>
            </w:pPr>
            <w:r w:rsidRPr="006625F7">
              <w:t>Environmental Response/Health and Safety</w:t>
            </w:r>
          </w:p>
          <w:p w14:paraId="6AC01CE2" w14:textId="77777777" w:rsidR="001D07D1" w:rsidRDefault="001D07D1" w:rsidP="00875847">
            <w:pPr>
              <w:pStyle w:val="TableBullet"/>
            </w:pPr>
            <w:r w:rsidRPr="00E001F6">
              <w:t xml:space="preserve">Situational </w:t>
            </w:r>
            <w:r>
              <w:t>Assessment</w:t>
            </w:r>
          </w:p>
          <w:p w14:paraId="65AD42BD" w14:textId="77777777" w:rsidR="001D07D1" w:rsidRPr="004B77DF" w:rsidRDefault="001D07D1" w:rsidP="00875847">
            <w:pPr>
              <w:pStyle w:val="TableBullet"/>
              <w:numPr>
                <w:ilvl w:val="0"/>
                <w:numId w:val="0"/>
              </w:numPr>
              <w:ind w:left="288"/>
              <w:rPr>
                <w:sz w:val="20"/>
              </w:rPr>
            </w:pPr>
          </w:p>
        </w:tc>
      </w:tr>
    </w:tbl>
    <w:p w14:paraId="25C29478" w14:textId="77777777" w:rsidR="002F47C6" w:rsidRDefault="002F47C6" w:rsidP="002F47C6">
      <w:pPr>
        <w:pStyle w:val="Body"/>
      </w:pPr>
      <w:bookmarkStart w:id="138" w:name="_Toc12465024"/>
      <w:bookmarkStart w:id="139" w:name="_Toc76134394"/>
      <w:bookmarkEnd w:id="136"/>
    </w:p>
    <w:p w14:paraId="3F302912" w14:textId="77777777" w:rsidR="002F47C6" w:rsidRDefault="002F47C6" w:rsidP="002F47C6">
      <w:pPr>
        <w:pStyle w:val="Body"/>
      </w:pPr>
    </w:p>
    <w:p w14:paraId="7E7C407B" w14:textId="77777777" w:rsidR="002F47C6" w:rsidRDefault="002F47C6" w:rsidP="002F47C6">
      <w:pPr>
        <w:pStyle w:val="Body"/>
      </w:pPr>
    </w:p>
    <w:p w14:paraId="6746B40B" w14:textId="77777777" w:rsidR="002F47C6" w:rsidRDefault="002F47C6" w:rsidP="002F47C6">
      <w:pPr>
        <w:pStyle w:val="Body"/>
      </w:pPr>
    </w:p>
    <w:p w14:paraId="2D2DC958" w14:textId="77777777" w:rsidR="002F47C6" w:rsidRDefault="002F47C6" w:rsidP="002F47C6">
      <w:pPr>
        <w:pStyle w:val="Body"/>
      </w:pPr>
    </w:p>
    <w:p w14:paraId="0D35398C" w14:textId="77777777" w:rsidR="002F47C6" w:rsidRDefault="002F47C6" w:rsidP="001267B0">
      <w:pPr>
        <w:pStyle w:val="TABLE"/>
      </w:pPr>
    </w:p>
    <w:p w14:paraId="13B5F2EF" w14:textId="77777777" w:rsidR="00304D5B" w:rsidRDefault="00304D5B">
      <w:pPr>
        <w:spacing w:after="200" w:line="276" w:lineRule="auto"/>
        <w:rPr>
          <w:rFonts w:ascii="Arial Narrow" w:hAnsi="Arial Narrow" w:cs="Arial"/>
          <w:b/>
          <w:caps/>
          <w:color w:val="000000" w:themeColor="text1"/>
        </w:rPr>
      </w:pPr>
      <w:bookmarkStart w:id="140" w:name="_Toc93485799"/>
      <w:bookmarkStart w:id="141" w:name="_Toc95731024"/>
      <w:r>
        <w:br w:type="page"/>
      </w:r>
    </w:p>
    <w:p w14:paraId="236ECCD0" w14:textId="578490DA" w:rsidR="00F86845" w:rsidRPr="00E66EAB" w:rsidRDefault="00F86845" w:rsidP="001267B0">
      <w:pPr>
        <w:pStyle w:val="TABLE"/>
      </w:pPr>
      <w:r>
        <w:lastRenderedPageBreak/>
        <w:t xml:space="preserve">Table </w:t>
      </w:r>
      <w:r w:rsidR="00316AE3">
        <w:t>1</w:t>
      </w:r>
      <w:r w:rsidR="00537DAC">
        <w:t>6</w:t>
      </w:r>
      <w:r>
        <w:rPr>
          <w:noProof/>
        </w:rPr>
        <w:fldChar w:fldCharType="begin"/>
      </w:r>
      <w:r>
        <w:rPr>
          <w:noProof/>
        </w:rPr>
        <w:instrText xml:space="preserve"> SEQ Table \* ARABIC </w:instrText>
      </w:r>
      <w:r w:rsidR="00F83A4F">
        <w:rPr>
          <w:noProof/>
        </w:rPr>
        <w:fldChar w:fldCharType="separate"/>
      </w:r>
      <w:r>
        <w:rPr>
          <w:noProof/>
        </w:rPr>
        <w:fldChar w:fldCharType="end"/>
      </w:r>
      <w:r w:rsidRPr="00E66EAB">
        <w:t xml:space="preserve">. Organizations </w:t>
      </w:r>
      <w:r>
        <w:t>that support</w:t>
      </w:r>
      <w:r w:rsidRPr="00E66EAB">
        <w:t xml:space="preserve"> </w:t>
      </w:r>
      <w:r>
        <w:t>ESF 1</w:t>
      </w:r>
      <w:r w:rsidR="009051BB">
        <w:t>3</w:t>
      </w:r>
      <w:r w:rsidRPr="00E66EAB">
        <w:t xml:space="preserve"> during response</w:t>
      </w:r>
      <w:bookmarkEnd w:id="138"/>
      <w:bookmarkEnd w:id="140"/>
      <w:bookmarkEnd w:id="141"/>
      <w:r w:rsidR="00316AE3">
        <w:t xml:space="preserve"> </w:t>
      </w:r>
      <w:bookmarkEnd w:id="139"/>
    </w:p>
    <w:tbl>
      <w:tblPr>
        <w:tblStyle w:val="FEMA"/>
        <w:tblW w:w="0" w:type="auto"/>
        <w:tblLook w:val="04A0" w:firstRow="1" w:lastRow="0" w:firstColumn="1" w:lastColumn="0" w:noHBand="0" w:noVBand="1"/>
      </w:tblPr>
      <w:tblGrid>
        <w:gridCol w:w="5979"/>
        <w:gridCol w:w="982"/>
      </w:tblGrid>
      <w:tr w:rsidR="00F86845" w:rsidRPr="00E66EAB" w14:paraId="55E47A8D" w14:textId="77777777" w:rsidTr="00316AE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C00000"/>
            <w:hideMark/>
          </w:tcPr>
          <w:p w14:paraId="6CB41F87" w14:textId="2FD72F2E" w:rsidR="00F86845" w:rsidRPr="00316AE3" w:rsidRDefault="00316AE3" w:rsidP="00F85639">
            <w:pPr>
              <w:pStyle w:val="TableHeader"/>
              <w:rPr>
                <w:rFonts w:ascii="Arial Narrow" w:hAnsi="Arial Narrow"/>
                <w:b/>
                <w:bCs/>
                <w:sz w:val="28"/>
                <w:szCs w:val="24"/>
              </w:rPr>
            </w:pPr>
            <w:r w:rsidRPr="00316AE3">
              <w:rPr>
                <w:rFonts w:ascii="Arial Narrow" w:hAnsi="Arial Narrow"/>
                <w:b/>
                <w:bCs/>
                <w:sz w:val="28"/>
                <w:szCs w:val="24"/>
              </w:rPr>
              <w:t>ORGANIZATION</w:t>
            </w:r>
          </w:p>
        </w:tc>
        <w:tc>
          <w:tcPr>
            <w:tcW w:w="0" w:type="auto"/>
            <w:tcBorders>
              <w:bottom w:val="single" w:sz="4" w:space="0" w:color="auto"/>
            </w:tcBorders>
            <w:shd w:val="clear" w:color="auto" w:fill="C00000"/>
            <w:hideMark/>
          </w:tcPr>
          <w:p w14:paraId="552A6152" w14:textId="488842CE" w:rsidR="00F86845" w:rsidRPr="00316AE3" w:rsidRDefault="00316AE3" w:rsidP="00F85639">
            <w:pPr>
              <w:pStyle w:val="TableHeader"/>
              <w:rPr>
                <w:rFonts w:ascii="Arial Narrow" w:hAnsi="Arial Narrow"/>
                <w:b/>
                <w:bCs/>
                <w:sz w:val="28"/>
                <w:szCs w:val="24"/>
              </w:rPr>
            </w:pPr>
            <w:r w:rsidRPr="00316AE3">
              <w:rPr>
                <w:rFonts w:ascii="Arial Narrow" w:hAnsi="Arial Narrow"/>
                <w:b/>
                <w:bCs/>
                <w:sz w:val="28"/>
                <w:szCs w:val="24"/>
              </w:rPr>
              <w:t>ESF 1</w:t>
            </w:r>
            <w:r w:rsidR="00BF2B7F">
              <w:rPr>
                <w:rFonts w:ascii="Arial Narrow" w:hAnsi="Arial Narrow"/>
                <w:b/>
                <w:bCs/>
                <w:sz w:val="28"/>
                <w:szCs w:val="24"/>
              </w:rPr>
              <w:t>3</w:t>
            </w:r>
          </w:p>
        </w:tc>
      </w:tr>
      <w:tr w:rsidR="00F86845" w:rsidRPr="00E66EAB" w14:paraId="14F84CE8" w14:textId="77777777" w:rsidTr="00F2589D">
        <w:trPr>
          <w:trHeight w:val="287"/>
        </w:trPr>
        <w:tc>
          <w:tcPr>
            <w:tcW w:w="0" w:type="auto"/>
            <w:vAlign w:val="center"/>
            <w:hideMark/>
          </w:tcPr>
          <w:p w14:paraId="393E656A" w14:textId="77777777" w:rsidR="00F86845" w:rsidRPr="00316AE3" w:rsidRDefault="00F86845" w:rsidP="00F2589D">
            <w:pPr>
              <w:pStyle w:val="TableText0"/>
              <w:rPr>
                <w:sz w:val="24"/>
                <w:szCs w:val="22"/>
              </w:rPr>
            </w:pPr>
            <w:r w:rsidRPr="00316AE3">
              <w:rPr>
                <w:sz w:val="24"/>
                <w:szCs w:val="22"/>
              </w:rPr>
              <w:t>ESF 1: Transportation</w:t>
            </w:r>
          </w:p>
        </w:tc>
        <w:tc>
          <w:tcPr>
            <w:tcW w:w="0" w:type="auto"/>
            <w:tcBorders>
              <w:bottom w:val="single" w:sz="4" w:space="0" w:color="auto"/>
              <w:tl2br w:val="nil"/>
              <w:tr2bl w:val="nil"/>
            </w:tcBorders>
          </w:tcPr>
          <w:p w14:paraId="29C56675" w14:textId="67BB537A" w:rsidR="00F86845" w:rsidRPr="00316AE3" w:rsidRDefault="00F86845" w:rsidP="008526F7">
            <w:pPr>
              <w:pStyle w:val="TableText0"/>
              <w:numPr>
                <w:ilvl w:val="0"/>
                <w:numId w:val="22"/>
              </w:numPr>
              <w:jc w:val="center"/>
              <w:rPr>
                <w:sz w:val="24"/>
                <w:szCs w:val="22"/>
              </w:rPr>
            </w:pPr>
          </w:p>
        </w:tc>
      </w:tr>
      <w:tr w:rsidR="00F86845" w:rsidRPr="00E66EAB" w14:paraId="7753FD68" w14:textId="77777777" w:rsidTr="00F2589D">
        <w:tc>
          <w:tcPr>
            <w:tcW w:w="0" w:type="auto"/>
            <w:vAlign w:val="center"/>
            <w:hideMark/>
          </w:tcPr>
          <w:p w14:paraId="14AB0ED1" w14:textId="77777777" w:rsidR="00F86845" w:rsidRPr="00316AE3" w:rsidRDefault="00F86845" w:rsidP="00F2589D">
            <w:pPr>
              <w:pStyle w:val="TableText0"/>
              <w:rPr>
                <w:sz w:val="24"/>
                <w:szCs w:val="22"/>
              </w:rPr>
            </w:pPr>
            <w:r w:rsidRPr="00316AE3">
              <w:rPr>
                <w:sz w:val="24"/>
                <w:szCs w:val="22"/>
              </w:rPr>
              <w:t>ESF 2: Communications</w:t>
            </w:r>
          </w:p>
        </w:tc>
        <w:tc>
          <w:tcPr>
            <w:tcW w:w="0" w:type="auto"/>
            <w:tcBorders>
              <w:tl2br w:val="nil"/>
              <w:tr2bl w:val="nil"/>
            </w:tcBorders>
          </w:tcPr>
          <w:p w14:paraId="016413B0" w14:textId="6C6BCFE0" w:rsidR="00F86845" w:rsidRPr="00316AE3" w:rsidRDefault="00D86D87" w:rsidP="00D86D87">
            <w:pPr>
              <w:pStyle w:val="TableText0"/>
              <w:rPr>
                <w:sz w:val="24"/>
                <w:szCs w:val="22"/>
              </w:rPr>
            </w:pPr>
            <w:r>
              <w:rPr>
                <w:sz w:val="28"/>
              </w:rPr>
              <w:sym w:font="Symbol" w:char="F0BE"/>
            </w:r>
            <w:r>
              <w:rPr>
                <w:sz w:val="28"/>
              </w:rPr>
              <w:t xml:space="preserve">  </w:t>
            </w:r>
            <w:r>
              <w:rPr>
                <w:sz w:val="28"/>
              </w:rPr>
              <w:sym w:font="Symbol" w:char="F0BE"/>
            </w:r>
          </w:p>
        </w:tc>
      </w:tr>
      <w:tr w:rsidR="00F86845" w:rsidRPr="00E66EAB" w14:paraId="297923F1" w14:textId="77777777" w:rsidTr="00F2589D">
        <w:tc>
          <w:tcPr>
            <w:tcW w:w="0" w:type="auto"/>
            <w:vAlign w:val="center"/>
            <w:hideMark/>
          </w:tcPr>
          <w:p w14:paraId="6C2D8101" w14:textId="77777777" w:rsidR="00F86845" w:rsidRPr="00316AE3" w:rsidRDefault="00F86845" w:rsidP="00F2589D">
            <w:pPr>
              <w:pStyle w:val="TableText0"/>
              <w:rPr>
                <w:sz w:val="24"/>
                <w:szCs w:val="22"/>
              </w:rPr>
            </w:pPr>
            <w:r w:rsidRPr="00316AE3">
              <w:rPr>
                <w:sz w:val="24"/>
                <w:szCs w:val="22"/>
              </w:rPr>
              <w:t>ESF 3: Public Works and Engineering</w:t>
            </w:r>
          </w:p>
        </w:tc>
        <w:tc>
          <w:tcPr>
            <w:tcW w:w="0" w:type="auto"/>
          </w:tcPr>
          <w:p w14:paraId="28BB0345" w14:textId="44B762CB" w:rsidR="00F86845" w:rsidRPr="00316AE3" w:rsidRDefault="00F86845" w:rsidP="008526F7">
            <w:pPr>
              <w:pStyle w:val="TableText0"/>
              <w:numPr>
                <w:ilvl w:val="0"/>
                <w:numId w:val="22"/>
              </w:numPr>
              <w:jc w:val="center"/>
              <w:rPr>
                <w:sz w:val="24"/>
                <w:szCs w:val="22"/>
              </w:rPr>
            </w:pPr>
          </w:p>
        </w:tc>
      </w:tr>
      <w:tr w:rsidR="00F86845" w:rsidRPr="00E66EAB" w14:paraId="5ADA81CD" w14:textId="77777777" w:rsidTr="00F2589D">
        <w:tc>
          <w:tcPr>
            <w:tcW w:w="0" w:type="auto"/>
            <w:vAlign w:val="center"/>
            <w:hideMark/>
          </w:tcPr>
          <w:p w14:paraId="27649F08" w14:textId="77777777" w:rsidR="00F86845" w:rsidRPr="00316AE3" w:rsidRDefault="00F86845" w:rsidP="00F2589D">
            <w:pPr>
              <w:pStyle w:val="TableText0"/>
              <w:rPr>
                <w:sz w:val="24"/>
                <w:szCs w:val="22"/>
              </w:rPr>
            </w:pPr>
            <w:r w:rsidRPr="00316AE3">
              <w:rPr>
                <w:sz w:val="24"/>
                <w:szCs w:val="22"/>
              </w:rPr>
              <w:t>ESF 4: Firefighting</w:t>
            </w:r>
          </w:p>
        </w:tc>
        <w:tc>
          <w:tcPr>
            <w:tcW w:w="0" w:type="auto"/>
          </w:tcPr>
          <w:p w14:paraId="5A35BE83" w14:textId="4A55D911" w:rsidR="00F86845" w:rsidRPr="00316AE3" w:rsidRDefault="00F86845" w:rsidP="008526F7">
            <w:pPr>
              <w:pStyle w:val="TableText0"/>
              <w:numPr>
                <w:ilvl w:val="0"/>
                <w:numId w:val="22"/>
              </w:numPr>
              <w:jc w:val="center"/>
              <w:rPr>
                <w:sz w:val="24"/>
                <w:szCs w:val="22"/>
              </w:rPr>
            </w:pPr>
          </w:p>
        </w:tc>
      </w:tr>
      <w:tr w:rsidR="00F86845" w:rsidRPr="00E66EAB" w14:paraId="37B743C3" w14:textId="77777777" w:rsidTr="00F2589D">
        <w:tc>
          <w:tcPr>
            <w:tcW w:w="0" w:type="auto"/>
            <w:vAlign w:val="center"/>
            <w:hideMark/>
          </w:tcPr>
          <w:p w14:paraId="0BB289FD" w14:textId="1765F6E1" w:rsidR="00F86845" w:rsidRPr="00316AE3" w:rsidRDefault="00F86845" w:rsidP="00F2589D">
            <w:pPr>
              <w:pStyle w:val="TableText0"/>
              <w:rPr>
                <w:sz w:val="24"/>
                <w:szCs w:val="22"/>
              </w:rPr>
            </w:pPr>
            <w:r w:rsidRPr="00316AE3">
              <w:rPr>
                <w:sz w:val="24"/>
                <w:szCs w:val="22"/>
              </w:rPr>
              <w:t xml:space="preserve">ESF 5: </w:t>
            </w:r>
            <w:r w:rsidR="00F2589D">
              <w:rPr>
                <w:sz w:val="24"/>
                <w:szCs w:val="22"/>
              </w:rPr>
              <w:t>Information and Planning</w:t>
            </w:r>
          </w:p>
        </w:tc>
        <w:tc>
          <w:tcPr>
            <w:tcW w:w="0" w:type="auto"/>
          </w:tcPr>
          <w:p w14:paraId="5B6473B1" w14:textId="5A753A6A" w:rsidR="00F86845" w:rsidRPr="00316AE3" w:rsidRDefault="00F86845" w:rsidP="008526F7">
            <w:pPr>
              <w:pStyle w:val="TableText0"/>
              <w:numPr>
                <w:ilvl w:val="0"/>
                <w:numId w:val="22"/>
              </w:numPr>
              <w:jc w:val="center"/>
              <w:rPr>
                <w:sz w:val="24"/>
                <w:szCs w:val="22"/>
              </w:rPr>
            </w:pPr>
          </w:p>
        </w:tc>
      </w:tr>
      <w:tr w:rsidR="00F86845" w:rsidRPr="00E66EAB" w14:paraId="61E0CCC2" w14:textId="77777777" w:rsidTr="00F2589D">
        <w:trPr>
          <w:trHeight w:val="296"/>
        </w:trPr>
        <w:tc>
          <w:tcPr>
            <w:tcW w:w="0" w:type="auto"/>
            <w:vAlign w:val="center"/>
            <w:hideMark/>
          </w:tcPr>
          <w:p w14:paraId="0CAF705A" w14:textId="77777777" w:rsidR="00F86845" w:rsidRPr="00316AE3" w:rsidRDefault="00F86845" w:rsidP="00F2589D">
            <w:pPr>
              <w:pStyle w:val="TableText0"/>
              <w:rPr>
                <w:sz w:val="24"/>
                <w:szCs w:val="22"/>
              </w:rPr>
            </w:pPr>
            <w:r w:rsidRPr="00316AE3">
              <w:rPr>
                <w:sz w:val="24"/>
                <w:szCs w:val="22"/>
              </w:rPr>
              <w:t>ESF 6: Mass Care, Housing, and Human Services</w:t>
            </w:r>
          </w:p>
        </w:tc>
        <w:tc>
          <w:tcPr>
            <w:tcW w:w="0" w:type="auto"/>
          </w:tcPr>
          <w:p w14:paraId="4175DE5F" w14:textId="5BDCF360" w:rsidR="00F86845" w:rsidRPr="00316AE3" w:rsidRDefault="00D86D87" w:rsidP="00D86D87">
            <w:pPr>
              <w:pStyle w:val="TableText0"/>
              <w:rPr>
                <w:sz w:val="24"/>
                <w:szCs w:val="22"/>
              </w:rPr>
            </w:pPr>
            <w:r>
              <w:rPr>
                <w:sz w:val="28"/>
              </w:rPr>
              <w:sym w:font="Symbol" w:char="F0BE"/>
            </w:r>
            <w:r>
              <w:rPr>
                <w:sz w:val="28"/>
              </w:rPr>
              <w:t xml:space="preserve">  </w:t>
            </w:r>
            <w:r>
              <w:rPr>
                <w:sz w:val="28"/>
              </w:rPr>
              <w:sym w:font="Symbol" w:char="F0BE"/>
            </w:r>
          </w:p>
        </w:tc>
      </w:tr>
      <w:tr w:rsidR="00F86845" w:rsidRPr="00E66EAB" w14:paraId="1B2DD5C4" w14:textId="77777777" w:rsidTr="00F2589D">
        <w:trPr>
          <w:trHeight w:val="305"/>
        </w:trPr>
        <w:tc>
          <w:tcPr>
            <w:tcW w:w="0" w:type="auto"/>
            <w:vAlign w:val="center"/>
            <w:hideMark/>
          </w:tcPr>
          <w:p w14:paraId="081C1E0C" w14:textId="79C01E32" w:rsidR="00F86845" w:rsidRPr="00316AE3" w:rsidRDefault="00F86845" w:rsidP="00F2589D">
            <w:pPr>
              <w:pStyle w:val="TableText0"/>
              <w:rPr>
                <w:sz w:val="24"/>
                <w:szCs w:val="22"/>
              </w:rPr>
            </w:pPr>
            <w:r w:rsidRPr="00316AE3">
              <w:rPr>
                <w:sz w:val="24"/>
                <w:szCs w:val="22"/>
              </w:rPr>
              <w:t xml:space="preserve">ESF 7: </w:t>
            </w:r>
            <w:r w:rsidR="00F2589D">
              <w:rPr>
                <w:sz w:val="24"/>
                <w:szCs w:val="22"/>
              </w:rPr>
              <w:t xml:space="preserve">Logistics Management </w:t>
            </w:r>
            <w:r w:rsidRPr="00316AE3">
              <w:rPr>
                <w:sz w:val="24"/>
                <w:szCs w:val="22"/>
              </w:rPr>
              <w:t>Resource Management</w:t>
            </w:r>
          </w:p>
        </w:tc>
        <w:tc>
          <w:tcPr>
            <w:tcW w:w="0" w:type="auto"/>
          </w:tcPr>
          <w:p w14:paraId="39B97798" w14:textId="123A87E4" w:rsidR="00F86845" w:rsidRPr="00316AE3" w:rsidRDefault="00F86845" w:rsidP="008526F7">
            <w:pPr>
              <w:pStyle w:val="TableText0"/>
              <w:numPr>
                <w:ilvl w:val="0"/>
                <w:numId w:val="22"/>
              </w:numPr>
              <w:jc w:val="center"/>
              <w:rPr>
                <w:sz w:val="24"/>
                <w:szCs w:val="22"/>
              </w:rPr>
            </w:pPr>
          </w:p>
        </w:tc>
      </w:tr>
      <w:tr w:rsidR="00F86845" w:rsidRPr="00E66EAB" w14:paraId="3150EEDD" w14:textId="77777777" w:rsidTr="00F2589D">
        <w:tc>
          <w:tcPr>
            <w:tcW w:w="0" w:type="auto"/>
            <w:vAlign w:val="center"/>
            <w:hideMark/>
          </w:tcPr>
          <w:p w14:paraId="486E87FC" w14:textId="77777777" w:rsidR="00F86845" w:rsidRPr="00316AE3" w:rsidRDefault="00F86845" w:rsidP="00F2589D">
            <w:pPr>
              <w:pStyle w:val="TableText0"/>
              <w:rPr>
                <w:sz w:val="24"/>
                <w:szCs w:val="22"/>
              </w:rPr>
            </w:pPr>
            <w:r w:rsidRPr="00316AE3">
              <w:rPr>
                <w:sz w:val="24"/>
                <w:szCs w:val="22"/>
              </w:rPr>
              <w:t>ESF 8: Public Health and Medical Services</w:t>
            </w:r>
          </w:p>
        </w:tc>
        <w:tc>
          <w:tcPr>
            <w:tcW w:w="0" w:type="auto"/>
          </w:tcPr>
          <w:p w14:paraId="5363A8D6" w14:textId="0607959E" w:rsidR="00F86845" w:rsidRPr="00316AE3" w:rsidRDefault="003A7102" w:rsidP="003A7102">
            <w:pPr>
              <w:pStyle w:val="TableText0"/>
              <w:rPr>
                <w:sz w:val="24"/>
                <w:szCs w:val="22"/>
              </w:rPr>
            </w:pPr>
            <w:r>
              <w:rPr>
                <w:sz w:val="28"/>
              </w:rPr>
              <w:sym w:font="Symbol" w:char="F0BE"/>
            </w:r>
            <w:r>
              <w:rPr>
                <w:sz w:val="28"/>
              </w:rPr>
              <w:t xml:space="preserve">  </w:t>
            </w:r>
            <w:r>
              <w:rPr>
                <w:sz w:val="28"/>
              </w:rPr>
              <w:sym w:font="Symbol" w:char="F0BE"/>
            </w:r>
          </w:p>
        </w:tc>
      </w:tr>
      <w:tr w:rsidR="00F86845" w:rsidRPr="00E66EAB" w14:paraId="7B15A8BC" w14:textId="77777777" w:rsidTr="00637B5B">
        <w:trPr>
          <w:trHeight w:val="359"/>
        </w:trPr>
        <w:tc>
          <w:tcPr>
            <w:tcW w:w="0" w:type="auto"/>
            <w:vAlign w:val="center"/>
            <w:hideMark/>
          </w:tcPr>
          <w:p w14:paraId="08E854F4" w14:textId="77777777" w:rsidR="00F86845" w:rsidRPr="00316AE3" w:rsidRDefault="00F86845" w:rsidP="00F2589D">
            <w:pPr>
              <w:pStyle w:val="TableText0"/>
              <w:rPr>
                <w:sz w:val="24"/>
                <w:szCs w:val="22"/>
              </w:rPr>
            </w:pPr>
            <w:r w:rsidRPr="00316AE3">
              <w:rPr>
                <w:sz w:val="24"/>
                <w:szCs w:val="22"/>
              </w:rPr>
              <w:t>ESF 9: Search and Rescue</w:t>
            </w:r>
          </w:p>
        </w:tc>
        <w:tc>
          <w:tcPr>
            <w:tcW w:w="0" w:type="auto"/>
          </w:tcPr>
          <w:p w14:paraId="540FBEC0" w14:textId="32415E03" w:rsidR="00F86845" w:rsidRPr="00316AE3" w:rsidRDefault="00F86845" w:rsidP="008526F7">
            <w:pPr>
              <w:pStyle w:val="TableText0"/>
              <w:numPr>
                <w:ilvl w:val="0"/>
                <w:numId w:val="22"/>
              </w:numPr>
              <w:jc w:val="center"/>
              <w:rPr>
                <w:sz w:val="24"/>
                <w:szCs w:val="22"/>
              </w:rPr>
            </w:pPr>
          </w:p>
        </w:tc>
      </w:tr>
      <w:tr w:rsidR="00F86845" w:rsidRPr="00E66EAB" w14:paraId="40F19811" w14:textId="77777777" w:rsidTr="00F2589D">
        <w:tc>
          <w:tcPr>
            <w:tcW w:w="0" w:type="auto"/>
            <w:vAlign w:val="center"/>
            <w:hideMark/>
          </w:tcPr>
          <w:p w14:paraId="08F71E19" w14:textId="43A9C3E4" w:rsidR="00F86845" w:rsidRPr="00316AE3" w:rsidRDefault="00F86845" w:rsidP="00F2589D">
            <w:pPr>
              <w:pStyle w:val="TableText0"/>
              <w:rPr>
                <w:sz w:val="24"/>
                <w:szCs w:val="22"/>
              </w:rPr>
            </w:pPr>
            <w:r w:rsidRPr="00316AE3">
              <w:rPr>
                <w:sz w:val="24"/>
                <w:szCs w:val="22"/>
              </w:rPr>
              <w:t xml:space="preserve">ESF 10: Oil and Hazardous </w:t>
            </w:r>
            <w:r w:rsidR="00637B5B">
              <w:rPr>
                <w:sz w:val="24"/>
                <w:szCs w:val="22"/>
              </w:rPr>
              <w:t>Materials Response</w:t>
            </w:r>
          </w:p>
        </w:tc>
        <w:tc>
          <w:tcPr>
            <w:tcW w:w="0" w:type="auto"/>
          </w:tcPr>
          <w:p w14:paraId="0B4A6AD8" w14:textId="6FFD6CE5" w:rsidR="00F86845" w:rsidRPr="00316AE3" w:rsidRDefault="003A7102" w:rsidP="003A7102">
            <w:pPr>
              <w:pStyle w:val="TableText0"/>
              <w:rPr>
                <w:sz w:val="24"/>
                <w:szCs w:val="22"/>
              </w:rPr>
            </w:pPr>
            <w:r>
              <w:rPr>
                <w:sz w:val="28"/>
              </w:rPr>
              <w:sym w:font="Symbol" w:char="F0BE"/>
            </w:r>
            <w:r>
              <w:rPr>
                <w:sz w:val="28"/>
              </w:rPr>
              <w:t xml:space="preserve">  </w:t>
            </w:r>
            <w:r>
              <w:rPr>
                <w:sz w:val="28"/>
              </w:rPr>
              <w:sym w:font="Symbol" w:char="F0BE"/>
            </w:r>
          </w:p>
        </w:tc>
      </w:tr>
      <w:tr w:rsidR="00F86845" w:rsidRPr="00E66EAB" w14:paraId="54556A7A" w14:textId="77777777" w:rsidTr="00F2589D">
        <w:tc>
          <w:tcPr>
            <w:tcW w:w="0" w:type="auto"/>
            <w:vAlign w:val="center"/>
            <w:hideMark/>
          </w:tcPr>
          <w:p w14:paraId="0F63957A" w14:textId="77777777" w:rsidR="00F86845" w:rsidRPr="00316AE3" w:rsidRDefault="00F86845" w:rsidP="00F2589D">
            <w:pPr>
              <w:pStyle w:val="TableText0"/>
              <w:rPr>
                <w:sz w:val="24"/>
                <w:szCs w:val="22"/>
              </w:rPr>
            </w:pPr>
            <w:r w:rsidRPr="00316AE3">
              <w:rPr>
                <w:sz w:val="24"/>
                <w:szCs w:val="22"/>
              </w:rPr>
              <w:t>ESF 11: Food, Agriculture, and Natural Resources</w:t>
            </w:r>
          </w:p>
        </w:tc>
        <w:tc>
          <w:tcPr>
            <w:tcW w:w="0" w:type="auto"/>
          </w:tcPr>
          <w:p w14:paraId="7A6A1FDD" w14:textId="03495785" w:rsidR="00F86845" w:rsidRPr="00316AE3" w:rsidRDefault="003A7102" w:rsidP="003A7102">
            <w:pPr>
              <w:pStyle w:val="TableText0"/>
              <w:rPr>
                <w:sz w:val="24"/>
                <w:szCs w:val="22"/>
              </w:rPr>
            </w:pPr>
            <w:r>
              <w:rPr>
                <w:sz w:val="28"/>
              </w:rPr>
              <w:sym w:font="Symbol" w:char="F0BE"/>
            </w:r>
            <w:r>
              <w:rPr>
                <w:sz w:val="28"/>
              </w:rPr>
              <w:t xml:space="preserve">  </w:t>
            </w:r>
            <w:r>
              <w:rPr>
                <w:sz w:val="28"/>
              </w:rPr>
              <w:sym w:font="Symbol" w:char="F0BE"/>
            </w:r>
          </w:p>
        </w:tc>
      </w:tr>
      <w:tr w:rsidR="00F86845" w:rsidRPr="00E66EAB" w14:paraId="6014CD6A" w14:textId="77777777" w:rsidTr="00F2589D">
        <w:tc>
          <w:tcPr>
            <w:tcW w:w="0" w:type="auto"/>
            <w:vAlign w:val="center"/>
            <w:hideMark/>
          </w:tcPr>
          <w:p w14:paraId="6BE2BAA3" w14:textId="77777777" w:rsidR="00F86845" w:rsidRPr="00316AE3" w:rsidRDefault="00F86845" w:rsidP="00F2589D">
            <w:pPr>
              <w:pStyle w:val="TableText0"/>
              <w:rPr>
                <w:sz w:val="24"/>
                <w:szCs w:val="22"/>
              </w:rPr>
            </w:pPr>
            <w:r w:rsidRPr="00316AE3">
              <w:rPr>
                <w:sz w:val="24"/>
                <w:szCs w:val="22"/>
              </w:rPr>
              <w:t>ESF 12: Energy</w:t>
            </w:r>
          </w:p>
        </w:tc>
        <w:tc>
          <w:tcPr>
            <w:tcW w:w="0" w:type="auto"/>
          </w:tcPr>
          <w:p w14:paraId="741EE3C4" w14:textId="04E6454B" w:rsidR="00F86845" w:rsidRPr="00316AE3" w:rsidRDefault="003A7102" w:rsidP="003A7102">
            <w:pPr>
              <w:pStyle w:val="TableText0"/>
              <w:rPr>
                <w:sz w:val="24"/>
                <w:szCs w:val="22"/>
              </w:rPr>
            </w:pPr>
            <w:r>
              <w:rPr>
                <w:sz w:val="28"/>
              </w:rPr>
              <w:sym w:font="Symbol" w:char="F0BE"/>
            </w:r>
            <w:r>
              <w:rPr>
                <w:sz w:val="28"/>
              </w:rPr>
              <w:t xml:space="preserve">  </w:t>
            </w:r>
            <w:r>
              <w:rPr>
                <w:sz w:val="28"/>
              </w:rPr>
              <w:sym w:font="Symbol" w:char="F0BE"/>
            </w:r>
          </w:p>
        </w:tc>
      </w:tr>
      <w:tr w:rsidR="00EA6061" w:rsidRPr="00E66EAB" w14:paraId="784F7D30" w14:textId="77777777" w:rsidTr="00F2589D">
        <w:tc>
          <w:tcPr>
            <w:tcW w:w="0" w:type="auto"/>
            <w:vAlign w:val="center"/>
            <w:hideMark/>
          </w:tcPr>
          <w:p w14:paraId="1919350D" w14:textId="6C0C72FB" w:rsidR="00EA6061" w:rsidRPr="00316AE3" w:rsidRDefault="00EA6061" w:rsidP="00F2589D">
            <w:pPr>
              <w:pStyle w:val="TableText0"/>
              <w:rPr>
                <w:sz w:val="24"/>
                <w:szCs w:val="22"/>
              </w:rPr>
            </w:pPr>
            <w:r w:rsidRPr="00316AE3">
              <w:rPr>
                <w:sz w:val="24"/>
                <w:szCs w:val="22"/>
              </w:rPr>
              <w:t xml:space="preserve">ESF 13: </w:t>
            </w:r>
            <w:r w:rsidR="00637B5B">
              <w:rPr>
                <w:sz w:val="24"/>
                <w:szCs w:val="22"/>
              </w:rPr>
              <w:t xml:space="preserve">Public Safety and Security </w:t>
            </w:r>
          </w:p>
        </w:tc>
        <w:tc>
          <w:tcPr>
            <w:tcW w:w="0" w:type="auto"/>
            <w:tcBorders>
              <w:tl2br w:val="single" w:sz="4" w:space="0" w:color="auto"/>
              <w:tr2bl w:val="single" w:sz="4" w:space="0" w:color="auto"/>
            </w:tcBorders>
            <w:vAlign w:val="center"/>
          </w:tcPr>
          <w:p w14:paraId="7714E985" w14:textId="790D138E" w:rsidR="00EA6061" w:rsidRPr="00316AE3" w:rsidRDefault="00EA6061" w:rsidP="00EA6061">
            <w:pPr>
              <w:pStyle w:val="TableText0"/>
              <w:ind w:left="360"/>
              <w:jc w:val="center"/>
              <w:rPr>
                <w:sz w:val="24"/>
                <w:szCs w:val="22"/>
              </w:rPr>
            </w:pPr>
          </w:p>
        </w:tc>
      </w:tr>
      <w:tr w:rsidR="00EA6061" w:rsidRPr="00316AE3" w14:paraId="5FE68AA9" w14:textId="77777777" w:rsidTr="00F2589D">
        <w:tc>
          <w:tcPr>
            <w:tcW w:w="0" w:type="auto"/>
            <w:vAlign w:val="center"/>
          </w:tcPr>
          <w:p w14:paraId="5FDF8064" w14:textId="72C2D464" w:rsidR="00EA6061" w:rsidRPr="00316AE3" w:rsidRDefault="00EA6061" w:rsidP="00F2589D">
            <w:pPr>
              <w:pStyle w:val="TableText0"/>
              <w:rPr>
                <w:sz w:val="24"/>
                <w:szCs w:val="22"/>
              </w:rPr>
            </w:pPr>
            <w:r>
              <w:rPr>
                <w:sz w:val="24"/>
                <w:szCs w:val="22"/>
              </w:rPr>
              <w:t>ESF 15: External Affairs</w:t>
            </w:r>
          </w:p>
        </w:tc>
        <w:tc>
          <w:tcPr>
            <w:tcW w:w="0" w:type="auto"/>
          </w:tcPr>
          <w:p w14:paraId="1C4D6348" w14:textId="3081B789" w:rsidR="00EA6061" w:rsidRPr="00316AE3" w:rsidRDefault="00EA6061" w:rsidP="00EA6061">
            <w:pPr>
              <w:pStyle w:val="TableText0"/>
              <w:numPr>
                <w:ilvl w:val="0"/>
                <w:numId w:val="22"/>
              </w:numPr>
              <w:jc w:val="center"/>
              <w:rPr>
                <w:color w:val="000000" w:themeColor="text1"/>
                <w:sz w:val="24"/>
                <w:szCs w:val="22"/>
              </w:rPr>
            </w:pPr>
          </w:p>
        </w:tc>
      </w:tr>
      <w:tr w:rsidR="00EA6061" w:rsidRPr="00E66EAB" w14:paraId="40A996F7" w14:textId="77777777" w:rsidTr="00F2589D">
        <w:tc>
          <w:tcPr>
            <w:tcW w:w="0" w:type="auto"/>
            <w:vAlign w:val="center"/>
          </w:tcPr>
          <w:p w14:paraId="770EB79D" w14:textId="39E2F536" w:rsidR="00EA6061" w:rsidRPr="00316AE3" w:rsidRDefault="00EA6061" w:rsidP="00F2589D">
            <w:pPr>
              <w:pStyle w:val="TableText0"/>
              <w:rPr>
                <w:sz w:val="24"/>
                <w:szCs w:val="22"/>
              </w:rPr>
            </w:pPr>
            <w:r>
              <w:rPr>
                <w:sz w:val="24"/>
                <w:szCs w:val="22"/>
              </w:rPr>
              <w:t>Governor of Indiana</w:t>
            </w:r>
          </w:p>
        </w:tc>
        <w:tc>
          <w:tcPr>
            <w:tcW w:w="0" w:type="auto"/>
            <w:tcBorders>
              <w:bottom w:val="single" w:sz="4" w:space="0" w:color="auto"/>
            </w:tcBorders>
          </w:tcPr>
          <w:p w14:paraId="0AA6EB9D" w14:textId="77777777" w:rsidR="00EA6061" w:rsidRPr="00316AE3" w:rsidRDefault="00EA6061" w:rsidP="00EA6061">
            <w:pPr>
              <w:pStyle w:val="TableText0"/>
              <w:numPr>
                <w:ilvl w:val="0"/>
                <w:numId w:val="22"/>
              </w:numPr>
              <w:jc w:val="center"/>
              <w:rPr>
                <w:sz w:val="24"/>
                <w:szCs w:val="22"/>
              </w:rPr>
            </w:pPr>
          </w:p>
        </w:tc>
      </w:tr>
    </w:tbl>
    <w:p w14:paraId="29FF89C6" w14:textId="77777777" w:rsidR="002F47C6" w:rsidRDefault="002F47C6" w:rsidP="002F47C6">
      <w:pPr>
        <w:pStyle w:val="Body"/>
      </w:pPr>
      <w:bookmarkStart w:id="142" w:name="_Toc70105363"/>
      <w:bookmarkStart w:id="143" w:name="_Toc70168423"/>
      <w:bookmarkStart w:id="144" w:name="_Toc72312545"/>
      <w:bookmarkStart w:id="145" w:name="_Toc72508420"/>
      <w:bookmarkStart w:id="146" w:name="_Toc76134395"/>
    </w:p>
    <w:p w14:paraId="200011D0" w14:textId="77777777" w:rsidR="002F47C6" w:rsidRDefault="002F47C6" w:rsidP="002F47C6">
      <w:pPr>
        <w:pStyle w:val="Body"/>
      </w:pPr>
    </w:p>
    <w:p w14:paraId="5AFD12EC" w14:textId="77777777" w:rsidR="002F47C6" w:rsidRDefault="002F47C6" w:rsidP="002F47C6">
      <w:pPr>
        <w:pStyle w:val="Body"/>
      </w:pPr>
    </w:p>
    <w:p w14:paraId="593B3129" w14:textId="77777777" w:rsidR="002F47C6" w:rsidRDefault="002F47C6" w:rsidP="002F47C6">
      <w:pPr>
        <w:pStyle w:val="Body"/>
      </w:pPr>
    </w:p>
    <w:p w14:paraId="13DFC32E" w14:textId="77777777" w:rsidR="002F47C6" w:rsidRDefault="002F47C6" w:rsidP="002F47C6">
      <w:pPr>
        <w:pStyle w:val="Body"/>
      </w:pPr>
    </w:p>
    <w:p w14:paraId="253E0C8B" w14:textId="77777777" w:rsidR="002F47C6" w:rsidRDefault="002F47C6" w:rsidP="002F47C6">
      <w:pPr>
        <w:pStyle w:val="Body"/>
      </w:pPr>
    </w:p>
    <w:p w14:paraId="7137168A" w14:textId="77777777" w:rsidR="002F47C6" w:rsidRDefault="002F47C6" w:rsidP="002F47C6">
      <w:pPr>
        <w:pStyle w:val="Body"/>
      </w:pPr>
    </w:p>
    <w:p w14:paraId="6EBC7B97" w14:textId="77777777" w:rsidR="002F47C6" w:rsidRDefault="002F47C6" w:rsidP="002F47C6">
      <w:pPr>
        <w:pStyle w:val="Body"/>
      </w:pPr>
    </w:p>
    <w:p w14:paraId="202611AA" w14:textId="1334CBCF" w:rsidR="002F47C6" w:rsidRDefault="002F47C6" w:rsidP="008B5975">
      <w:pPr>
        <w:pStyle w:val="Heading1"/>
        <w:jc w:val="left"/>
      </w:pPr>
    </w:p>
    <w:p w14:paraId="6B7B70EE" w14:textId="77777777" w:rsidR="00537DAC" w:rsidRPr="00537DAC" w:rsidRDefault="00537DAC" w:rsidP="00537DAC">
      <w:pPr>
        <w:pStyle w:val="BodyText"/>
      </w:pPr>
    </w:p>
    <w:p w14:paraId="76AB9C7B" w14:textId="77777777" w:rsidR="008B5975" w:rsidRPr="008B5975" w:rsidRDefault="008B5975" w:rsidP="008B5975">
      <w:pPr>
        <w:pStyle w:val="BodyText"/>
      </w:pPr>
    </w:p>
    <w:p w14:paraId="77D06F51" w14:textId="75A6EEDA" w:rsidR="009400F0" w:rsidRPr="00177D97" w:rsidRDefault="00316AE3" w:rsidP="009400F0">
      <w:pPr>
        <w:pStyle w:val="Heading1"/>
      </w:pPr>
      <w:bookmarkStart w:id="147" w:name="_Toc95731025"/>
      <w:r>
        <w:lastRenderedPageBreak/>
        <w:t>C</w:t>
      </w:r>
      <w:r w:rsidR="009400F0" w:rsidRPr="00177D97">
        <w:t>OLORS INDICATE LIFELINE OR COMPONENT STATUS</w:t>
      </w:r>
      <w:bookmarkEnd w:id="142"/>
      <w:bookmarkEnd w:id="143"/>
      <w:bookmarkEnd w:id="144"/>
      <w:bookmarkEnd w:id="145"/>
      <w:bookmarkEnd w:id="146"/>
      <w:bookmarkEnd w:id="147"/>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8526F7">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8526F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8526F7">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8526F7">
      <w:pPr>
        <w:pStyle w:val="ListParagraph"/>
        <w:widowControl w:val="0"/>
        <w:numPr>
          <w:ilvl w:val="0"/>
          <w:numId w:val="20"/>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8526F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8526F7">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8526F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8526F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8526F7">
      <w:pPr>
        <w:pStyle w:val="ListParagraph"/>
        <w:widowControl w:val="0"/>
        <w:numPr>
          <w:ilvl w:val="0"/>
          <w:numId w:val="20"/>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bookmarkStart w:id="148" w:name="_Toc70105364"/>
    <w:bookmarkStart w:id="149" w:name="_Toc70168424"/>
    <w:bookmarkStart w:id="150" w:name="_Toc72312546"/>
    <w:bookmarkStart w:id="151" w:name="_Toc72508421"/>
    <w:bookmarkStart w:id="152" w:name="_Toc76134396"/>
    <w:bookmarkStart w:id="153" w:name="_Toc95731026"/>
    <w:p w14:paraId="3F893B8D" w14:textId="4B043686" w:rsidR="009400F0" w:rsidRPr="009400F0" w:rsidRDefault="00674B44" w:rsidP="009400F0">
      <w:pPr>
        <w:pStyle w:val="Heading2"/>
        <w:rPr>
          <w:sz w:val="32"/>
          <w:szCs w:val="32"/>
        </w:rPr>
      </w:pPr>
      <w:r>
        <w:rPr>
          <w:noProof/>
        </w:rPr>
        <w:lastRenderedPageBreak/>
        <mc:AlternateContent>
          <mc:Choice Requires="wpg">
            <w:drawing>
              <wp:anchor distT="0" distB="0" distL="114300" distR="114300" simplePos="0" relativeHeight="251658250" behindDoc="0" locked="0" layoutInCell="1" allowOverlap="1" wp14:anchorId="78DFB304" wp14:editId="23ECB5B9">
                <wp:simplePos x="0" y="0"/>
                <wp:positionH relativeFrom="page">
                  <wp:posOffset>8631555</wp:posOffset>
                </wp:positionH>
                <wp:positionV relativeFrom="paragraph">
                  <wp:posOffset>568960</wp:posOffset>
                </wp:positionV>
                <wp:extent cx="942975" cy="565785"/>
                <wp:effectExtent l="19050" t="19050" r="0" b="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FB304" id="Group 604" o:spid="_x0000_s1027" alt="P4316#y1" style="position:absolute;margin-left:679.65pt;margin-top:44.8pt;width:74.25pt;height:44.55pt;z-index:251658250;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9400F0">
        <w:rPr>
          <w:sz w:val="32"/>
          <w:szCs w:val="32"/>
        </w:rPr>
        <w:t>ASSIGNING A</w:t>
      </w:r>
      <w:r w:rsidR="009400F0">
        <w:rPr>
          <w:sz w:val="32"/>
          <w:szCs w:val="32"/>
        </w:rPr>
        <w:t xml:space="preserve"> LIFELINE</w:t>
      </w:r>
      <w:r w:rsidR="009400F0" w:rsidRPr="009400F0">
        <w:rPr>
          <w:sz w:val="32"/>
          <w:szCs w:val="32"/>
        </w:rPr>
        <w:t xml:space="preserve"> STATUS</w:t>
      </w:r>
      <w:bookmarkEnd w:id="148"/>
      <w:bookmarkEnd w:id="149"/>
      <w:bookmarkEnd w:id="150"/>
      <w:bookmarkEnd w:id="151"/>
      <w:bookmarkEnd w:id="152"/>
      <w:bookmarkEnd w:id="153"/>
    </w:p>
    <w:p w14:paraId="0EBE7814" w14:textId="0EECC382" w:rsidR="009400F0" w:rsidRPr="001406BD" w:rsidRDefault="00674B44"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58251" behindDoc="0" locked="0" layoutInCell="1" allowOverlap="1" wp14:anchorId="2FF6128E" wp14:editId="35335FBE">
                <wp:simplePos x="0" y="0"/>
                <wp:positionH relativeFrom="page">
                  <wp:posOffset>8631555</wp:posOffset>
                </wp:positionH>
                <wp:positionV relativeFrom="paragraph">
                  <wp:posOffset>1090295</wp:posOffset>
                </wp:positionV>
                <wp:extent cx="942975" cy="565785"/>
                <wp:effectExtent l="19050" t="19050" r="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6128E" id="Group 601" o:spid="_x0000_s1030" alt="P4317#y1" style="position:absolute;margin-left:679.65pt;margin-top:85.85pt;width:74.25pt;height:44.55pt;z-index:251658251;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009400F0" w:rsidRPr="001406BD">
        <w:rPr>
          <w:rFonts w:cs="Arial"/>
          <w:color w:val="000000" w:themeColor="text1"/>
        </w:rPr>
        <w:t>Assign lifeline statuses as incident circumstances evolve and through the course of response operations.</w:t>
      </w:r>
    </w:p>
    <w:p w14:paraId="3C11414D" w14:textId="63195A97" w:rsidR="009400F0" w:rsidRPr="001406BD" w:rsidRDefault="00674B44"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58252" behindDoc="0" locked="0" layoutInCell="1" allowOverlap="1" wp14:anchorId="4FCEA3D1" wp14:editId="497D32F9">
                <wp:simplePos x="0" y="0"/>
                <wp:positionH relativeFrom="page">
                  <wp:posOffset>8631555</wp:posOffset>
                </wp:positionH>
                <wp:positionV relativeFrom="paragraph">
                  <wp:posOffset>883285</wp:posOffset>
                </wp:positionV>
                <wp:extent cx="942975" cy="565785"/>
                <wp:effectExtent l="19050" t="19050" r="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EA3D1" id="Group 580" o:spid="_x0000_s1033" alt="P4318#y1" style="position:absolute;margin-left:679.65pt;margin-top:69.55pt;width:74.25pt;height:44.55pt;z-index:25165825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686CDDE0" w:rsidR="009400F0" w:rsidRPr="00061EAE" w:rsidRDefault="009400F0" w:rsidP="009400F0">
      <w:pPr>
        <w:pStyle w:val="Caption"/>
        <w:jc w:val="left"/>
        <w:rPr>
          <w:rFonts w:ascii="Arial Narrow" w:hAnsi="Arial Narrow"/>
          <w:sz w:val="28"/>
          <w:szCs w:val="28"/>
        </w:rPr>
      </w:pPr>
      <w:r w:rsidRPr="00061EAE">
        <w:rPr>
          <w:rFonts w:ascii="Arial Narrow" w:hAnsi="Arial Narrow"/>
          <w:sz w:val="28"/>
          <w:szCs w:val="28"/>
        </w:rPr>
        <w:t xml:space="preserve">FIGURE </w:t>
      </w:r>
      <w:r w:rsidR="009051BB" w:rsidRPr="00061EAE">
        <w:rPr>
          <w:rFonts w:ascii="Arial Narrow" w:hAnsi="Arial Narrow"/>
          <w:sz w:val="28"/>
          <w:szCs w:val="28"/>
        </w:rPr>
        <w:t>3</w:t>
      </w:r>
      <w:r w:rsidRPr="00061EAE">
        <w:rPr>
          <w:rFonts w:ascii="Arial Narrow" w:hAnsi="Arial Narrow"/>
          <w:sz w:val="28"/>
          <w:szCs w:val="28"/>
        </w:rPr>
        <w:t>. STATUS ASSIGNMENT FLOWCHART</w:t>
      </w:r>
    </w:p>
    <w:bookmarkStart w:id="154" w:name="_Toc70168425"/>
    <w:bookmarkStart w:id="155" w:name="_Toc72312547"/>
    <w:bookmarkStart w:id="156" w:name="_Toc72508422"/>
    <w:bookmarkStart w:id="157" w:name="_Toc76134397"/>
    <w:bookmarkStart w:id="158" w:name="_Toc90367144"/>
    <w:bookmarkStart w:id="159" w:name="_Toc90373027"/>
    <w:bookmarkStart w:id="160" w:name="_Toc93485802"/>
    <w:bookmarkStart w:id="161" w:name="_Toc95731027"/>
    <w:p w14:paraId="67F2A7D6" w14:textId="46E8158E" w:rsidR="009400F0" w:rsidRDefault="00674B44" w:rsidP="009400F0">
      <w:pPr>
        <w:widowControl w:val="0"/>
        <w:autoSpaceDE w:val="0"/>
        <w:autoSpaceDN w:val="0"/>
        <w:spacing w:before="162"/>
        <w:outlineLvl w:val="1"/>
        <w:rPr>
          <w:rFonts w:ascii="Arial Narrow" w:eastAsia="Franklin Gothic Medium Cond" w:hAnsi="Arial Narrow" w:cs="Franklin Gothic Medium Cond"/>
          <w:b/>
          <w:bCs/>
          <w:sz w:val="48"/>
          <w:szCs w:val="48"/>
        </w:rPr>
      </w:pPr>
      <w:r>
        <w:rPr>
          <w:noProof/>
        </w:rPr>
        <mc:AlternateContent>
          <mc:Choice Requires="wpg">
            <w:drawing>
              <wp:anchor distT="0" distB="0" distL="114300" distR="114300" simplePos="0" relativeHeight="251658253" behindDoc="0" locked="0" layoutInCell="1" allowOverlap="1" wp14:anchorId="08196FCD" wp14:editId="715AE3F5">
                <wp:simplePos x="0" y="0"/>
                <wp:positionH relativeFrom="column">
                  <wp:posOffset>-95250</wp:posOffset>
                </wp:positionH>
                <wp:positionV relativeFrom="paragraph">
                  <wp:posOffset>159385</wp:posOffset>
                </wp:positionV>
                <wp:extent cx="6585585" cy="53721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33"/>
                          <a:srcRect l="2500"/>
                          <a:stretch/>
                        </pic:blipFill>
                        <pic:spPr bwMode="auto">
                          <a:xfrm>
                            <a:off x="1028700" y="0"/>
                            <a:ext cx="5556885" cy="5372100"/>
                          </a:xfrm>
                          <a:prstGeom prst="rect">
                            <a:avLst/>
                          </a:prstGeom>
                          <a:ln>
                            <a:noFill/>
                          </a:ln>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96FCD" id="Group 26" o:spid="_x0000_s1036" style="position:absolute;margin-left:-7.5pt;margin-top:12.55pt;width:518.55pt;height:423pt;z-index:251658253" coordsize="65855,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34"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54"/>
      <w:bookmarkEnd w:id="155"/>
      <w:bookmarkEnd w:id="156"/>
      <w:bookmarkEnd w:id="157"/>
      <w:bookmarkEnd w:id="158"/>
      <w:bookmarkEnd w:id="159"/>
      <w:bookmarkEnd w:id="160"/>
      <w:bookmarkEnd w:id="161"/>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4F08BFD8" w:rsidR="001947B6" w:rsidRPr="00BE3E8A" w:rsidRDefault="007E62FB" w:rsidP="001947B6">
      <w:pPr>
        <w:pStyle w:val="Heading1"/>
        <w:rPr>
          <w:caps w:val="0"/>
        </w:rPr>
      </w:pPr>
      <w:bookmarkStart w:id="162" w:name="_Toc95731028"/>
      <w:r>
        <w:rPr>
          <w:caps w:val="0"/>
        </w:rPr>
        <w:lastRenderedPageBreak/>
        <w:t xml:space="preserve">APPENDIX </w:t>
      </w:r>
      <w:r w:rsidR="009400F0">
        <w:rPr>
          <w:caps w:val="0"/>
        </w:rPr>
        <w:t>B</w:t>
      </w:r>
      <w:r>
        <w:rPr>
          <w:caps w:val="0"/>
        </w:rPr>
        <w:t xml:space="preserve"> - </w:t>
      </w:r>
      <w:r w:rsidR="001947B6">
        <w:rPr>
          <w:caps w:val="0"/>
        </w:rPr>
        <w:t>AUTHORITIES</w:t>
      </w:r>
      <w:bookmarkEnd w:id="162"/>
      <w:r w:rsidR="001947B6" w:rsidRPr="00BE3E8A">
        <w:rPr>
          <w:caps w:val="0"/>
        </w:rPr>
        <w:t xml:space="preserve"> </w:t>
      </w:r>
      <w:bookmarkEnd w:id="123"/>
    </w:p>
    <w:p w14:paraId="75EED38A" w14:textId="77777777" w:rsidR="00061EAE" w:rsidRPr="007E62FB" w:rsidRDefault="00061EAE" w:rsidP="00061EAE">
      <w:pPr>
        <w:pStyle w:val="Heading2"/>
        <w:spacing w:line="276" w:lineRule="auto"/>
        <w:rPr>
          <w:sz w:val="32"/>
          <w:szCs w:val="32"/>
        </w:rPr>
      </w:pPr>
      <w:bookmarkStart w:id="163" w:name="_Toc95731029"/>
      <w:bookmarkStart w:id="164" w:name="_Toc76124272"/>
      <w:bookmarkStart w:id="165" w:name="_Toc76134399"/>
      <w:r w:rsidRPr="007E62FB">
        <w:rPr>
          <w:sz w:val="32"/>
          <w:szCs w:val="32"/>
        </w:rPr>
        <w:t>Local Jurisdiction</w:t>
      </w:r>
      <w:bookmarkEnd w:id="163"/>
    </w:p>
    <w:p w14:paraId="66365F26" w14:textId="77777777" w:rsidR="00061EAE" w:rsidRDefault="00F83A4F" w:rsidP="00061EAE">
      <w:pPr>
        <w:pStyle w:val="Body"/>
      </w:pPr>
      <w:hyperlink r:id="rId35" w:anchor="36-1-3" w:history="1">
        <w:r w:rsidR="00061EAE" w:rsidRPr="00075A48">
          <w:rPr>
            <w:rStyle w:val="Hyperlink"/>
          </w:rPr>
          <w:t>Indiana Code 36-1-3, Home Rule</w:t>
        </w:r>
      </w:hyperlink>
      <w:r w:rsidR="00061EAE">
        <w:t xml:space="preserve"> </w:t>
      </w:r>
    </w:p>
    <w:p w14:paraId="4EED251F" w14:textId="36D2CCB5" w:rsidR="00061EAE" w:rsidRDefault="00061EAE" w:rsidP="00061EAE">
      <w:pPr>
        <w:pStyle w:val="Body"/>
      </w:pPr>
      <w:r>
        <w:t>Indiana’s Home Rule grants municipalities the ability to govern themselves as them deem fit.</w:t>
      </w:r>
    </w:p>
    <w:p w14:paraId="44F17A18" w14:textId="3932703D" w:rsidR="00172B48" w:rsidRPr="00172B48" w:rsidRDefault="00172B48" w:rsidP="00172B48">
      <w:pPr>
        <w:keepNext/>
        <w:spacing w:before="240" w:after="160"/>
        <w:outlineLvl w:val="1"/>
        <w:rPr>
          <w:rFonts w:ascii="Arial Narrow" w:eastAsiaTheme="minorEastAsia" w:hAnsi="Arial Narrow" w:cs="Arial"/>
          <w:b/>
          <w:iCs/>
          <w:caps/>
          <w:color w:val="C00000"/>
          <w:sz w:val="32"/>
          <w:szCs w:val="32"/>
        </w:rPr>
      </w:pPr>
      <w:bookmarkStart w:id="166" w:name="_Toc93485805"/>
      <w:bookmarkStart w:id="167" w:name="_Toc95731030"/>
      <w:r w:rsidRPr="00172B48">
        <w:rPr>
          <w:rFonts w:ascii="Arial Narrow" w:eastAsiaTheme="minorEastAsia" w:hAnsi="Arial Narrow" w:cs="Arial"/>
          <w:b/>
          <w:iCs/>
          <w:caps/>
          <w:color w:val="C00000"/>
          <w:sz w:val="32"/>
          <w:szCs w:val="32"/>
        </w:rPr>
        <w:t>[ADD OR CHANGE TO COUNTY DETAILS OR PROTOCOLS]</w:t>
      </w:r>
      <w:bookmarkEnd w:id="166"/>
      <w:bookmarkEnd w:id="167"/>
    </w:p>
    <w:p w14:paraId="500402EF" w14:textId="77777777" w:rsidR="00172B48" w:rsidRDefault="00172B48" w:rsidP="00061EAE">
      <w:pPr>
        <w:pStyle w:val="Body"/>
      </w:pPr>
    </w:p>
    <w:p w14:paraId="29CB8AA3" w14:textId="77777777" w:rsidR="00061EAE" w:rsidRPr="007E62FB" w:rsidRDefault="00061EAE" w:rsidP="00061EAE">
      <w:pPr>
        <w:pStyle w:val="Heading2"/>
        <w:spacing w:line="276" w:lineRule="auto"/>
        <w:rPr>
          <w:sz w:val="32"/>
          <w:szCs w:val="32"/>
        </w:rPr>
      </w:pPr>
      <w:bookmarkStart w:id="168" w:name="_Toc95731031"/>
      <w:r w:rsidRPr="007E62FB">
        <w:rPr>
          <w:sz w:val="32"/>
          <w:szCs w:val="32"/>
        </w:rPr>
        <w:t>State</w:t>
      </w:r>
      <w:bookmarkEnd w:id="168"/>
    </w:p>
    <w:p w14:paraId="00925414" w14:textId="77777777" w:rsidR="00061EAE" w:rsidRDefault="00F83A4F" w:rsidP="00061EAE">
      <w:pPr>
        <w:pStyle w:val="Body"/>
      </w:pPr>
      <w:hyperlink r:id="rId36" w:history="1">
        <w:r w:rsidR="00061EAE" w:rsidRPr="00075A48">
          <w:rPr>
            <w:rStyle w:val="Hyperlink"/>
          </w:rPr>
          <w:t>Executive Order 17-02, January 2017</w:t>
        </w:r>
      </w:hyperlink>
    </w:p>
    <w:p w14:paraId="08B033F9" w14:textId="77777777" w:rsidR="00061EAE" w:rsidRDefault="00061EAE" w:rsidP="00061EAE">
      <w:pPr>
        <w:pStyle w:val="Body"/>
      </w:pPr>
      <w:r>
        <w:t>The Director of IDHS shall act as the chairperson of the Governor’s Emergency Advisory Group.</w:t>
      </w:r>
    </w:p>
    <w:p w14:paraId="6AC68D7B" w14:textId="77777777" w:rsidR="00061EAE" w:rsidRDefault="00F83A4F" w:rsidP="00061EAE">
      <w:pPr>
        <w:spacing w:line="276" w:lineRule="auto"/>
      </w:pPr>
      <w:hyperlink r:id="rId37" w:anchor="10-19-2" w:history="1">
        <w:r w:rsidR="00061EAE" w:rsidRPr="00DE49A9">
          <w:rPr>
            <w:rStyle w:val="Hyperlink"/>
          </w:rPr>
          <w:t>Indiana Code 10-19-2</w:t>
        </w:r>
        <w:r w:rsidR="00061EAE">
          <w:rPr>
            <w:rStyle w:val="Hyperlink"/>
          </w:rPr>
          <w:t>,</w:t>
        </w:r>
        <w:r w:rsidR="00061EAE" w:rsidRPr="00DE49A9">
          <w:rPr>
            <w:rStyle w:val="Hyperlink"/>
          </w:rPr>
          <w:t xml:space="preserve"> Department of Homeland Security Established</w:t>
        </w:r>
      </w:hyperlink>
    </w:p>
    <w:p w14:paraId="5E2E8B99" w14:textId="5F08B411" w:rsidR="00061EAE" w:rsidRDefault="00061EAE" w:rsidP="00061EAE">
      <w:pPr>
        <w:spacing w:line="276" w:lineRule="auto"/>
      </w:pPr>
      <w:r>
        <w:t>The Indiana Department of Homeland Security was established, and the governor shall appoint an executive director.</w:t>
      </w:r>
    </w:p>
    <w:p w14:paraId="6BF0DD32" w14:textId="77777777" w:rsidR="00172B48" w:rsidRDefault="00172B48" w:rsidP="00061EAE">
      <w:pPr>
        <w:spacing w:line="276" w:lineRule="auto"/>
      </w:pPr>
    </w:p>
    <w:p w14:paraId="5129583E" w14:textId="77777777" w:rsidR="001947B6" w:rsidRPr="007E62FB" w:rsidRDefault="001947B6" w:rsidP="001947B6">
      <w:pPr>
        <w:pStyle w:val="Heading2"/>
        <w:spacing w:line="276" w:lineRule="auto"/>
        <w:rPr>
          <w:sz w:val="32"/>
          <w:szCs w:val="32"/>
        </w:rPr>
      </w:pPr>
      <w:bookmarkStart w:id="169" w:name="_Toc95731032"/>
      <w:r w:rsidRPr="007E62FB">
        <w:rPr>
          <w:sz w:val="32"/>
          <w:szCs w:val="32"/>
        </w:rPr>
        <w:t>Federal</w:t>
      </w:r>
      <w:bookmarkEnd w:id="164"/>
      <w:bookmarkEnd w:id="165"/>
      <w:bookmarkEnd w:id="169"/>
      <w:r w:rsidRPr="007E62FB">
        <w:rPr>
          <w:sz w:val="32"/>
          <w:szCs w:val="32"/>
        </w:rPr>
        <w:tab/>
      </w:r>
    </w:p>
    <w:p w14:paraId="3A2B274D" w14:textId="77777777" w:rsidR="001947B6" w:rsidRDefault="00F83A4F" w:rsidP="001947B6">
      <w:pPr>
        <w:spacing w:line="276" w:lineRule="auto"/>
      </w:pPr>
      <w:hyperlink r:id="rId38"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F83A4F" w:rsidP="001947B6">
      <w:pPr>
        <w:spacing w:line="276" w:lineRule="auto"/>
      </w:pPr>
      <w:hyperlink r:id="rId39"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F83A4F" w:rsidP="001947B6">
      <w:pPr>
        <w:spacing w:line="276" w:lineRule="auto"/>
      </w:pPr>
      <w:hyperlink r:id="rId40"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F83A4F" w:rsidP="001947B6">
      <w:pPr>
        <w:spacing w:line="276" w:lineRule="auto"/>
      </w:pPr>
      <w:hyperlink r:id="rId41"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B3EACFE" w14:textId="12A22C3C" w:rsidR="001947B6" w:rsidRDefault="001947B6" w:rsidP="00172B48">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45877C73" w14:textId="7287B1FE" w:rsidR="00B61C94" w:rsidRDefault="00B61C94" w:rsidP="00B61C94">
      <w:pPr>
        <w:pStyle w:val="Heading1"/>
        <w:rPr>
          <w:caps w:val="0"/>
        </w:rPr>
      </w:pPr>
      <w:bookmarkStart w:id="170" w:name="_Toc535417363"/>
      <w:bookmarkStart w:id="171" w:name="_Toc536196305"/>
      <w:bookmarkStart w:id="172" w:name="_Toc76124275"/>
      <w:bookmarkStart w:id="173" w:name="_Toc95731033"/>
      <w:r w:rsidRPr="00BE3E8A">
        <w:rPr>
          <w:caps w:val="0"/>
        </w:rPr>
        <w:lastRenderedPageBreak/>
        <w:t>A</w:t>
      </w:r>
      <w:r>
        <w:rPr>
          <w:caps w:val="0"/>
        </w:rPr>
        <w:t xml:space="preserve">PPENDIX </w:t>
      </w:r>
      <w:r w:rsidR="009400F0">
        <w:rPr>
          <w:caps w:val="0"/>
        </w:rPr>
        <w:t>C</w:t>
      </w:r>
      <w:r>
        <w:rPr>
          <w:caps w:val="0"/>
        </w:rPr>
        <w:t xml:space="preserve"> – REFERENCE LIST</w:t>
      </w:r>
      <w:bookmarkStart w:id="174" w:name="_Toc535417413"/>
      <w:bookmarkStart w:id="175" w:name="_Toc536196363"/>
      <w:bookmarkEnd w:id="170"/>
      <w:bookmarkEnd w:id="171"/>
      <w:bookmarkEnd w:id="172"/>
      <w:bookmarkEnd w:id="173"/>
    </w:p>
    <w:p w14:paraId="5AC43FF4" w14:textId="14EB6061" w:rsidR="00172B48" w:rsidRPr="00172B48" w:rsidRDefault="00172B48" w:rsidP="00172B48">
      <w:pPr>
        <w:keepNext/>
        <w:spacing w:before="240" w:after="160"/>
        <w:outlineLvl w:val="1"/>
        <w:rPr>
          <w:rFonts w:ascii="Arial Narrow" w:eastAsiaTheme="minorEastAsia" w:hAnsi="Arial Narrow" w:cs="Arial"/>
          <w:b/>
          <w:iCs/>
          <w:caps/>
          <w:color w:val="C00000"/>
          <w:sz w:val="32"/>
          <w:szCs w:val="32"/>
        </w:rPr>
      </w:pPr>
      <w:bookmarkStart w:id="176" w:name="_Toc93485809"/>
      <w:bookmarkStart w:id="177" w:name="_Toc95731034"/>
      <w:r w:rsidRPr="00172B48">
        <w:rPr>
          <w:rFonts w:ascii="Arial Narrow" w:eastAsiaTheme="minorEastAsia" w:hAnsi="Arial Narrow" w:cs="Arial"/>
          <w:b/>
          <w:iCs/>
          <w:caps/>
          <w:color w:val="C00000"/>
          <w:sz w:val="32"/>
          <w:szCs w:val="32"/>
        </w:rPr>
        <w:t>[ADD, REMOVE, OR CHANGE TO COUNTY DETAILS OR PROTOCOLS]</w:t>
      </w:r>
      <w:bookmarkEnd w:id="176"/>
      <w:bookmarkEnd w:id="177"/>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F8563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F8563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F83A4F" w:rsidP="007E62FB">
            <w:pPr>
              <w:pStyle w:val="Body"/>
              <w:spacing w:before="120"/>
              <w:jc w:val="center"/>
              <w:rPr>
                <w:rFonts w:cs="Times New Roman"/>
                <w:szCs w:val="24"/>
              </w:rPr>
            </w:pPr>
            <w:hyperlink r:id="rId42"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F83A4F" w:rsidP="007E62FB">
            <w:pPr>
              <w:pStyle w:val="Body"/>
              <w:spacing w:before="120"/>
              <w:jc w:val="center"/>
              <w:rPr>
                <w:rFonts w:cs="Times New Roman"/>
                <w:szCs w:val="24"/>
              </w:rPr>
            </w:pPr>
            <w:hyperlink r:id="rId43"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102B9509" w:rsidR="00B61C94" w:rsidRPr="00B61C94" w:rsidRDefault="00F83A4F" w:rsidP="007E62FB">
            <w:pPr>
              <w:pStyle w:val="Body"/>
              <w:spacing w:before="120"/>
              <w:jc w:val="center"/>
              <w:rPr>
                <w:szCs w:val="24"/>
              </w:rPr>
            </w:pPr>
            <w:hyperlink r:id="rId44" w:history="1">
              <w:r w:rsidR="00A76D7C" w:rsidRPr="00A11484">
                <w:rPr>
                  <w:rStyle w:val="Hyperlink"/>
                  <w:szCs w:val="24"/>
                </w:rPr>
                <w:t>FEMA's ESF #13 - Public Safety and Security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F83A4F" w:rsidP="007E62FB">
            <w:pPr>
              <w:pStyle w:val="Body"/>
              <w:spacing w:before="120"/>
              <w:jc w:val="center"/>
              <w:rPr>
                <w:szCs w:val="24"/>
              </w:rPr>
            </w:pPr>
            <w:hyperlink r:id="rId45"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F83A4F" w:rsidP="007E62FB">
            <w:pPr>
              <w:pStyle w:val="Body"/>
              <w:spacing w:before="120"/>
              <w:jc w:val="center"/>
              <w:rPr>
                <w:szCs w:val="24"/>
              </w:rPr>
            </w:pPr>
            <w:hyperlink r:id="rId46"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F83A4F" w:rsidP="007E62FB">
            <w:pPr>
              <w:pStyle w:val="Body"/>
              <w:spacing w:before="120"/>
              <w:jc w:val="center"/>
            </w:pPr>
            <w:hyperlink r:id="rId47"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2742AE4B" w14:textId="77777777" w:rsidR="001947B6" w:rsidRPr="00864B11" w:rsidRDefault="001947B6" w:rsidP="008516BD">
      <w:pPr>
        <w:pStyle w:val="Body"/>
      </w:pPr>
    </w:p>
    <w:p w14:paraId="44254179" w14:textId="77777777" w:rsidR="001947B6" w:rsidRPr="00864B11" w:rsidRDefault="001947B6" w:rsidP="008516BD">
      <w:pPr>
        <w:pStyle w:val="Body"/>
      </w:pPr>
    </w:p>
    <w:p w14:paraId="644D8AB5" w14:textId="77777777" w:rsidR="001947B6" w:rsidRPr="00864B11" w:rsidRDefault="001947B6" w:rsidP="008516BD">
      <w:pPr>
        <w:pStyle w:val="Body"/>
      </w:pPr>
    </w:p>
    <w:p w14:paraId="45FEF2CF" w14:textId="77777777" w:rsidR="00A76D7C" w:rsidRDefault="00A76D7C">
      <w:pPr>
        <w:spacing w:after="200" w:line="276" w:lineRule="auto"/>
        <w:rPr>
          <w:rFonts w:ascii="Arial Narrow" w:hAnsi="Arial Narrow" w:cs="Arial"/>
          <w:b/>
          <w:bCs/>
          <w:color w:val="182853"/>
          <w:kern w:val="32"/>
          <w:sz w:val="38"/>
          <w:szCs w:val="38"/>
        </w:rPr>
      </w:pPr>
      <w:bookmarkStart w:id="178" w:name="_Toc76124276"/>
      <w:r>
        <w:rPr>
          <w:caps/>
        </w:rPr>
        <w:br w:type="page"/>
      </w:r>
    </w:p>
    <w:p w14:paraId="3AF257A1" w14:textId="24DD28DB" w:rsidR="001947B6" w:rsidRDefault="001947B6" w:rsidP="001947B6">
      <w:pPr>
        <w:pStyle w:val="Heading1"/>
        <w:rPr>
          <w:caps w:val="0"/>
        </w:rPr>
      </w:pPr>
      <w:bookmarkStart w:id="179" w:name="_Toc95731035"/>
      <w:r w:rsidRPr="00BE3E8A">
        <w:rPr>
          <w:caps w:val="0"/>
        </w:rPr>
        <w:lastRenderedPageBreak/>
        <w:t>A</w:t>
      </w:r>
      <w:r>
        <w:rPr>
          <w:caps w:val="0"/>
        </w:rPr>
        <w:t xml:space="preserve">PPENDIX </w:t>
      </w:r>
      <w:r w:rsidR="009400F0">
        <w:rPr>
          <w:caps w:val="0"/>
        </w:rPr>
        <w:t xml:space="preserve">D </w:t>
      </w:r>
      <w:r>
        <w:rPr>
          <w:caps w:val="0"/>
        </w:rPr>
        <w:t>– ACRONYMS</w:t>
      </w:r>
      <w:bookmarkEnd w:id="178"/>
      <w:bookmarkEnd w:id="179"/>
    </w:p>
    <w:p w14:paraId="53751533" w14:textId="09BC19E5" w:rsidR="00172B48" w:rsidRPr="00172B48" w:rsidRDefault="00172B48" w:rsidP="00172B48">
      <w:pPr>
        <w:keepNext/>
        <w:spacing w:before="240" w:after="160"/>
        <w:outlineLvl w:val="1"/>
        <w:rPr>
          <w:rFonts w:ascii="Arial Narrow" w:eastAsiaTheme="minorEastAsia" w:hAnsi="Arial Narrow" w:cs="Arial"/>
          <w:b/>
          <w:iCs/>
          <w:caps/>
          <w:color w:val="C00000"/>
          <w:sz w:val="32"/>
          <w:szCs w:val="32"/>
        </w:rPr>
      </w:pPr>
      <w:bookmarkStart w:id="180" w:name="_Toc93485811"/>
      <w:bookmarkStart w:id="181" w:name="_Toc95731036"/>
      <w:r w:rsidRPr="00172B48">
        <w:rPr>
          <w:rFonts w:ascii="Arial Narrow" w:eastAsiaTheme="minorEastAsia" w:hAnsi="Arial Narrow" w:cs="Arial"/>
          <w:b/>
          <w:iCs/>
          <w:caps/>
          <w:color w:val="C00000"/>
          <w:sz w:val="32"/>
          <w:szCs w:val="32"/>
        </w:rPr>
        <w:t>[ADD, REMOVE, OR CHANGE TO COUNTY DETAILS OR PROTOCOLS]</w:t>
      </w:r>
      <w:bookmarkEnd w:id="180"/>
      <w:bookmarkEnd w:id="181"/>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56B7F1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E119B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CEMP</w:t>
            </w:r>
          </w:p>
        </w:tc>
        <w:tc>
          <w:tcPr>
            <w:tcW w:w="8190" w:type="dxa"/>
            <w:tcBorders>
              <w:top w:val="single" w:sz="6" w:space="0" w:color="000000"/>
              <w:left w:val="single" w:sz="6" w:space="0" w:color="000000"/>
              <w:bottom w:val="single" w:sz="6" w:space="0" w:color="000000"/>
              <w:right w:val="single" w:sz="6" w:space="0" w:color="000000"/>
            </w:tcBorders>
            <w:vAlign w:val="center"/>
          </w:tcPr>
          <w:p w14:paraId="7DA5A500" w14:textId="77777777" w:rsidR="001947B6" w:rsidRPr="00134F14" w:rsidRDefault="001947B6" w:rsidP="007E62FB">
            <w:pPr>
              <w:spacing w:before="100" w:after="100" w:line="276" w:lineRule="auto"/>
              <w:ind w:left="103"/>
              <w:jc w:val="center"/>
              <w:rPr>
                <w:rFonts w:cs="Arial"/>
              </w:rPr>
            </w:pPr>
            <w:r>
              <w:rPr>
                <w:rFonts w:cs="Arial"/>
              </w:rPr>
              <w:t>Comprehensive Emergency Management Plan</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7AF3863E" w14:textId="77777777" w:rsidR="001947B6" w:rsidRDefault="001947B6" w:rsidP="008516BD">
      <w:pPr>
        <w:pStyle w:val="Body"/>
      </w:pPr>
    </w:p>
    <w:p w14:paraId="23E119EF" w14:textId="46103825" w:rsidR="001947B6" w:rsidRPr="00BE3E8A" w:rsidRDefault="001947B6" w:rsidP="001947B6">
      <w:pPr>
        <w:pStyle w:val="Heading1"/>
        <w:rPr>
          <w:caps w:val="0"/>
        </w:rPr>
      </w:pPr>
      <w:bookmarkStart w:id="182" w:name="_Toc76124277"/>
      <w:bookmarkStart w:id="183" w:name="_Toc95731037"/>
      <w:r w:rsidRPr="00BE3E8A">
        <w:rPr>
          <w:caps w:val="0"/>
        </w:rPr>
        <w:lastRenderedPageBreak/>
        <w:t>A</w:t>
      </w:r>
      <w:r>
        <w:rPr>
          <w:caps w:val="0"/>
        </w:rPr>
        <w:t xml:space="preserve">PPENDIX </w:t>
      </w:r>
      <w:r w:rsidR="009400F0">
        <w:rPr>
          <w:caps w:val="0"/>
        </w:rPr>
        <w:t>E</w:t>
      </w:r>
      <w:r>
        <w:rPr>
          <w:caps w:val="0"/>
        </w:rPr>
        <w:t xml:space="preserve"> </w:t>
      </w:r>
      <w:r w:rsidR="00172B48">
        <w:rPr>
          <w:caps w:val="0"/>
        </w:rPr>
        <w:t>–</w:t>
      </w:r>
      <w:r>
        <w:rPr>
          <w:caps w:val="0"/>
        </w:rPr>
        <w:t xml:space="preserve"> DEFINITIONS</w:t>
      </w:r>
      <w:bookmarkEnd w:id="182"/>
      <w:bookmarkEnd w:id="183"/>
    </w:p>
    <w:p w14:paraId="468B7523" w14:textId="3C91C6B4" w:rsidR="00172B48" w:rsidRPr="00172B48" w:rsidRDefault="00172B48" w:rsidP="00172B48">
      <w:pPr>
        <w:keepNext/>
        <w:spacing w:before="240" w:after="160"/>
        <w:outlineLvl w:val="1"/>
        <w:rPr>
          <w:rFonts w:ascii="Arial Narrow" w:eastAsiaTheme="minorEastAsia" w:hAnsi="Arial Narrow" w:cs="Arial"/>
          <w:b/>
          <w:iCs/>
          <w:caps/>
          <w:color w:val="C00000"/>
          <w:sz w:val="32"/>
          <w:szCs w:val="32"/>
        </w:rPr>
      </w:pPr>
      <w:bookmarkStart w:id="184" w:name="_Toc93485813"/>
      <w:bookmarkStart w:id="185" w:name="_Toc95731038"/>
      <w:r w:rsidRPr="00172B48">
        <w:rPr>
          <w:rFonts w:ascii="Arial Narrow" w:eastAsiaTheme="minorEastAsia" w:hAnsi="Arial Narrow" w:cs="Arial"/>
          <w:b/>
          <w:iCs/>
          <w:caps/>
          <w:color w:val="C00000"/>
          <w:sz w:val="32"/>
          <w:szCs w:val="32"/>
        </w:rPr>
        <w:t>[ADD, REMOVE, OR CHANGE TO COUNTY DETAILS OR PROTOCOLS]</w:t>
      </w:r>
      <w:bookmarkEnd w:id="184"/>
      <w:bookmarkEnd w:id="185"/>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74"/>
      <w:bookmarkEnd w:id="175"/>
    </w:tbl>
    <w:p w14:paraId="17A1B403" w14:textId="0F941EE0" w:rsidR="001947B6" w:rsidRPr="007E0DCB" w:rsidRDefault="001947B6" w:rsidP="00B61C94">
      <w:pPr>
        <w:pStyle w:val="BodyText"/>
        <w:spacing w:after="0"/>
      </w:pPr>
    </w:p>
    <w:sectPr w:rsidR="001947B6" w:rsidRPr="007E0DCB" w:rsidSect="00F83A4F">
      <w:headerReference w:type="default" r:id="rId48"/>
      <w:footerReference w:type="default" r:id="rId49"/>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B1395" w14:textId="77777777" w:rsidR="00972E26" w:rsidRPr="00C968CF" w:rsidRDefault="00972E26" w:rsidP="00C968CF">
      <w:pPr>
        <w:pStyle w:val="Footer"/>
      </w:pPr>
    </w:p>
  </w:endnote>
  <w:endnote w:type="continuationSeparator" w:id="0">
    <w:p w14:paraId="1C4C6D4A" w14:textId="77777777" w:rsidR="00972E26" w:rsidRDefault="00972E26" w:rsidP="00D31366">
      <w:r>
        <w:continuationSeparator/>
      </w:r>
    </w:p>
    <w:p w14:paraId="3B09823B" w14:textId="77777777" w:rsidR="00972E26" w:rsidRDefault="00972E26"/>
    <w:p w14:paraId="76D5DCCF" w14:textId="77777777" w:rsidR="00972E26" w:rsidRDefault="00972E26" w:rsidP="00050F76"/>
  </w:endnote>
  <w:endnote w:type="continuationNotice" w:id="1">
    <w:p w14:paraId="2CF1E554" w14:textId="77777777" w:rsidR="00833ACB" w:rsidRDefault="00833A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0413F232" w:rsidR="00BE35C3" w:rsidRDefault="00BE35C3">
    <w:pPr>
      <w:pStyle w:val="Footer"/>
    </w:pPr>
    <w:r>
      <w:rPr>
        <w:noProof/>
      </w:rPr>
      <w:drawing>
        <wp:anchor distT="0" distB="0" distL="114300" distR="114300" simplePos="0" relativeHeight="251658242" behindDoc="0" locked="0" layoutInCell="1" allowOverlap="1" wp14:anchorId="7BBB4E66" wp14:editId="0C3F1427">
          <wp:simplePos x="0" y="0"/>
          <wp:positionH relativeFrom="column">
            <wp:posOffset>0</wp:posOffset>
          </wp:positionH>
          <wp:positionV relativeFrom="paragraph">
            <wp:posOffset>0</wp:posOffset>
          </wp:positionV>
          <wp:extent cx="8708745" cy="3864864"/>
          <wp:effectExtent l="0" t="0" r="0" b="0"/>
          <wp:wrapNone/>
          <wp:docPr id="15"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3FF8ED87" w:rsidR="0095778E" w:rsidRPr="00CB56CC" w:rsidRDefault="0095778E" w:rsidP="00F83A4F">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411B7" w14:textId="77777777" w:rsidR="00972E26" w:rsidRDefault="00972E26" w:rsidP="00D31366">
      <w:r>
        <w:separator/>
      </w:r>
    </w:p>
    <w:p w14:paraId="698849F5" w14:textId="77777777" w:rsidR="00972E26" w:rsidRDefault="00972E26"/>
    <w:p w14:paraId="2C8A29DA" w14:textId="77777777" w:rsidR="00972E26" w:rsidRDefault="00972E26" w:rsidP="00050F76"/>
  </w:footnote>
  <w:footnote w:type="continuationSeparator" w:id="0">
    <w:p w14:paraId="47F89C46" w14:textId="77777777" w:rsidR="00972E26" w:rsidRDefault="00972E26" w:rsidP="00D31366">
      <w:r>
        <w:continuationSeparator/>
      </w:r>
    </w:p>
    <w:p w14:paraId="27900EF6" w14:textId="77777777" w:rsidR="00972E26" w:rsidRDefault="00972E26"/>
    <w:p w14:paraId="5C9AAB90" w14:textId="77777777" w:rsidR="00972E26" w:rsidRDefault="00972E26" w:rsidP="00050F76"/>
  </w:footnote>
  <w:footnote w:type="continuationNotice" w:id="1">
    <w:p w14:paraId="6286F439" w14:textId="77777777" w:rsidR="00833ACB" w:rsidRDefault="00833A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3E739B02" w:rsidR="0095778E" w:rsidRDefault="003A6E76">
    <w:pPr>
      <w:pStyle w:val="Header"/>
    </w:pPr>
    <w:r>
      <w:rPr>
        <w:noProof/>
      </w:rPr>
      <w:drawing>
        <wp:anchor distT="0" distB="0" distL="114300" distR="114300" simplePos="0" relativeHeight="251658240" behindDoc="1" locked="0" layoutInCell="1" allowOverlap="1" wp14:anchorId="0E50FBD0" wp14:editId="37B890C6">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5AD14699" w:rsidR="0095778E" w:rsidRDefault="00A419C2">
    <w:r>
      <w:rPr>
        <w:noProof/>
      </w:rPr>
      <w:drawing>
        <wp:anchor distT="0" distB="0" distL="114300" distR="114300" simplePos="0" relativeHeight="251659268" behindDoc="0" locked="0" layoutInCell="1" allowOverlap="1" wp14:anchorId="72627DB0" wp14:editId="75CFB5B2">
          <wp:simplePos x="0" y="0"/>
          <wp:positionH relativeFrom="column">
            <wp:posOffset>3171825</wp:posOffset>
          </wp:positionH>
          <wp:positionV relativeFrom="paragraph">
            <wp:posOffset>36830</wp:posOffset>
          </wp:positionV>
          <wp:extent cx="3495675" cy="2581275"/>
          <wp:effectExtent l="0" t="0" r="9525" b="9525"/>
          <wp:wrapSquare wrapText="bothSides"/>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495675" cy="2581275"/>
                  </a:xfrm>
                  <a:prstGeom prst="rect">
                    <a:avLst/>
                  </a:prstGeom>
                </pic:spPr>
              </pic:pic>
            </a:graphicData>
          </a:graphic>
          <wp14:sizeRelV relativeFrom="margin">
            <wp14:pctHeight>0</wp14:pctHeight>
          </wp14:sizeRelV>
        </wp:anchor>
      </w:drawing>
    </w:r>
  </w:p>
  <w:p w14:paraId="50751EB6" w14:textId="4AB69DD1"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0218DF0E"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9A2495">
      <w:rPr>
        <w:color w:val="FFFFFF" w:themeColor="background1"/>
      </w:rPr>
      <w:t>[INSERT NAME OF COUNTY] EOP ANNEX</w:t>
    </w:r>
  </w:p>
  <w:p w14:paraId="39029EE0" w14:textId="2CE1F6BB"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45312A">
      <w:rPr>
        <w:color w:val="FFFFFF" w:themeColor="background1"/>
      </w:rPr>
      <w:t xml:space="preserve">ESF #13 - </w:t>
    </w:r>
    <w:r w:rsidR="005A7270">
      <w:rPr>
        <w:color w:val="FFFFFF" w:themeColor="background1"/>
        <w:szCs w:val="12"/>
      </w:rPr>
      <w:t>Public Safety and Security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15B35C4"/>
    <w:multiLevelType w:val="hybridMultilevel"/>
    <w:tmpl w:val="9FBA3812"/>
    <w:lvl w:ilvl="0" w:tplc="A96891C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4307A"/>
    <w:multiLevelType w:val="hybridMultilevel"/>
    <w:tmpl w:val="266EA256"/>
    <w:lvl w:ilvl="0" w:tplc="04090001">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8" w15:restartNumberingAfterBreak="0">
    <w:nsid w:val="1AC10D78"/>
    <w:multiLevelType w:val="hybridMultilevel"/>
    <w:tmpl w:val="8B666678"/>
    <w:lvl w:ilvl="0" w:tplc="11684A72">
      <w:start w:val="1"/>
      <w:numFmt w:val="bullet"/>
      <w:lvlText w:val=""/>
      <w:lvlJc w:val="left"/>
      <w:pPr>
        <w:ind w:left="72"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0" w15:restartNumberingAfterBreak="0">
    <w:nsid w:val="20AA543D"/>
    <w:multiLevelType w:val="hybridMultilevel"/>
    <w:tmpl w:val="89AA9E3A"/>
    <w:lvl w:ilvl="0" w:tplc="A96891C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51993"/>
    <w:multiLevelType w:val="hybridMultilevel"/>
    <w:tmpl w:val="67ACA2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5E6760"/>
    <w:multiLevelType w:val="hybridMultilevel"/>
    <w:tmpl w:val="AF2462AA"/>
    <w:lvl w:ilvl="0" w:tplc="1B3A00E6">
      <w:start w:val="1"/>
      <w:numFmt w:val="bullet"/>
      <w:lvlText w:val=""/>
      <w:lvlJc w:val="left"/>
      <w:pPr>
        <w:ind w:left="72" w:hanging="144"/>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2D611C0E"/>
    <w:multiLevelType w:val="hybridMultilevel"/>
    <w:tmpl w:val="1B247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5" w15:restartNumberingAfterBreak="0">
    <w:nsid w:val="30420DD2"/>
    <w:multiLevelType w:val="hybridMultilevel"/>
    <w:tmpl w:val="12FA6F46"/>
    <w:lvl w:ilvl="0" w:tplc="A96891C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10AE4"/>
    <w:multiLevelType w:val="hybridMultilevel"/>
    <w:tmpl w:val="F83E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8"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9" w15:restartNumberingAfterBreak="0">
    <w:nsid w:val="3CDD3497"/>
    <w:multiLevelType w:val="hybridMultilevel"/>
    <w:tmpl w:val="CCE63A68"/>
    <w:lvl w:ilvl="0" w:tplc="CFCC7332">
      <w:start w:val="1"/>
      <w:numFmt w:val="bullet"/>
      <w:lvlText w:val=""/>
      <w:lvlJc w:val="left"/>
      <w:pPr>
        <w:ind w:left="288" w:hanging="216"/>
      </w:pPr>
      <w:rPr>
        <w:rFonts w:ascii="Symbol" w:hAnsi="Symbol" w:hint="default"/>
      </w:rPr>
    </w:lvl>
    <w:lvl w:ilvl="1" w:tplc="0E7879A2">
      <w:start w:val="1"/>
      <w:numFmt w:val="bullet"/>
      <w:lvlText w:val="o"/>
      <w:lvlJc w:val="left"/>
      <w:pPr>
        <w:ind w:left="792"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F6ACC"/>
    <w:multiLevelType w:val="hybridMultilevel"/>
    <w:tmpl w:val="C068012E"/>
    <w:lvl w:ilvl="0" w:tplc="A96891C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7E35EE"/>
    <w:multiLevelType w:val="hybridMultilevel"/>
    <w:tmpl w:val="4D122C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3" w15:restartNumberingAfterBreak="0">
    <w:nsid w:val="44C327D6"/>
    <w:multiLevelType w:val="hybridMultilevel"/>
    <w:tmpl w:val="1B3076E4"/>
    <w:lvl w:ilvl="0" w:tplc="1DBC3552">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96A07"/>
    <w:multiLevelType w:val="hybridMultilevel"/>
    <w:tmpl w:val="AD8EA498"/>
    <w:lvl w:ilvl="0" w:tplc="CFCC7332">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6" w15:restartNumberingAfterBreak="0">
    <w:nsid w:val="4F066A56"/>
    <w:multiLevelType w:val="hybridMultilevel"/>
    <w:tmpl w:val="6E3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9"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45381"/>
    <w:multiLevelType w:val="hybridMultilevel"/>
    <w:tmpl w:val="A4D4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2" w15:restartNumberingAfterBreak="0">
    <w:nsid w:val="5C295921"/>
    <w:multiLevelType w:val="hybridMultilevel"/>
    <w:tmpl w:val="3EE6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31386"/>
    <w:multiLevelType w:val="hybridMultilevel"/>
    <w:tmpl w:val="5D2A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FD1127"/>
    <w:multiLevelType w:val="hybridMultilevel"/>
    <w:tmpl w:val="77B607E8"/>
    <w:lvl w:ilvl="0" w:tplc="A96891C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921A7D"/>
    <w:multiLevelType w:val="hybridMultilevel"/>
    <w:tmpl w:val="FEE2ADA8"/>
    <w:lvl w:ilvl="0" w:tplc="C052B344">
      <w:start w:val="1"/>
      <w:numFmt w:val="bullet"/>
      <w:lvlText w:val=""/>
      <w:lvlJc w:val="left"/>
      <w:pPr>
        <w:ind w:left="288" w:hanging="216"/>
      </w:pPr>
      <w:rPr>
        <w:rFonts w:ascii="Symbol" w:hAnsi="Symbol" w:hint="default"/>
      </w:rPr>
    </w:lvl>
    <w:lvl w:ilvl="1" w:tplc="C67AC354">
      <w:start w:val="1"/>
      <w:numFmt w:val="bullet"/>
      <w:lvlText w:val="o"/>
      <w:lvlJc w:val="left"/>
      <w:pPr>
        <w:ind w:left="792"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7"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8"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D8F5950"/>
    <w:multiLevelType w:val="hybridMultilevel"/>
    <w:tmpl w:val="5690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B469EC"/>
    <w:multiLevelType w:val="hybridMultilevel"/>
    <w:tmpl w:val="AB4C0686"/>
    <w:lvl w:ilvl="0" w:tplc="29D41E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0F7BF4"/>
    <w:multiLevelType w:val="hybridMultilevel"/>
    <w:tmpl w:val="5F828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7C1B63"/>
    <w:multiLevelType w:val="hybridMultilevel"/>
    <w:tmpl w:val="D310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368291">
    <w:abstractNumId w:val="1"/>
  </w:num>
  <w:num w:numId="2" w16cid:durableId="2107270025">
    <w:abstractNumId w:val="38"/>
  </w:num>
  <w:num w:numId="3" w16cid:durableId="821196337">
    <w:abstractNumId w:val="0"/>
  </w:num>
  <w:num w:numId="4" w16cid:durableId="696542988">
    <w:abstractNumId w:val="40"/>
  </w:num>
  <w:num w:numId="5" w16cid:durableId="405806493">
    <w:abstractNumId w:val="14"/>
  </w:num>
  <w:num w:numId="6" w16cid:durableId="943658442">
    <w:abstractNumId w:val="9"/>
  </w:num>
  <w:num w:numId="7" w16cid:durableId="1552185104">
    <w:abstractNumId w:val="7"/>
  </w:num>
  <w:num w:numId="8" w16cid:durableId="36514994">
    <w:abstractNumId w:val="36"/>
  </w:num>
  <w:num w:numId="9" w16cid:durableId="224486834">
    <w:abstractNumId w:val="17"/>
  </w:num>
  <w:num w:numId="10" w16cid:durableId="2145811370">
    <w:abstractNumId w:val="18"/>
  </w:num>
  <w:num w:numId="11" w16cid:durableId="1077172790">
    <w:abstractNumId w:val="42"/>
  </w:num>
  <w:num w:numId="12" w16cid:durableId="661154037">
    <w:abstractNumId w:val="26"/>
  </w:num>
  <w:num w:numId="13" w16cid:durableId="1506432586">
    <w:abstractNumId w:val="6"/>
  </w:num>
  <w:num w:numId="14" w16cid:durableId="1458598328">
    <w:abstractNumId w:val="25"/>
  </w:num>
  <w:num w:numId="15" w16cid:durableId="1149858609">
    <w:abstractNumId w:val="3"/>
  </w:num>
  <w:num w:numId="16" w16cid:durableId="1827041399">
    <w:abstractNumId w:val="29"/>
  </w:num>
  <w:num w:numId="17" w16cid:durableId="1606427578">
    <w:abstractNumId w:val="4"/>
  </w:num>
  <w:num w:numId="18" w16cid:durableId="1947882977">
    <w:abstractNumId w:val="31"/>
  </w:num>
  <w:num w:numId="19" w16cid:durableId="808672922">
    <w:abstractNumId w:val="28"/>
  </w:num>
  <w:num w:numId="20" w16cid:durableId="470295654">
    <w:abstractNumId w:val="22"/>
  </w:num>
  <w:num w:numId="21" w16cid:durableId="830681059">
    <w:abstractNumId w:val="27"/>
  </w:num>
  <w:num w:numId="22" w16cid:durableId="174731527">
    <w:abstractNumId w:val="11"/>
  </w:num>
  <w:num w:numId="23" w16cid:durableId="1067268754">
    <w:abstractNumId w:val="37"/>
  </w:num>
  <w:num w:numId="24" w16cid:durableId="1171605061">
    <w:abstractNumId w:val="5"/>
  </w:num>
  <w:num w:numId="25" w16cid:durableId="758452057">
    <w:abstractNumId w:val="23"/>
  </w:num>
  <w:num w:numId="26" w16cid:durableId="1996184532">
    <w:abstractNumId w:val="39"/>
  </w:num>
  <w:num w:numId="27" w16cid:durableId="1563830262">
    <w:abstractNumId w:val="21"/>
  </w:num>
  <w:num w:numId="28" w16cid:durableId="476189116">
    <w:abstractNumId w:val="32"/>
  </w:num>
  <w:num w:numId="29" w16cid:durableId="407458478">
    <w:abstractNumId w:val="30"/>
  </w:num>
  <w:num w:numId="30" w16cid:durableId="324936370">
    <w:abstractNumId w:val="43"/>
  </w:num>
  <w:num w:numId="31" w16cid:durableId="1539783410">
    <w:abstractNumId w:val="33"/>
  </w:num>
  <w:num w:numId="32" w16cid:durableId="503208725">
    <w:abstractNumId w:val="16"/>
  </w:num>
  <w:num w:numId="33" w16cid:durableId="1733695263">
    <w:abstractNumId w:val="24"/>
  </w:num>
  <w:num w:numId="34" w16cid:durableId="1909270388">
    <w:abstractNumId w:val="19"/>
  </w:num>
  <w:num w:numId="35" w16cid:durableId="1412045660">
    <w:abstractNumId w:val="35"/>
  </w:num>
  <w:num w:numId="36" w16cid:durableId="223830759">
    <w:abstractNumId w:val="15"/>
  </w:num>
  <w:num w:numId="37" w16cid:durableId="740100185">
    <w:abstractNumId w:val="20"/>
  </w:num>
  <w:num w:numId="38" w16cid:durableId="170485015">
    <w:abstractNumId w:val="2"/>
  </w:num>
  <w:num w:numId="39" w16cid:durableId="1947224626">
    <w:abstractNumId w:val="10"/>
  </w:num>
  <w:num w:numId="40" w16cid:durableId="1768428624">
    <w:abstractNumId w:val="34"/>
  </w:num>
  <w:num w:numId="41" w16cid:durableId="576785420">
    <w:abstractNumId w:val="8"/>
  </w:num>
  <w:num w:numId="42" w16cid:durableId="85270964">
    <w:abstractNumId w:val="12"/>
  </w:num>
  <w:num w:numId="43" w16cid:durableId="38014163">
    <w:abstractNumId w:val="13"/>
  </w:num>
  <w:num w:numId="44" w16cid:durableId="925647104">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1500E"/>
    <w:rsid w:val="00025486"/>
    <w:rsid w:val="000316E3"/>
    <w:rsid w:val="00037C2C"/>
    <w:rsid w:val="00044E28"/>
    <w:rsid w:val="00050F76"/>
    <w:rsid w:val="00054AB0"/>
    <w:rsid w:val="000558D2"/>
    <w:rsid w:val="00061EAE"/>
    <w:rsid w:val="000626B3"/>
    <w:rsid w:val="00063963"/>
    <w:rsid w:val="0006497D"/>
    <w:rsid w:val="0007427E"/>
    <w:rsid w:val="00096473"/>
    <w:rsid w:val="000A0A1A"/>
    <w:rsid w:val="000B27E3"/>
    <w:rsid w:val="000B31E8"/>
    <w:rsid w:val="000E3EB3"/>
    <w:rsid w:val="000E5ED4"/>
    <w:rsid w:val="000E7F0C"/>
    <w:rsid w:val="001065B6"/>
    <w:rsid w:val="001072D2"/>
    <w:rsid w:val="001200C3"/>
    <w:rsid w:val="001230C1"/>
    <w:rsid w:val="001267B0"/>
    <w:rsid w:val="00126876"/>
    <w:rsid w:val="00147EDA"/>
    <w:rsid w:val="001635FF"/>
    <w:rsid w:val="00170150"/>
    <w:rsid w:val="00172B48"/>
    <w:rsid w:val="00172E10"/>
    <w:rsid w:val="00173A85"/>
    <w:rsid w:val="001772DF"/>
    <w:rsid w:val="00177A6B"/>
    <w:rsid w:val="001825A3"/>
    <w:rsid w:val="001909F6"/>
    <w:rsid w:val="001947B6"/>
    <w:rsid w:val="001A1DEF"/>
    <w:rsid w:val="001A3FDF"/>
    <w:rsid w:val="001A6FB1"/>
    <w:rsid w:val="001B13DF"/>
    <w:rsid w:val="001B227A"/>
    <w:rsid w:val="001C1B00"/>
    <w:rsid w:val="001D07D1"/>
    <w:rsid w:val="001D72DD"/>
    <w:rsid w:val="001E3C18"/>
    <w:rsid w:val="001E73B6"/>
    <w:rsid w:val="001F5B2F"/>
    <w:rsid w:val="00212EDB"/>
    <w:rsid w:val="002178A6"/>
    <w:rsid w:val="0022121A"/>
    <w:rsid w:val="0022733F"/>
    <w:rsid w:val="002347AB"/>
    <w:rsid w:val="002351A6"/>
    <w:rsid w:val="002372C7"/>
    <w:rsid w:val="00243AB3"/>
    <w:rsid w:val="00255A08"/>
    <w:rsid w:val="00265727"/>
    <w:rsid w:val="00271872"/>
    <w:rsid w:val="00285D39"/>
    <w:rsid w:val="00297A05"/>
    <w:rsid w:val="002A01AA"/>
    <w:rsid w:val="002A70AA"/>
    <w:rsid w:val="002F47C6"/>
    <w:rsid w:val="002F6911"/>
    <w:rsid w:val="0030022B"/>
    <w:rsid w:val="00304D5B"/>
    <w:rsid w:val="00305EC5"/>
    <w:rsid w:val="00316AE3"/>
    <w:rsid w:val="003170C3"/>
    <w:rsid w:val="0033566C"/>
    <w:rsid w:val="00354485"/>
    <w:rsid w:val="00363732"/>
    <w:rsid w:val="003752E8"/>
    <w:rsid w:val="0039112D"/>
    <w:rsid w:val="003A0595"/>
    <w:rsid w:val="003A60AE"/>
    <w:rsid w:val="003A6E76"/>
    <w:rsid w:val="003A7102"/>
    <w:rsid w:val="003B3CD4"/>
    <w:rsid w:val="003C134E"/>
    <w:rsid w:val="003D4BF4"/>
    <w:rsid w:val="003E45B2"/>
    <w:rsid w:val="003E5A35"/>
    <w:rsid w:val="003F26FD"/>
    <w:rsid w:val="003F6997"/>
    <w:rsid w:val="003F6C74"/>
    <w:rsid w:val="00410DC3"/>
    <w:rsid w:val="00421FE1"/>
    <w:rsid w:val="00427F63"/>
    <w:rsid w:val="00431D26"/>
    <w:rsid w:val="00432D9B"/>
    <w:rsid w:val="00446EE7"/>
    <w:rsid w:val="0044791C"/>
    <w:rsid w:val="00451D3D"/>
    <w:rsid w:val="0045312A"/>
    <w:rsid w:val="00456158"/>
    <w:rsid w:val="004575D5"/>
    <w:rsid w:val="00460CF8"/>
    <w:rsid w:val="004731E9"/>
    <w:rsid w:val="0047394A"/>
    <w:rsid w:val="00474A43"/>
    <w:rsid w:val="00484AD0"/>
    <w:rsid w:val="00485A49"/>
    <w:rsid w:val="00487226"/>
    <w:rsid w:val="00491D87"/>
    <w:rsid w:val="00494F4C"/>
    <w:rsid w:val="00495909"/>
    <w:rsid w:val="0049644E"/>
    <w:rsid w:val="004A41E1"/>
    <w:rsid w:val="004A668E"/>
    <w:rsid w:val="004C6FEA"/>
    <w:rsid w:val="004E7D88"/>
    <w:rsid w:val="004F1D40"/>
    <w:rsid w:val="004F37DF"/>
    <w:rsid w:val="004F3D6F"/>
    <w:rsid w:val="004F700B"/>
    <w:rsid w:val="004F725D"/>
    <w:rsid w:val="0050451F"/>
    <w:rsid w:val="005053C2"/>
    <w:rsid w:val="0051095E"/>
    <w:rsid w:val="00513BE9"/>
    <w:rsid w:val="00531E4D"/>
    <w:rsid w:val="005341E9"/>
    <w:rsid w:val="00537DAC"/>
    <w:rsid w:val="00542388"/>
    <w:rsid w:val="00556D79"/>
    <w:rsid w:val="00565150"/>
    <w:rsid w:val="005657CD"/>
    <w:rsid w:val="00576DCA"/>
    <w:rsid w:val="005A60DA"/>
    <w:rsid w:val="005A7270"/>
    <w:rsid w:val="005E3DBE"/>
    <w:rsid w:val="005E57EC"/>
    <w:rsid w:val="00601F8D"/>
    <w:rsid w:val="00613A96"/>
    <w:rsid w:val="006244C4"/>
    <w:rsid w:val="00630990"/>
    <w:rsid w:val="00630F4A"/>
    <w:rsid w:val="00637B5B"/>
    <w:rsid w:val="00646D9B"/>
    <w:rsid w:val="006645F7"/>
    <w:rsid w:val="006746F8"/>
    <w:rsid w:val="00674B44"/>
    <w:rsid w:val="00693B85"/>
    <w:rsid w:val="006A463B"/>
    <w:rsid w:val="006A7422"/>
    <w:rsid w:val="006B6162"/>
    <w:rsid w:val="006C34D7"/>
    <w:rsid w:val="006F1047"/>
    <w:rsid w:val="006F193D"/>
    <w:rsid w:val="006F7D44"/>
    <w:rsid w:val="006F7E80"/>
    <w:rsid w:val="00703939"/>
    <w:rsid w:val="007041E2"/>
    <w:rsid w:val="00707C30"/>
    <w:rsid w:val="00715870"/>
    <w:rsid w:val="00722EF7"/>
    <w:rsid w:val="00723232"/>
    <w:rsid w:val="0072629B"/>
    <w:rsid w:val="00747157"/>
    <w:rsid w:val="00752C1C"/>
    <w:rsid w:val="00757C56"/>
    <w:rsid w:val="0076011B"/>
    <w:rsid w:val="00762B26"/>
    <w:rsid w:val="0078772C"/>
    <w:rsid w:val="0079492C"/>
    <w:rsid w:val="007C30FA"/>
    <w:rsid w:val="007D2F33"/>
    <w:rsid w:val="007E62FB"/>
    <w:rsid w:val="007F0221"/>
    <w:rsid w:val="007F11CE"/>
    <w:rsid w:val="00803420"/>
    <w:rsid w:val="00823336"/>
    <w:rsid w:val="00830A76"/>
    <w:rsid w:val="00831034"/>
    <w:rsid w:val="00833ACB"/>
    <w:rsid w:val="008516BD"/>
    <w:rsid w:val="008521D6"/>
    <w:rsid w:val="008526F7"/>
    <w:rsid w:val="00860E24"/>
    <w:rsid w:val="008626BB"/>
    <w:rsid w:val="00875847"/>
    <w:rsid w:val="00876AC3"/>
    <w:rsid w:val="00876C13"/>
    <w:rsid w:val="00896484"/>
    <w:rsid w:val="008A3160"/>
    <w:rsid w:val="008B3815"/>
    <w:rsid w:val="008B5975"/>
    <w:rsid w:val="008C4A53"/>
    <w:rsid w:val="008C5A4F"/>
    <w:rsid w:val="008E3AD1"/>
    <w:rsid w:val="008F205E"/>
    <w:rsid w:val="008F2C81"/>
    <w:rsid w:val="009008AE"/>
    <w:rsid w:val="009051BB"/>
    <w:rsid w:val="00913EDF"/>
    <w:rsid w:val="009163AB"/>
    <w:rsid w:val="00921A36"/>
    <w:rsid w:val="00925736"/>
    <w:rsid w:val="009400F0"/>
    <w:rsid w:val="009434EB"/>
    <w:rsid w:val="0095778E"/>
    <w:rsid w:val="00961AAB"/>
    <w:rsid w:val="0097056F"/>
    <w:rsid w:val="00972E26"/>
    <w:rsid w:val="00982400"/>
    <w:rsid w:val="009A0F0F"/>
    <w:rsid w:val="009A2495"/>
    <w:rsid w:val="009A6BE5"/>
    <w:rsid w:val="009C1950"/>
    <w:rsid w:val="009C55A6"/>
    <w:rsid w:val="009D0F28"/>
    <w:rsid w:val="009E253B"/>
    <w:rsid w:val="009E5D3F"/>
    <w:rsid w:val="009F373A"/>
    <w:rsid w:val="009F6386"/>
    <w:rsid w:val="009F71EB"/>
    <w:rsid w:val="00A013AB"/>
    <w:rsid w:val="00A05272"/>
    <w:rsid w:val="00A151FA"/>
    <w:rsid w:val="00A2183F"/>
    <w:rsid w:val="00A25ADC"/>
    <w:rsid w:val="00A276BE"/>
    <w:rsid w:val="00A36454"/>
    <w:rsid w:val="00A40CCA"/>
    <w:rsid w:val="00A419C2"/>
    <w:rsid w:val="00A44C49"/>
    <w:rsid w:val="00A467F7"/>
    <w:rsid w:val="00A50370"/>
    <w:rsid w:val="00A507EA"/>
    <w:rsid w:val="00A52BD7"/>
    <w:rsid w:val="00A554C3"/>
    <w:rsid w:val="00A562C7"/>
    <w:rsid w:val="00A61223"/>
    <w:rsid w:val="00A6126C"/>
    <w:rsid w:val="00A67DEF"/>
    <w:rsid w:val="00A7194C"/>
    <w:rsid w:val="00A74123"/>
    <w:rsid w:val="00A76D7C"/>
    <w:rsid w:val="00A77C76"/>
    <w:rsid w:val="00A92B6E"/>
    <w:rsid w:val="00A94687"/>
    <w:rsid w:val="00AA3945"/>
    <w:rsid w:val="00AB327C"/>
    <w:rsid w:val="00AB3E65"/>
    <w:rsid w:val="00AC78AA"/>
    <w:rsid w:val="00AE2FE9"/>
    <w:rsid w:val="00AE322E"/>
    <w:rsid w:val="00AE3AB0"/>
    <w:rsid w:val="00AF20BA"/>
    <w:rsid w:val="00B062E8"/>
    <w:rsid w:val="00B14FE0"/>
    <w:rsid w:val="00B1790F"/>
    <w:rsid w:val="00B20268"/>
    <w:rsid w:val="00B26FBA"/>
    <w:rsid w:val="00B51EF7"/>
    <w:rsid w:val="00B561EF"/>
    <w:rsid w:val="00B60900"/>
    <w:rsid w:val="00B61C94"/>
    <w:rsid w:val="00BA3A8B"/>
    <w:rsid w:val="00BC5695"/>
    <w:rsid w:val="00BC6250"/>
    <w:rsid w:val="00BC7675"/>
    <w:rsid w:val="00BD0874"/>
    <w:rsid w:val="00BD41C3"/>
    <w:rsid w:val="00BE13F5"/>
    <w:rsid w:val="00BE35C3"/>
    <w:rsid w:val="00BE3AAA"/>
    <w:rsid w:val="00BE5773"/>
    <w:rsid w:val="00BF2B7F"/>
    <w:rsid w:val="00BF7B11"/>
    <w:rsid w:val="00C138BD"/>
    <w:rsid w:val="00C14F29"/>
    <w:rsid w:val="00C164DD"/>
    <w:rsid w:val="00C432BB"/>
    <w:rsid w:val="00C532A6"/>
    <w:rsid w:val="00C603C5"/>
    <w:rsid w:val="00C811B1"/>
    <w:rsid w:val="00C83EA7"/>
    <w:rsid w:val="00C94D26"/>
    <w:rsid w:val="00C968CF"/>
    <w:rsid w:val="00CA2B8D"/>
    <w:rsid w:val="00CB56CC"/>
    <w:rsid w:val="00CB74D0"/>
    <w:rsid w:val="00CD2F75"/>
    <w:rsid w:val="00CD6CBA"/>
    <w:rsid w:val="00CE0684"/>
    <w:rsid w:val="00CE3F9B"/>
    <w:rsid w:val="00CE4109"/>
    <w:rsid w:val="00CE5210"/>
    <w:rsid w:val="00D0430F"/>
    <w:rsid w:val="00D11713"/>
    <w:rsid w:val="00D26925"/>
    <w:rsid w:val="00D27750"/>
    <w:rsid w:val="00D31366"/>
    <w:rsid w:val="00D40EFA"/>
    <w:rsid w:val="00D537E9"/>
    <w:rsid w:val="00D554C9"/>
    <w:rsid w:val="00D70DC9"/>
    <w:rsid w:val="00D70E4D"/>
    <w:rsid w:val="00D72AC8"/>
    <w:rsid w:val="00D737C5"/>
    <w:rsid w:val="00D86D87"/>
    <w:rsid w:val="00D875C2"/>
    <w:rsid w:val="00D90227"/>
    <w:rsid w:val="00DA36F7"/>
    <w:rsid w:val="00DB0C6C"/>
    <w:rsid w:val="00DD06CB"/>
    <w:rsid w:val="00DD3250"/>
    <w:rsid w:val="00DD6C80"/>
    <w:rsid w:val="00DE244C"/>
    <w:rsid w:val="00DE5637"/>
    <w:rsid w:val="00DE6086"/>
    <w:rsid w:val="00DF0888"/>
    <w:rsid w:val="00DF2A01"/>
    <w:rsid w:val="00DF47DF"/>
    <w:rsid w:val="00DF48F3"/>
    <w:rsid w:val="00E054F5"/>
    <w:rsid w:val="00E11E2E"/>
    <w:rsid w:val="00E413DC"/>
    <w:rsid w:val="00E501B3"/>
    <w:rsid w:val="00E57348"/>
    <w:rsid w:val="00E65362"/>
    <w:rsid w:val="00E71373"/>
    <w:rsid w:val="00E7787A"/>
    <w:rsid w:val="00E87596"/>
    <w:rsid w:val="00E92056"/>
    <w:rsid w:val="00E926F9"/>
    <w:rsid w:val="00EA6061"/>
    <w:rsid w:val="00EB6640"/>
    <w:rsid w:val="00ED588C"/>
    <w:rsid w:val="00EE3D6A"/>
    <w:rsid w:val="00EE6F9F"/>
    <w:rsid w:val="00EF2436"/>
    <w:rsid w:val="00EF4BDD"/>
    <w:rsid w:val="00EF4D2C"/>
    <w:rsid w:val="00F01089"/>
    <w:rsid w:val="00F05C5C"/>
    <w:rsid w:val="00F10013"/>
    <w:rsid w:val="00F14D8A"/>
    <w:rsid w:val="00F23EC1"/>
    <w:rsid w:val="00F2589D"/>
    <w:rsid w:val="00F25F11"/>
    <w:rsid w:val="00F267C1"/>
    <w:rsid w:val="00F428F6"/>
    <w:rsid w:val="00F463D6"/>
    <w:rsid w:val="00F466AA"/>
    <w:rsid w:val="00F677B4"/>
    <w:rsid w:val="00F70B8F"/>
    <w:rsid w:val="00F83A4F"/>
    <w:rsid w:val="00F85639"/>
    <w:rsid w:val="00F8607A"/>
    <w:rsid w:val="00F86845"/>
    <w:rsid w:val="00F922AA"/>
    <w:rsid w:val="00F940BF"/>
    <w:rsid w:val="00FA3070"/>
    <w:rsid w:val="00FA5AB9"/>
    <w:rsid w:val="00FB4D1B"/>
    <w:rsid w:val="00FB50F9"/>
    <w:rsid w:val="00FC5E75"/>
    <w:rsid w:val="00FD5A0F"/>
    <w:rsid w:val="00FF4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5D5F7A19-9501-4FDA-B4CD-A2212A05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013AB"/>
    <w:pPr>
      <w:keepNext/>
      <w:spacing w:after="0"/>
      <w:jc w:val="center"/>
      <w:outlineLvl w:val="8"/>
    </w:pPr>
    <w:rPr>
      <w:rFonts w:ascii="Arial Narrow" w:eastAsiaTheme="minorEastAsia" w:hAnsi="Arial Narrow" w:cs="Arial"/>
      <w:b/>
      <w:caps/>
      <w:color w:val="FFFFFF" w:themeColor="background1"/>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D11713"/>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8516BD"/>
    <w:pPr>
      <w:spacing w:before="240" w:line="276" w:lineRule="auto"/>
    </w:pPr>
    <w:rPr>
      <w:rFonts w:eastAsiaTheme="minorEastAsia" w:cs="Arial"/>
      <w:bCs/>
      <w:szCs w:val="28"/>
    </w:rPr>
  </w:style>
  <w:style w:type="character" w:customStyle="1" w:styleId="BodyChar">
    <w:name w:val="Body Char"/>
    <w:basedOn w:val="DefaultParagraphFont"/>
    <w:link w:val="Body"/>
    <w:rsid w:val="008516B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4"/>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4"/>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DF48F3"/>
    <w:pPr>
      <w:spacing w:before="120" w:after="120"/>
    </w:pPr>
    <w:rPr>
      <w:bCs w:val="0"/>
      <w:color w:val="000000" w:themeColor="text1"/>
      <w:sz w:val="24"/>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1"/>
      </w:numPr>
      <w:suppressAutoHyphens/>
      <w:spacing w:after="60" w:line="259" w:lineRule="auto"/>
      <w:jc w:val="left"/>
    </w:pPr>
    <w:rPr>
      <w:rFonts w:ascii="Arial" w:eastAsiaTheme="majorEastAsia" w:hAnsi="Arial"/>
      <w:bCs w:val="0"/>
      <w:i/>
      <w:caps w:val="0"/>
      <w:color w:val="005288"/>
      <w:spacing w:val="40"/>
      <w:kern w:val="0"/>
      <w:sz w:val="28"/>
      <w:szCs w:val="32"/>
    </w:rPr>
  </w:style>
  <w:style w:type="paragraph" w:customStyle="1" w:styleId="AnxHeading2">
    <w:name w:val="Anx Heading 2"/>
    <w:basedOn w:val="Heading2"/>
    <w:next w:val="BodyText"/>
    <w:rsid w:val="00F86845"/>
    <w:pPr>
      <w:keepLines/>
      <w:numPr>
        <w:ilvl w:val="1"/>
        <w:numId w:val="21"/>
      </w:numPr>
      <w:suppressAutoHyphens/>
      <w:spacing w:after="60" w:line="259" w:lineRule="auto"/>
    </w:pPr>
    <w:rPr>
      <w:rFonts w:ascii="Arial Bold" w:hAnsi="Arial Bold"/>
      <w:iCs w:val="0"/>
      <w:caps w:val="0"/>
      <w:color w:val="005288"/>
      <w:sz w:val="24"/>
    </w:rPr>
  </w:style>
  <w:style w:type="paragraph" w:customStyle="1" w:styleId="AnxHeading3">
    <w:name w:val="Anx Heading 3"/>
    <w:basedOn w:val="Heading3"/>
    <w:next w:val="BodyText"/>
    <w:rsid w:val="00F86845"/>
    <w:pPr>
      <w:keepLines/>
      <w:numPr>
        <w:ilvl w:val="2"/>
        <w:numId w:val="21"/>
      </w:numPr>
      <w:suppressAutoHyphens/>
      <w:spacing w:after="60" w:line="259" w:lineRule="auto"/>
    </w:pPr>
    <w:rPr>
      <w:rFonts w:ascii="Times New Roman" w:eastAsiaTheme="majorEastAsia" w:hAnsi="Times New Roman"/>
      <w:bCs w:val="0"/>
      <w:i/>
      <w:caps w:val="0"/>
      <w:color w:val="auto"/>
      <w:sz w:val="24"/>
      <w:szCs w:val="28"/>
    </w:rPr>
  </w:style>
  <w:style w:type="paragraph" w:customStyle="1" w:styleId="AnxHeading4">
    <w:name w:val="Anx Heading 4"/>
    <w:basedOn w:val="Heading4"/>
    <w:next w:val="BodyText"/>
    <w:rsid w:val="00F86845"/>
    <w:pPr>
      <w:numPr>
        <w:ilvl w:val="3"/>
        <w:numId w:val="21"/>
      </w:numPr>
      <w:suppressAutoHyphens/>
      <w:spacing w:before="240" w:after="60" w:line="259" w:lineRule="auto"/>
    </w:pPr>
    <w:rPr>
      <w:rFonts w:ascii="Times New Roman" w:hAnsi="Times New Roman"/>
      <w:b/>
      <w:i w:val="0"/>
      <w:color w:val="auto"/>
      <w:szCs w:val="28"/>
    </w:rPr>
  </w:style>
  <w:style w:type="paragraph" w:customStyle="1" w:styleId="AnxHeading5">
    <w:name w:val="Anx Heading 5"/>
    <w:basedOn w:val="Heading5"/>
    <w:next w:val="BodyText"/>
    <w:rsid w:val="00F86845"/>
    <w:pPr>
      <w:numPr>
        <w:ilvl w:val="4"/>
        <w:numId w:val="21"/>
      </w:numPr>
      <w:suppressAutoHyphens/>
      <w:spacing w:before="240" w:after="60" w:line="259" w:lineRule="auto"/>
    </w:pPr>
    <w:rPr>
      <w:rFonts w:ascii="Times New Roman" w:hAnsi="Times New Roman"/>
      <w:bCs/>
      <w:i/>
      <w:iCs/>
      <w:color w:val="5A5B5D"/>
      <w:szCs w:val="28"/>
    </w:rPr>
  </w:style>
  <w:style w:type="paragraph" w:customStyle="1" w:styleId="AnxH6">
    <w:name w:val="Anx H6"/>
    <w:basedOn w:val="Normal"/>
    <w:next w:val="BodyText"/>
    <w:rsid w:val="00F86845"/>
    <w:pPr>
      <w:keepNext/>
      <w:keepLines/>
      <w:numPr>
        <w:ilvl w:val="5"/>
        <w:numId w:val="21"/>
      </w:numPr>
      <w:suppressAutoHyphens/>
      <w:spacing w:before="240" w:after="60" w:line="259" w:lineRule="auto"/>
      <w:outlineLvl w:val="4"/>
    </w:pPr>
    <w:rPr>
      <w:rFonts w:ascii="Times New Roman" w:eastAsiaTheme="majorEastAsia" w:hAnsi="Times New Roman" w:cstheme="majorBidi"/>
      <w:bCs/>
      <w:iCs/>
      <w:color w:val="5A5B5D"/>
      <w:szCs w:val="28"/>
    </w:rPr>
  </w:style>
  <w:style w:type="numbering" w:customStyle="1" w:styleId="Annexheadings">
    <w:name w:val="Annex headings"/>
    <w:uiPriority w:val="99"/>
    <w:rsid w:val="00F86845"/>
    <w:pPr>
      <w:numPr>
        <w:numId w:val="21"/>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3"/>
      </w:numPr>
      <w:tabs>
        <w:tab w:val="clear" w:pos="288"/>
      </w:tabs>
      <w:ind w:left="360" w:hanging="360"/>
    </w:pPr>
  </w:style>
  <w:style w:type="paragraph" w:customStyle="1" w:styleId="TNL2">
    <w:name w:val="TNL2"/>
    <w:basedOn w:val="Normal"/>
    <w:uiPriority w:val="16"/>
    <w:qFormat/>
    <w:rsid w:val="00316AE3"/>
    <w:pPr>
      <w:numPr>
        <w:ilvl w:val="1"/>
        <w:numId w:val="23"/>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3"/>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3"/>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3"/>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3"/>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3"/>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3"/>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3"/>
      </w:numPr>
      <w:spacing w:after="0"/>
    </w:pPr>
    <w:rPr>
      <w:rFonts w:ascii="Times New Roman" w:eastAsiaTheme="minorHAnsi" w:hAnsi="Times New Roman" w:cstheme="minorBidi"/>
    </w:rPr>
  </w:style>
  <w:style w:type="table" w:customStyle="1" w:styleId="TableGrid10">
    <w:name w:val="Table Grid1"/>
    <w:basedOn w:val="TableNormal"/>
    <w:next w:val="TableGrid"/>
    <w:uiPriority w:val="39"/>
    <w:rsid w:val="00A013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A013AB"/>
    <w:rPr>
      <w:rFonts w:ascii="Arial Narrow" w:eastAsiaTheme="minorEastAsia" w:hAnsi="Arial Narrow" w:cs="Arial"/>
      <w:b/>
      <w:caps/>
      <w:color w:val="FFFFFF" w:themeColor="background1"/>
      <w:sz w:val="30"/>
      <w:szCs w:val="30"/>
    </w:rPr>
  </w:style>
  <w:style w:type="table" w:customStyle="1" w:styleId="TableGrid2">
    <w:name w:val="Table Grid2"/>
    <w:basedOn w:val="TableNormal"/>
    <w:next w:val="TableGrid"/>
    <w:uiPriority w:val="39"/>
    <w:rsid w:val="00FB50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26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04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902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44C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875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37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67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4964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6.wdp"/><Relationship Id="rId39" Type="http://schemas.openxmlformats.org/officeDocument/2006/relationships/hyperlink" Target="https://www.fema.gov/media-library-data/1519395888776-af5f95a1a9237302af7e3fd5b0d07d71/StaffordAct.pdf"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www.in.gov/dhs/files/Disaster_Declaration_Process_Brochure.pdf" TargetMode="External"/><Relationship Id="rId47" Type="http://schemas.openxmlformats.org/officeDocument/2006/relationships/hyperlink" Target="https://www.ahimta.or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3.png"/><Relationship Id="rId11" Type="http://schemas.openxmlformats.org/officeDocument/2006/relationships/header" Target="header1.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hyperlink" Target="http://iga.in.gov/legislative/laws/2019/ic/titles/010" TargetMode="External"/><Relationship Id="rId40" Type="http://schemas.openxmlformats.org/officeDocument/2006/relationships/hyperlink" Target="https://www.congress.gov/113/plaws/publ2/PLAW-113publ2.pdf" TargetMode="External"/><Relationship Id="rId45" Type="http://schemas.openxmlformats.org/officeDocument/2006/relationships/hyperlink" Target="https://www.fema.gov/media-library-data/1517245784438-0438c1119f1cd4be1f7065244ef67d74/NIMS_508_2_Incident_ManagementTeam.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7.wdp"/><Relationship Id="rId36" Type="http://schemas.openxmlformats.org/officeDocument/2006/relationships/hyperlink" Target="https://www.in.gov/gov/files/EO_17-02.pdf"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www.fema.gov/sites/default/files/2020-07/fema_ESF_13_Public-Safety-Securit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hyperlink" Target="http://iga.in.gov/legislative/laws/2019/ic/titles/036" TargetMode="External"/><Relationship Id="rId43" Type="http://schemas.openxmlformats.org/officeDocument/2006/relationships/hyperlink" Target="https://www.in.gov/dhs/2405.htm"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fema.gov/media-library-data/1508151197225-ced8c60378c3936adb92c1a3ee6f6564/FINAL_NIMS_2017.pdf" TargetMode="External"/><Relationship Id="rId46" Type="http://schemas.openxmlformats.org/officeDocument/2006/relationships/hyperlink" Target="https://www.fema.gov/media-library-data/1507480595081-c03057a7e8423fac8eb6b85a5976a645/NQS_509_PublicInfoOfficer_FINAL.pdf" TargetMode="External"/><Relationship Id="rId20" Type="http://schemas.microsoft.com/office/2007/relationships/hdphoto" Target="media/hdphoto3.wdp"/><Relationship Id="rId41" Type="http://schemas.openxmlformats.org/officeDocument/2006/relationships/hyperlink" Target="https://www.doi.gov/sites/doi.gov/files/uploads/Post_Katrina_Emergency_Management_Reform_Act_pdf.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3.xml><?xml version="1.0" encoding="utf-8"?>
<ds:datastoreItem xmlns:ds="http://schemas.openxmlformats.org/officeDocument/2006/customXml" ds:itemID="{3AFCC54D-7C7A-4A99-B64A-DD344EC2771E}">
  <ds:schemaRefs>
    <ds:schemaRef ds:uri="http://schemas.microsoft.com/office/2006/documentManagement/types"/>
    <ds:schemaRef ds:uri="http://purl.org/dc/elements/1.1/"/>
    <ds:schemaRef ds:uri="ddb5066c-6899-482b-9ea0-5145f9da9989"/>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484e9b16-3e6e-40d2-9908-5378b3304ae2"/>
    <ds:schemaRef ds:uri="11624324-0993-401e-bf66-9d12032fd5f7"/>
    <ds:schemaRef ds:uri="http://schemas.microsoft.com/office/2006/metadata/properties"/>
  </ds:schemaRefs>
</ds:datastoreItem>
</file>

<file path=customXml/itemProps4.xml><?xml version="1.0" encoding="utf-8"?>
<ds:datastoreItem xmlns:ds="http://schemas.openxmlformats.org/officeDocument/2006/customXml" ds:itemID="{D6D5A597-A318-4AEC-AF43-C6D96275B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9707</Words>
  <Characters>55330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2022-06-20T14:09:00Z</dcterms:created>
  <dcterms:modified xsi:type="dcterms:W3CDTF">2022-06-20T14:09:00Z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