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5A67" w14:textId="77777777" w:rsidR="00073744" w:rsidRPr="00073744" w:rsidRDefault="00073744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FIXED AMOUNT BUDGET WORKSHEET</w:t>
      </w:r>
    </w:p>
    <w:p w14:paraId="51C2D7D1" w14:textId="77777777" w:rsidR="00073744" w:rsidRPr="00073744" w:rsidRDefault="00073744" w:rsidP="0016180B">
      <w:pPr>
        <w:rPr>
          <w:b/>
          <w:i/>
          <w:sz w:val="22"/>
          <w:szCs w:val="22"/>
        </w:rPr>
      </w:pPr>
    </w:p>
    <w:p w14:paraId="3ADE41D2" w14:textId="77777777" w:rsidR="00073744" w:rsidRPr="00073744" w:rsidRDefault="00073744" w:rsidP="0016180B">
      <w:pPr>
        <w:rPr>
          <w:b/>
          <w:i/>
          <w:sz w:val="22"/>
          <w:szCs w:val="22"/>
        </w:rPr>
      </w:pPr>
    </w:p>
    <w:p w14:paraId="7B8FE768" w14:textId="77777777" w:rsidR="0016180B" w:rsidRPr="00073744" w:rsidRDefault="0016180B" w:rsidP="0016180B">
      <w:pPr>
        <w:rPr>
          <w:b/>
          <w:i/>
          <w:sz w:val="22"/>
          <w:szCs w:val="22"/>
        </w:rPr>
      </w:pPr>
      <w:r w:rsidRPr="00073744">
        <w:rPr>
          <w:b/>
          <w:i/>
          <w:sz w:val="22"/>
          <w:szCs w:val="22"/>
        </w:rPr>
        <w:t>These instructions apply only to applicants for fixed-amount grants, including education award programs (EAPs).</w:t>
      </w:r>
    </w:p>
    <w:p w14:paraId="5AAD83FB" w14:textId="77777777" w:rsidR="0016180B" w:rsidRPr="00073744" w:rsidRDefault="0016180B" w:rsidP="0016180B">
      <w:pPr>
        <w:rPr>
          <w:sz w:val="22"/>
          <w:szCs w:val="22"/>
        </w:rPr>
      </w:pPr>
      <w:r w:rsidRPr="00073744">
        <w:rPr>
          <w:sz w:val="22"/>
          <w:szCs w:val="22"/>
        </w:rPr>
        <w:t xml:space="preserve">Fixed-Amount </w:t>
      </w:r>
      <w:r w:rsidR="001130D2">
        <w:rPr>
          <w:sz w:val="22"/>
          <w:szCs w:val="22"/>
        </w:rPr>
        <w:t xml:space="preserve">and EAP </w:t>
      </w:r>
      <w:r w:rsidRPr="00073744">
        <w:rPr>
          <w:sz w:val="22"/>
          <w:szCs w:val="22"/>
        </w:rPr>
        <w:t>grant applicants may only request a fixed amount of funding per MSY. Therefore, Fixed-Amount applicants are not required to complete a detailed budget.  However, you m</w:t>
      </w:r>
      <w:r w:rsidR="001130D2">
        <w:rPr>
          <w:sz w:val="22"/>
          <w:szCs w:val="22"/>
        </w:rPr>
        <w:t>ust complete the source of funds</w:t>
      </w:r>
      <w:r w:rsidRPr="00073744">
        <w:rPr>
          <w:sz w:val="22"/>
          <w:szCs w:val="22"/>
        </w:rPr>
        <w:t xml:space="preserve"> chart to identify the sources of the additional revenue you need to operate the program.</w:t>
      </w:r>
    </w:p>
    <w:p w14:paraId="4DAD101F" w14:textId="77777777" w:rsidR="0016180B" w:rsidRPr="00073744" w:rsidRDefault="0016180B" w:rsidP="0016180B">
      <w:pPr>
        <w:rPr>
          <w:sz w:val="22"/>
          <w:szCs w:val="22"/>
        </w:rPr>
      </w:pPr>
    </w:p>
    <w:p w14:paraId="03504A3C" w14:textId="77777777" w:rsidR="0016180B" w:rsidRPr="00073744" w:rsidRDefault="0016180B" w:rsidP="0016180B">
      <w:pPr>
        <w:rPr>
          <w:b/>
          <w:sz w:val="22"/>
          <w:szCs w:val="22"/>
        </w:rPr>
      </w:pPr>
      <w:r w:rsidRPr="00073744">
        <w:rPr>
          <w:b/>
          <w:sz w:val="22"/>
          <w:szCs w:val="22"/>
        </w:rPr>
        <w:t>AmeriCorps Member Positions</w:t>
      </w:r>
    </w:p>
    <w:p w14:paraId="3A3C9286" w14:textId="77777777" w:rsidR="0016180B" w:rsidRPr="00073744" w:rsidRDefault="0016180B" w:rsidP="0016180B">
      <w:pPr>
        <w:rPr>
          <w:sz w:val="22"/>
          <w:szCs w:val="22"/>
        </w:rPr>
      </w:pPr>
      <w:r w:rsidRPr="00073744">
        <w:rPr>
          <w:sz w:val="22"/>
          <w:szCs w:val="22"/>
        </w:rPr>
        <w:t>Identify the number of members you are requesting by category (i.e. full-time, half-time, reduced half-ti</w:t>
      </w:r>
      <w:r w:rsidR="00073744" w:rsidRPr="00073744">
        <w:rPr>
          <w:sz w:val="22"/>
          <w:szCs w:val="22"/>
        </w:rPr>
        <w:t>me, quarter-time, minimum-time):</w:t>
      </w:r>
    </w:p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60"/>
        <w:gridCol w:w="1733"/>
      </w:tblGrid>
      <w:tr w:rsidR="0016180B" w:rsidRPr="00073744" w14:paraId="22F24798" w14:textId="77777777" w:rsidTr="007803AD">
        <w:trPr>
          <w:trHeight w:val="430"/>
          <w:hidden/>
        </w:trPr>
        <w:tc>
          <w:tcPr>
            <w:tcW w:w="4045" w:type="dxa"/>
            <w:shd w:val="clear" w:color="auto" w:fill="auto"/>
            <w:vAlign w:val="center"/>
          </w:tcPr>
          <w:p w14:paraId="40CDF766" w14:textId="77777777" w:rsidR="0016180B" w:rsidRPr="00073744" w:rsidRDefault="0016180B" w:rsidP="0016180B">
            <w:pPr>
              <w:rPr>
                <w:sz w:val="22"/>
                <w:szCs w:val="22"/>
              </w:rPr>
            </w:pPr>
            <w:r w:rsidRPr="00073744">
              <w:rPr>
                <w:b/>
                <w:vanish/>
                <w:sz w:val="22"/>
                <w:szCs w:val="22"/>
              </w:rPr>
              <w:cr/>
              <w:t>ou are the best!</w:t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sz w:val="22"/>
                <w:szCs w:val="22"/>
              </w:rPr>
              <w:t>Member Positions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898D0EF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>Calculation</w:t>
            </w:r>
            <w:r w:rsidRPr="0007374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994223C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>MSY</w:t>
            </w:r>
            <w:r w:rsidRPr="00073744">
              <w:rPr>
                <w:b/>
                <w:sz w:val="22"/>
                <w:szCs w:val="22"/>
              </w:rPr>
              <w:tab/>
            </w:r>
          </w:p>
        </w:tc>
      </w:tr>
      <w:tr w:rsidR="0016180B" w:rsidRPr="00073744" w14:paraId="7DFDE8E3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43B145FF" w14:textId="77777777" w:rsidR="0016180B" w:rsidRPr="00073744" w:rsidRDefault="0016180B" w:rsidP="0068422F">
            <w:pPr>
              <w:rPr>
                <w:b/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_____Full-time (1700 hours)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D70ED3" w14:textId="77777777" w:rsidR="0016180B" w:rsidRPr="00073744" w:rsidRDefault="007803AD" w:rsidP="0068422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80B" w:rsidRPr="00073744">
              <w:rPr>
                <w:sz w:val="22"/>
                <w:szCs w:val="22"/>
              </w:rPr>
              <w:t xml:space="preserve">x 1.000)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F605733" w14:textId="77777777" w:rsidR="0016180B" w:rsidRPr="00073744" w:rsidRDefault="0016180B" w:rsidP="0068422F">
            <w:pPr>
              <w:rPr>
                <w:b/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 xml:space="preserve">= </w:t>
            </w:r>
          </w:p>
        </w:tc>
      </w:tr>
      <w:tr w:rsidR="00C468EE" w:rsidRPr="00073744" w14:paraId="425B92E5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5E11F3E0" w14:textId="03F4BED8" w:rsidR="00C468EE" w:rsidRPr="00073744" w:rsidRDefault="00C468EE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____Three Quarter-time (1,200)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1C5AE51" w14:textId="0E39F9E2" w:rsidR="00C468EE" w:rsidRDefault="00C468EE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 0.700)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7BD4061" w14:textId="141895DD" w:rsidR="00C468EE" w:rsidRPr="00073744" w:rsidRDefault="00405E5B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</w:p>
        </w:tc>
      </w:tr>
      <w:tr w:rsidR="0016180B" w:rsidRPr="00073744" w14:paraId="744C88E1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10DC4780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_____Half-time (900 hours)</w:t>
            </w:r>
            <w:r w:rsidRPr="00073744">
              <w:rPr>
                <w:sz w:val="22"/>
                <w:szCs w:val="22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DAFB6DD" w14:textId="77777777" w:rsidR="0016180B" w:rsidRPr="00073744" w:rsidRDefault="007803AD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80B" w:rsidRPr="00073744">
              <w:rPr>
                <w:sz w:val="22"/>
                <w:szCs w:val="22"/>
              </w:rPr>
              <w:t>x 0.500)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907336D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=</w:t>
            </w:r>
          </w:p>
        </w:tc>
      </w:tr>
      <w:tr w:rsidR="0016180B" w:rsidRPr="00073744" w14:paraId="14E9A392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372C06FE" w14:textId="77777777" w:rsidR="0016180B" w:rsidRPr="00073744" w:rsidRDefault="0016180B" w:rsidP="0068422F">
            <w:pPr>
              <w:rPr>
                <w:sz w:val="22"/>
                <w:szCs w:val="22"/>
                <w:u w:val="single"/>
              </w:rPr>
            </w:pPr>
            <w:r w:rsidRPr="00073744">
              <w:rPr>
                <w:sz w:val="22"/>
                <w:szCs w:val="22"/>
              </w:rPr>
              <w:t>_____Reduced half-time (675 hours)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F14FD70" w14:textId="77777777" w:rsidR="0016180B" w:rsidRPr="00073744" w:rsidRDefault="007803AD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80B" w:rsidRPr="00073744">
              <w:rPr>
                <w:sz w:val="22"/>
                <w:szCs w:val="22"/>
              </w:rPr>
              <w:t xml:space="preserve">x 0.3809524)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4B903F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=</w:t>
            </w:r>
          </w:p>
        </w:tc>
      </w:tr>
      <w:tr w:rsidR="0016180B" w:rsidRPr="00073744" w14:paraId="62AFBC17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6234D3FB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_____Quarter-time (450 hours)</w:t>
            </w:r>
            <w:r w:rsidRPr="00073744">
              <w:rPr>
                <w:sz w:val="22"/>
                <w:szCs w:val="22"/>
              </w:rPr>
              <w:tab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FB52A03" w14:textId="77777777" w:rsidR="0016180B" w:rsidRPr="00073744" w:rsidRDefault="007803AD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80B" w:rsidRPr="00073744">
              <w:rPr>
                <w:sz w:val="22"/>
                <w:szCs w:val="22"/>
              </w:rPr>
              <w:t xml:space="preserve">x 0.26455027)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419892A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=</w:t>
            </w:r>
          </w:p>
        </w:tc>
      </w:tr>
      <w:tr w:rsidR="0016180B" w:rsidRPr="00073744" w14:paraId="3AFDEF8C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0ACFA22A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_____Minimum-time (300 hours)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8CD6A2" w14:textId="77777777" w:rsidR="0016180B" w:rsidRPr="00073744" w:rsidRDefault="007803AD" w:rsidP="00684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180B" w:rsidRPr="00073744">
              <w:rPr>
                <w:sz w:val="22"/>
                <w:szCs w:val="22"/>
              </w:rPr>
              <w:t xml:space="preserve">x 0.21164022)   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812F996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=</w:t>
            </w:r>
          </w:p>
        </w:tc>
      </w:tr>
      <w:tr w:rsidR="0016180B" w:rsidRPr="00073744" w14:paraId="6713EE47" w14:textId="77777777" w:rsidTr="007803AD">
        <w:trPr>
          <w:trHeight w:val="430"/>
        </w:trPr>
        <w:tc>
          <w:tcPr>
            <w:tcW w:w="4045" w:type="dxa"/>
            <w:shd w:val="clear" w:color="auto" w:fill="auto"/>
            <w:vAlign w:val="center"/>
          </w:tcPr>
          <w:p w14:paraId="3ADB9198" w14:textId="77777777" w:rsidR="0016180B" w:rsidRPr="00073744" w:rsidRDefault="0016180B" w:rsidP="0068422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146D55DA" w14:textId="77777777" w:rsidR="0016180B" w:rsidRPr="00073744" w:rsidRDefault="0016180B" w:rsidP="0016180B">
            <w:pPr>
              <w:jc w:val="right"/>
              <w:rPr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 xml:space="preserve">Total MSY    </w:t>
            </w:r>
          </w:p>
        </w:tc>
        <w:tc>
          <w:tcPr>
            <w:tcW w:w="1733" w:type="dxa"/>
            <w:shd w:val="clear" w:color="auto" w:fill="C5E0B3" w:themeFill="accent6" w:themeFillTint="66"/>
            <w:vAlign w:val="center"/>
          </w:tcPr>
          <w:p w14:paraId="418359AC" w14:textId="77777777" w:rsidR="0016180B" w:rsidRPr="00073744" w:rsidRDefault="0016180B" w:rsidP="0068422F">
            <w:pPr>
              <w:rPr>
                <w:sz w:val="22"/>
                <w:szCs w:val="22"/>
              </w:rPr>
            </w:pPr>
          </w:p>
        </w:tc>
      </w:tr>
    </w:tbl>
    <w:p w14:paraId="02A90EFC" w14:textId="77777777" w:rsidR="0016180B" w:rsidRPr="00073744" w:rsidRDefault="0016180B" w:rsidP="0016180B">
      <w:pPr>
        <w:pStyle w:val="BodyText"/>
        <w:rPr>
          <w:i/>
          <w:sz w:val="22"/>
          <w:szCs w:val="22"/>
        </w:rPr>
      </w:pPr>
    </w:p>
    <w:p w14:paraId="2AB09052" w14:textId="77777777" w:rsidR="0016180B" w:rsidRDefault="0016180B" w:rsidP="0016180B">
      <w:pPr>
        <w:rPr>
          <w:i/>
          <w:sz w:val="22"/>
          <w:szCs w:val="22"/>
        </w:rPr>
      </w:pPr>
    </w:p>
    <w:p w14:paraId="529D6B2A" w14:textId="77777777" w:rsidR="00073744" w:rsidRPr="00073744" w:rsidRDefault="00073744" w:rsidP="0016180B">
      <w:pPr>
        <w:rPr>
          <w:b/>
          <w:sz w:val="22"/>
          <w:szCs w:val="22"/>
        </w:rPr>
      </w:pPr>
    </w:p>
    <w:p w14:paraId="7C24FEC6" w14:textId="77777777" w:rsidR="0016180B" w:rsidRPr="00073744" w:rsidRDefault="0016180B" w:rsidP="0016180B">
      <w:pPr>
        <w:rPr>
          <w:b/>
          <w:sz w:val="22"/>
          <w:szCs w:val="22"/>
        </w:rPr>
      </w:pPr>
      <w:r w:rsidRPr="00073744">
        <w:rPr>
          <w:b/>
          <w:sz w:val="22"/>
          <w:szCs w:val="22"/>
        </w:rPr>
        <w:t>Fixed Award Request</w:t>
      </w:r>
    </w:p>
    <w:p w14:paraId="324EEDF0" w14:textId="77777777" w:rsidR="0016180B" w:rsidRPr="00073744" w:rsidRDefault="0016180B" w:rsidP="0016180B">
      <w:pPr>
        <w:rPr>
          <w:sz w:val="22"/>
          <w:szCs w:val="22"/>
        </w:rPr>
      </w:pPr>
      <w:r w:rsidRPr="00073744">
        <w:rPr>
          <w:sz w:val="22"/>
          <w:szCs w:val="22"/>
        </w:rPr>
        <w:t>Display your calculation in the following format:</w:t>
      </w:r>
    </w:p>
    <w:tbl>
      <w:tblPr>
        <w:tblpPr w:leftFromText="180" w:rightFromText="180" w:vertAnchor="text" w:horzAnchor="margin" w:tblpY="74"/>
        <w:tblW w:w="10260" w:type="dxa"/>
        <w:tblLook w:val="01E0" w:firstRow="1" w:lastRow="1" w:firstColumn="1" w:lastColumn="1" w:noHBand="0" w:noVBand="0"/>
      </w:tblPr>
      <w:tblGrid>
        <w:gridCol w:w="2952"/>
        <w:gridCol w:w="3996"/>
        <w:gridCol w:w="3312"/>
      </w:tblGrid>
      <w:tr w:rsidR="0016180B" w:rsidRPr="00073744" w14:paraId="4FA14B17" w14:textId="77777777" w:rsidTr="0068422F">
        <w:tc>
          <w:tcPr>
            <w:tcW w:w="2952" w:type="dxa"/>
            <w:shd w:val="clear" w:color="auto" w:fill="auto"/>
          </w:tcPr>
          <w:p w14:paraId="190ADB58" w14:textId="77777777" w:rsidR="0016180B" w:rsidRPr="00073744" w:rsidRDefault="0016180B" w:rsidP="0068422F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shd w:val="clear" w:color="auto" w:fill="auto"/>
          </w:tcPr>
          <w:p w14:paraId="508D7990" w14:textId="77777777" w:rsidR="0016180B" w:rsidRPr="00073744" w:rsidRDefault="0016180B" w:rsidP="0068422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14:paraId="5E7D64CC" w14:textId="77777777" w:rsidR="0016180B" w:rsidRPr="00073744" w:rsidRDefault="0016180B" w:rsidP="0068422F">
            <w:pPr>
              <w:rPr>
                <w:b/>
                <w:sz w:val="22"/>
                <w:szCs w:val="22"/>
              </w:rPr>
            </w:pPr>
          </w:p>
          <w:p w14:paraId="0B90DE00" w14:textId="77777777" w:rsidR="0016180B" w:rsidRPr="00073744" w:rsidRDefault="0016180B" w:rsidP="0068422F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946"/>
        <w:gridCol w:w="2946"/>
      </w:tblGrid>
      <w:tr w:rsidR="0016180B" w:rsidRPr="00073744" w14:paraId="71AFCA52" w14:textId="77777777" w:rsidTr="00AA766F">
        <w:trPr>
          <w:trHeight w:val="430"/>
          <w:hidden/>
        </w:trPr>
        <w:tc>
          <w:tcPr>
            <w:tcW w:w="2946" w:type="dxa"/>
            <w:shd w:val="clear" w:color="auto" w:fill="auto"/>
            <w:vAlign w:val="center"/>
          </w:tcPr>
          <w:p w14:paraId="79CA87D2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b/>
                <w:vanish/>
                <w:sz w:val="22"/>
                <w:szCs w:val="22"/>
              </w:rPr>
              <w:cr/>
              <w:t>ou are the best!</w:t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pgNum/>
            </w:r>
            <w:r w:rsidRPr="00073744">
              <w:rPr>
                <w:b/>
                <w:vanish/>
                <w:sz w:val="22"/>
                <w:szCs w:val="22"/>
              </w:rPr>
              <w:t>T</w:t>
            </w:r>
            <w:r w:rsidRPr="00073744">
              <w:rPr>
                <w:b/>
                <w:sz w:val="22"/>
                <w:szCs w:val="22"/>
              </w:rPr>
              <w:t>Total MSY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69C974A7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 xml:space="preserve">Cost/MSY (see NOFO for </w:t>
            </w:r>
            <w:r w:rsidR="00345F3D">
              <w:rPr>
                <w:b/>
                <w:sz w:val="22"/>
                <w:szCs w:val="22"/>
              </w:rPr>
              <w:t xml:space="preserve">maximum </w:t>
            </w:r>
            <w:r w:rsidRPr="00073744">
              <w:rPr>
                <w:b/>
                <w:sz w:val="22"/>
                <w:szCs w:val="22"/>
              </w:rPr>
              <w:t>amounts)</w:t>
            </w:r>
            <w:r w:rsidRPr="00073744">
              <w:rPr>
                <w:b/>
                <w:sz w:val="22"/>
                <w:szCs w:val="22"/>
              </w:rPr>
              <w:tab/>
            </w:r>
          </w:p>
        </w:tc>
        <w:tc>
          <w:tcPr>
            <w:tcW w:w="2946" w:type="dxa"/>
            <w:shd w:val="clear" w:color="auto" w:fill="FFE599" w:themeFill="accent4" w:themeFillTint="66"/>
            <w:vAlign w:val="center"/>
          </w:tcPr>
          <w:p w14:paraId="708D2420" w14:textId="77777777" w:rsidR="0016180B" w:rsidRPr="00073744" w:rsidRDefault="0016180B" w:rsidP="0068422F">
            <w:pPr>
              <w:rPr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>Total Grant Request</w:t>
            </w:r>
          </w:p>
        </w:tc>
      </w:tr>
      <w:tr w:rsidR="0016180B" w:rsidRPr="00073744" w14:paraId="78702DB5" w14:textId="77777777" w:rsidTr="00AA766F">
        <w:trPr>
          <w:trHeight w:val="430"/>
        </w:trPr>
        <w:tc>
          <w:tcPr>
            <w:tcW w:w="2946" w:type="dxa"/>
            <w:shd w:val="clear" w:color="auto" w:fill="C5E0B3" w:themeFill="accent6" w:themeFillTint="66"/>
            <w:vAlign w:val="center"/>
          </w:tcPr>
          <w:p w14:paraId="7FF19ECD" w14:textId="77777777" w:rsidR="0016180B" w:rsidRPr="00AA766F" w:rsidRDefault="0016180B" w:rsidP="0068422F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14:paraId="736617C7" w14:textId="77777777" w:rsidR="0016180B" w:rsidRPr="00073744" w:rsidRDefault="007038A5" w:rsidP="0068422F">
            <w:pPr>
              <w:rPr>
                <w:b/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 xml:space="preserve">(x  </w:t>
            </w:r>
            <w:r w:rsidR="0016180B" w:rsidRPr="00073744">
              <w:rPr>
                <w:sz w:val="22"/>
                <w:szCs w:val="22"/>
              </w:rPr>
              <w:t xml:space="preserve">$___________)   </w:t>
            </w:r>
          </w:p>
        </w:tc>
        <w:tc>
          <w:tcPr>
            <w:tcW w:w="2946" w:type="dxa"/>
            <w:shd w:val="clear" w:color="auto" w:fill="FFE599" w:themeFill="accent4" w:themeFillTint="66"/>
            <w:vAlign w:val="center"/>
          </w:tcPr>
          <w:p w14:paraId="2EAB307E" w14:textId="77777777" w:rsidR="0016180B" w:rsidRPr="00073744" w:rsidRDefault="0016180B" w:rsidP="0068422F">
            <w:pPr>
              <w:rPr>
                <w:b/>
                <w:sz w:val="22"/>
                <w:szCs w:val="22"/>
              </w:rPr>
            </w:pPr>
            <w:r w:rsidRPr="00073744">
              <w:rPr>
                <w:sz w:val="22"/>
                <w:szCs w:val="22"/>
              </w:rPr>
              <w:t>= $</w:t>
            </w:r>
          </w:p>
        </w:tc>
      </w:tr>
    </w:tbl>
    <w:p w14:paraId="02967417" w14:textId="77777777" w:rsidR="0016180B" w:rsidRPr="00073744" w:rsidRDefault="0016180B" w:rsidP="0016180B">
      <w:pPr>
        <w:rPr>
          <w:sz w:val="22"/>
          <w:szCs w:val="22"/>
        </w:rPr>
      </w:pPr>
    </w:p>
    <w:p w14:paraId="60F0493B" w14:textId="77777777" w:rsidR="0016180B" w:rsidRPr="00073744" w:rsidRDefault="0016180B" w:rsidP="0016180B">
      <w:pPr>
        <w:rPr>
          <w:b/>
          <w:sz w:val="22"/>
          <w:szCs w:val="22"/>
        </w:rPr>
      </w:pPr>
      <w:r w:rsidRPr="00073744">
        <w:rPr>
          <w:b/>
          <w:sz w:val="22"/>
          <w:szCs w:val="22"/>
        </w:rPr>
        <w:t>Source of Funds</w:t>
      </w:r>
    </w:p>
    <w:p w14:paraId="7D364316" w14:textId="77777777" w:rsidR="00073744" w:rsidRPr="00073744" w:rsidRDefault="00073744" w:rsidP="0016180B">
      <w:pPr>
        <w:rPr>
          <w:b/>
          <w:sz w:val="22"/>
          <w:szCs w:val="22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620"/>
        <w:gridCol w:w="1800"/>
        <w:gridCol w:w="2160"/>
      </w:tblGrid>
      <w:tr w:rsidR="00073744" w:rsidRPr="00073744" w14:paraId="112C9318" w14:textId="77777777" w:rsidTr="001130D2">
        <w:tc>
          <w:tcPr>
            <w:tcW w:w="3235" w:type="dxa"/>
            <w:shd w:val="clear" w:color="auto" w:fill="auto"/>
          </w:tcPr>
          <w:p w14:paraId="25B88DFE" w14:textId="77777777" w:rsidR="00073744" w:rsidRPr="00073744" w:rsidRDefault="00073744" w:rsidP="0068422F">
            <w:pPr>
              <w:rPr>
                <w:b/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>Source</w:t>
            </w:r>
          </w:p>
        </w:tc>
        <w:tc>
          <w:tcPr>
            <w:tcW w:w="1620" w:type="dxa"/>
            <w:shd w:val="clear" w:color="auto" w:fill="auto"/>
          </w:tcPr>
          <w:p w14:paraId="342C0B70" w14:textId="77777777" w:rsidR="00073744" w:rsidRPr="00073744" w:rsidRDefault="00073744" w:rsidP="00684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1800" w:type="dxa"/>
            <w:shd w:val="clear" w:color="auto" w:fill="auto"/>
          </w:tcPr>
          <w:p w14:paraId="18BF8A14" w14:textId="77777777" w:rsidR="00073744" w:rsidRPr="00073744" w:rsidRDefault="00073744" w:rsidP="00684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Cash vs In-Kind</w:t>
            </w:r>
          </w:p>
        </w:tc>
        <w:tc>
          <w:tcPr>
            <w:tcW w:w="2160" w:type="dxa"/>
            <w:shd w:val="clear" w:color="auto" w:fill="auto"/>
          </w:tcPr>
          <w:p w14:paraId="0720D233" w14:textId="77777777" w:rsidR="00073744" w:rsidRPr="00073744" w:rsidRDefault="00073744" w:rsidP="00073744">
            <w:pPr>
              <w:rPr>
                <w:b/>
                <w:sz w:val="22"/>
                <w:szCs w:val="22"/>
              </w:rPr>
            </w:pPr>
            <w:r w:rsidRPr="00073744">
              <w:rPr>
                <w:b/>
                <w:sz w:val="22"/>
                <w:szCs w:val="22"/>
              </w:rPr>
              <w:t xml:space="preserve">Proposed vs Secured </w:t>
            </w:r>
          </w:p>
        </w:tc>
      </w:tr>
      <w:tr w:rsidR="00073744" w:rsidRPr="00073744" w14:paraId="5B1255E7" w14:textId="77777777" w:rsidTr="001130D2">
        <w:tc>
          <w:tcPr>
            <w:tcW w:w="3235" w:type="dxa"/>
            <w:shd w:val="clear" w:color="auto" w:fill="auto"/>
            <w:vAlign w:val="center"/>
          </w:tcPr>
          <w:p w14:paraId="7613CBC5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7D2C6A" w14:textId="77777777" w:rsidR="00073744" w:rsidRPr="00073744" w:rsidRDefault="00AA766F" w:rsidP="00113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1DD56C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C914DE6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  <w:p w14:paraId="7D665D33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</w:tc>
      </w:tr>
      <w:tr w:rsidR="00073744" w:rsidRPr="00073744" w14:paraId="62D4AB2F" w14:textId="77777777" w:rsidTr="001130D2">
        <w:tc>
          <w:tcPr>
            <w:tcW w:w="3235" w:type="dxa"/>
            <w:shd w:val="clear" w:color="auto" w:fill="auto"/>
            <w:vAlign w:val="center"/>
          </w:tcPr>
          <w:p w14:paraId="697659CE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601A56" w14:textId="77777777" w:rsidR="00073744" w:rsidRPr="00073744" w:rsidRDefault="00AA766F" w:rsidP="00113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DF41AB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E6EA4D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  <w:p w14:paraId="5DB77A1E" w14:textId="77777777" w:rsidR="00073744" w:rsidRPr="00073744" w:rsidRDefault="00073744" w:rsidP="001130D2">
            <w:pPr>
              <w:rPr>
                <w:sz w:val="22"/>
                <w:szCs w:val="22"/>
              </w:rPr>
            </w:pPr>
          </w:p>
        </w:tc>
      </w:tr>
      <w:tr w:rsidR="001130D2" w:rsidRPr="00073744" w14:paraId="457C636A" w14:textId="77777777" w:rsidTr="001130D2">
        <w:trPr>
          <w:trHeight w:val="485"/>
        </w:trPr>
        <w:tc>
          <w:tcPr>
            <w:tcW w:w="3235" w:type="dxa"/>
            <w:shd w:val="clear" w:color="auto" w:fill="auto"/>
            <w:vAlign w:val="center"/>
          </w:tcPr>
          <w:p w14:paraId="13B8258F" w14:textId="77777777" w:rsidR="001130D2" w:rsidRPr="00073744" w:rsidRDefault="001130D2" w:rsidP="001130D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A859F9D" w14:textId="77777777" w:rsidR="001130D2" w:rsidRPr="00073744" w:rsidRDefault="00AA766F" w:rsidP="00113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491A83" w14:textId="77777777" w:rsidR="001130D2" w:rsidRPr="00073744" w:rsidRDefault="001130D2" w:rsidP="001130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68ACA36" w14:textId="77777777" w:rsidR="001130D2" w:rsidRPr="00073744" w:rsidRDefault="001130D2" w:rsidP="001130D2">
            <w:pPr>
              <w:rPr>
                <w:sz w:val="22"/>
                <w:szCs w:val="22"/>
              </w:rPr>
            </w:pPr>
          </w:p>
        </w:tc>
      </w:tr>
      <w:tr w:rsidR="001130D2" w:rsidRPr="00073744" w14:paraId="2A5DAF44" w14:textId="77777777" w:rsidTr="001130D2">
        <w:trPr>
          <w:trHeight w:val="440"/>
        </w:trPr>
        <w:tc>
          <w:tcPr>
            <w:tcW w:w="3235" w:type="dxa"/>
            <w:shd w:val="clear" w:color="auto" w:fill="auto"/>
            <w:vAlign w:val="center"/>
          </w:tcPr>
          <w:p w14:paraId="4FFEC5A1" w14:textId="77777777" w:rsidR="001130D2" w:rsidRPr="00073744" w:rsidRDefault="001130D2" w:rsidP="001130D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F08F72" w14:textId="77777777" w:rsidR="001130D2" w:rsidRPr="00073744" w:rsidRDefault="00AA766F" w:rsidP="00113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BC0013" w14:textId="77777777" w:rsidR="001130D2" w:rsidRPr="00073744" w:rsidRDefault="001130D2" w:rsidP="001130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5BB5E4" w14:textId="77777777" w:rsidR="001130D2" w:rsidRPr="00073744" w:rsidRDefault="001130D2" w:rsidP="001130D2">
            <w:pPr>
              <w:rPr>
                <w:sz w:val="22"/>
                <w:szCs w:val="22"/>
              </w:rPr>
            </w:pPr>
          </w:p>
        </w:tc>
      </w:tr>
    </w:tbl>
    <w:p w14:paraId="67198976" w14:textId="77777777" w:rsidR="009D0A01" w:rsidRPr="00073744" w:rsidRDefault="009D0A01" w:rsidP="001130D2">
      <w:pPr>
        <w:rPr>
          <w:sz w:val="22"/>
          <w:szCs w:val="22"/>
        </w:rPr>
      </w:pPr>
    </w:p>
    <w:sectPr w:rsidR="009D0A01" w:rsidRPr="0007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FF"/>
    <w:rsid w:val="00073744"/>
    <w:rsid w:val="001130D2"/>
    <w:rsid w:val="0016180B"/>
    <w:rsid w:val="00345F3D"/>
    <w:rsid w:val="00405E5B"/>
    <w:rsid w:val="006C4D4A"/>
    <w:rsid w:val="00700C36"/>
    <w:rsid w:val="007038A5"/>
    <w:rsid w:val="007803AD"/>
    <w:rsid w:val="009D0A01"/>
    <w:rsid w:val="00AA766F"/>
    <w:rsid w:val="00B65AFF"/>
    <w:rsid w:val="00C468EE"/>
    <w:rsid w:val="00C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0351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Kellogg-Gillenwater, Cassandra</cp:lastModifiedBy>
  <cp:revision>3</cp:revision>
  <dcterms:created xsi:type="dcterms:W3CDTF">2020-09-21T18:41:00Z</dcterms:created>
  <dcterms:modified xsi:type="dcterms:W3CDTF">2020-10-19T14:35:00Z</dcterms:modified>
</cp:coreProperties>
</file>